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4F51C" w14:textId="1A7A2FDE" w:rsidR="00A7144D" w:rsidRDefault="00A7144D">
      <w:r>
        <w:rPr>
          <w:noProof/>
        </w:rPr>
        <mc:AlternateContent>
          <mc:Choice Requires="wps">
            <w:drawing>
              <wp:anchor distT="45720" distB="45720" distL="114300" distR="114300" simplePos="0" relativeHeight="251669504" behindDoc="0" locked="0" layoutInCell="1" allowOverlap="1" wp14:anchorId="5C8B298B" wp14:editId="61C5A7CA">
                <wp:simplePos x="0" y="0"/>
                <wp:positionH relativeFrom="column">
                  <wp:posOffset>0</wp:posOffset>
                </wp:positionH>
                <wp:positionV relativeFrom="paragraph">
                  <wp:posOffset>153035</wp:posOffset>
                </wp:positionV>
                <wp:extent cx="4286250" cy="7058025"/>
                <wp:effectExtent l="0" t="0" r="0" b="9525"/>
                <wp:wrapSquare wrapText="bothSides"/>
                <wp:docPr id="1422499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7058025"/>
                        </a:xfrm>
                        <a:prstGeom prst="rect">
                          <a:avLst/>
                        </a:prstGeom>
                        <a:solidFill>
                          <a:srgbClr val="FFFFFF"/>
                        </a:solidFill>
                        <a:ln w="9525">
                          <a:noFill/>
                          <a:miter lim="800000"/>
                          <a:headEnd/>
                          <a:tailEnd/>
                        </a:ln>
                      </wps:spPr>
                      <wps:txbx>
                        <w:txbxContent>
                          <w:p w14:paraId="216F45C7" w14:textId="77777777" w:rsidR="00A7144D" w:rsidRDefault="00A7144D" w:rsidP="00A7144D">
                            <w:pPr>
                              <w:spacing w:after="0" w:line="240" w:lineRule="auto"/>
                              <w:jc w:val="center"/>
                              <w:rPr>
                                <w:b/>
                                <w:bCs/>
                                <w:color w:val="2F5496" w:themeColor="accent1" w:themeShade="BF"/>
                                <w:sz w:val="40"/>
                                <w:szCs w:val="40"/>
                              </w:rPr>
                            </w:pPr>
                            <w:r w:rsidRPr="00D610AC">
                              <w:rPr>
                                <w:b/>
                                <w:bCs/>
                                <w:color w:val="2F5496" w:themeColor="accent1" w:themeShade="BF"/>
                                <w:sz w:val="40"/>
                                <w:szCs w:val="40"/>
                              </w:rPr>
                              <w:t xml:space="preserve">U.C. Master Gardeners </w:t>
                            </w:r>
                          </w:p>
                          <w:p w14:paraId="44D49558" w14:textId="77777777" w:rsidR="00A7144D" w:rsidRDefault="00A7144D" w:rsidP="00A7144D">
                            <w:pPr>
                              <w:spacing w:after="0" w:line="240" w:lineRule="auto"/>
                              <w:jc w:val="center"/>
                              <w:rPr>
                                <w:b/>
                                <w:bCs/>
                                <w:color w:val="2F5496" w:themeColor="accent1" w:themeShade="BF"/>
                                <w:sz w:val="40"/>
                                <w:szCs w:val="40"/>
                              </w:rPr>
                            </w:pPr>
                            <w:r w:rsidRPr="00D610AC">
                              <w:rPr>
                                <w:b/>
                                <w:bCs/>
                                <w:color w:val="2F5496" w:themeColor="accent1" w:themeShade="BF"/>
                                <w:sz w:val="40"/>
                                <w:szCs w:val="40"/>
                              </w:rPr>
                              <w:t>of Calaveras County</w:t>
                            </w:r>
                          </w:p>
                          <w:p w14:paraId="2A7237B2" w14:textId="77777777" w:rsidR="00A7144D" w:rsidRPr="00D610AC" w:rsidRDefault="00A7144D" w:rsidP="00A7144D">
                            <w:pPr>
                              <w:spacing w:after="0" w:line="240" w:lineRule="auto"/>
                              <w:jc w:val="center"/>
                              <w:rPr>
                                <w:b/>
                                <w:bCs/>
                                <w:color w:val="2F5496" w:themeColor="accent1" w:themeShade="BF"/>
                                <w:sz w:val="40"/>
                                <w:szCs w:val="40"/>
                              </w:rPr>
                            </w:pPr>
                            <w:r>
                              <w:rPr>
                                <w:b/>
                                <w:bCs/>
                                <w:color w:val="2F5496" w:themeColor="accent1" w:themeShade="BF"/>
                                <w:sz w:val="40"/>
                                <w:szCs w:val="40"/>
                              </w:rPr>
                              <w:t>Second Saturdays in the Garden</w:t>
                            </w:r>
                          </w:p>
                          <w:p w14:paraId="7ACF82A0" w14:textId="77777777" w:rsidR="00A7144D" w:rsidRPr="00002AC9" w:rsidRDefault="00A7144D" w:rsidP="00A7144D">
                            <w:pPr>
                              <w:spacing w:after="120" w:line="240" w:lineRule="auto"/>
                              <w:jc w:val="center"/>
                              <w:rPr>
                                <w:b/>
                                <w:bCs/>
                                <w:color w:val="385623" w:themeColor="accent6" w:themeShade="80"/>
                                <w:sz w:val="40"/>
                                <w:szCs w:val="40"/>
                              </w:rPr>
                            </w:pPr>
                            <w:r w:rsidRPr="00002AC9">
                              <w:rPr>
                                <w:b/>
                                <w:bCs/>
                                <w:color w:val="2F5496" w:themeColor="accent1" w:themeShade="BF"/>
                                <w:sz w:val="40"/>
                                <w:szCs w:val="40"/>
                              </w:rPr>
                              <w:t>August 8</w:t>
                            </w:r>
                            <w:r w:rsidRPr="00002AC9">
                              <w:rPr>
                                <w:b/>
                                <w:bCs/>
                                <w:color w:val="2F5496" w:themeColor="accent1" w:themeShade="BF"/>
                                <w:sz w:val="40"/>
                                <w:szCs w:val="40"/>
                                <w:vertAlign w:val="superscript"/>
                              </w:rPr>
                              <w:t>th</w:t>
                            </w:r>
                            <w:r w:rsidRPr="00002AC9">
                              <w:rPr>
                                <w:b/>
                                <w:bCs/>
                                <w:color w:val="2F5496" w:themeColor="accent1" w:themeShade="BF"/>
                                <w:sz w:val="40"/>
                                <w:szCs w:val="40"/>
                              </w:rPr>
                              <w:t xml:space="preserve"> 2026 Presentation</w:t>
                            </w:r>
                          </w:p>
                          <w:p w14:paraId="05D32199" w14:textId="77777777" w:rsidR="00A7144D" w:rsidRPr="0089763A" w:rsidRDefault="00A7144D" w:rsidP="00A7144D">
                            <w:pPr>
                              <w:spacing w:after="120" w:line="240" w:lineRule="auto"/>
                              <w:jc w:val="center"/>
                              <w:rPr>
                                <w:b/>
                                <w:bCs/>
                                <w:color w:val="385623" w:themeColor="accent6" w:themeShade="80"/>
                                <w:sz w:val="40"/>
                                <w:szCs w:val="40"/>
                              </w:rPr>
                            </w:pPr>
                            <w:r w:rsidRPr="0089763A">
                              <w:rPr>
                                <w:b/>
                                <w:bCs/>
                                <w:color w:val="385623" w:themeColor="accent6" w:themeShade="80"/>
                                <w:sz w:val="40"/>
                                <w:szCs w:val="40"/>
                              </w:rPr>
                              <w:t>Fruit Tree Pruning</w:t>
                            </w:r>
                          </w:p>
                          <w:p w14:paraId="0FBCAC99" w14:textId="77777777" w:rsidR="00A7144D" w:rsidRDefault="00A7144D" w:rsidP="00A7144D">
                            <w:pPr>
                              <w:spacing w:after="120" w:line="240" w:lineRule="auto"/>
                              <w:jc w:val="center"/>
                              <w:rPr>
                                <w:b/>
                                <w:bCs/>
                                <w:color w:val="385623" w:themeColor="accent6" w:themeShade="80"/>
                                <w:sz w:val="40"/>
                                <w:szCs w:val="40"/>
                              </w:rPr>
                            </w:pPr>
                            <w:r w:rsidRPr="0089763A">
                              <w:rPr>
                                <w:b/>
                                <w:bCs/>
                                <w:color w:val="385623" w:themeColor="accent6" w:themeShade="80"/>
                                <w:sz w:val="40"/>
                                <w:szCs w:val="40"/>
                              </w:rPr>
                              <w:t xml:space="preserve">Summer </w:t>
                            </w:r>
                            <w:r w:rsidRPr="0089763A">
                              <w:rPr>
                                <w:b/>
                                <w:bCs/>
                                <w:color w:val="385623" w:themeColor="accent6" w:themeShade="80"/>
                                <w:sz w:val="40"/>
                                <w:szCs w:val="40"/>
                                <w:u w:val="single"/>
                              </w:rPr>
                              <w:t>and</w:t>
                            </w:r>
                            <w:r w:rsidRPr="0089763A">
                              <w:rPr>
                                <w:b/>
                                <w:bCs/>
                                <w:color w:val="385623" w:themeColor="accent6" w:themeShade="80"/>
                                <w:sz w:val="40"/>
                                <w:szCs w:val="40"/>
                              </w:rPr>
                              <w:t xml:space="preserve"> Winter</w:t>
                            </w:r>
                          </w:p>
                          <w:p w14:paraId="54361E08" w14:textId="77777777" w:rsidR="00A7144D" w:rsidRPr="00002AC9" w:rsidRDefault="00A7144D" w:rsidP="00A7144D">
                            <w:pPr>
                              <w:spacing w:before="240" w:after="240" w:line="240" w:lineRule="auto"/>
                              <w:jc w:val="center"/>
                              <w:rPr>
                                <w:color w:val="385623" w:themeColor="accent6" w:themeShade="80"/>
                              </w:rPr>
                            </w:pPr>
                            <w:r w:rsidRPr="006F206B">
                              <w:rPr>
                                <w:color w:val="385623" w:themeColor="accent6" w:themeShade="80"/>
                              </w:rPr>
                              <w:t>Summer pruning helps keep trees compact and productive, while winter pruning encourages new shoots to take off in spring.</w:t>
                            </w:r>
                          </w:p>
                          <w:p w14:paraId="3B2AF871" w14:textId="77777777" w:rsidR="00A7144D" w:rsidRDefault="00A7144D" w:rsidP="00A7144D">
                            <w:pPr>
                              <w:spacing w:after="0" w:line="240" w:lineRule="auto"/>
                              <w:rPr>
                                <w:sz w:val="28"/>
                                <w:szCs w:val="28"/>
                                <w:u w:val="single"/>
                              </w:rPr>
                            </w:pPr>
                            <w:r>
                              <w:rPr>
                                <w:sz w:val="28"/>
                                <w:szCs w:val="28"/>
                                <w:u w:val="single"/>
                              </w:rPr>
                              <w:t>Aspects</w:t>
                            </w:r>
                            <w:r w:rsidRPr="00910C56">
                              <w:rPr>
                                <w:sz w:val="28"/>
                                <w:szCs w:val="28"/>
                                <w:u w:val="single"/>
                              </w:rPr>
                              <w:t xml:space="preserve"> of Summer Pruning:</w:t>
                            </w:r>
                          </w:p>
                          <w:p w14:paraId="7A89D13A" w14:textId="77777777" w:rsidR="00A7144D" w:rsidRPr="00910C56" w:rsidRDefault="00A7144D" w:rsidP="00A7144D">
                            <w:pPr>
                              <w:pStyle w:val="ListParagraph"/>
                              <w:numPr>
                                <w:ilvl w:val="0"/>
                                <w:numId w:val="1"/>
                              </w:numPr>
                              <w:spacing w:after="0" w:line="240" w:lineRule="auto"/>
                              <w:ind w:left="432" w:hanging="288"/>
                            </w:pPr>
                            <w:r w:rsidRPr="00910C56">
                              <w:t>Maintain a manageable tree size</w:t>
                            </w:r>
                            <w:r>
                              <w:t>.</w:t>
                            </w:r>
                            <w:r w:rsidRPr="00181F4B">
                              <w:t xml:space="preserve"> </w:t>
                            </w:r>
                            <w:r>
                              <w:t>U</w:t>
                            </w:r>
                            <w:r w:rsidRPr="00181F4B">
                              <w:t>sed to slow down overly vigorous trees or trees that are too large. It is usually done just after harvest.</w:t>
                            </w:r>
                            <w:r w:rsidRPr="00910C56">
                              <w:t xml:space="preserve">  </w:t>
                            </w:r>
                          </w:p>
                          <w:p w14:paraId="142C9788" w14:textId="77777777" w:rsidR="00A7144D" w:rsidRPr="00910C56" w:rsidRDefault="00A7144D" w:rsidP="00A7144D">
                            <w:pPr>
                              <w:pStyle w:val="ListParagraph"/>
                              <w:numPr>
                                <w:ilvl w:val="0"/>
                                <w:numId w:val="1"/>
                              </w:numPr>
                              <w:spacing w:after="0" w:line="240" w:lineRule="auto"/>
                              <w:ind w:left="432" w:hanging="288"/>
                            </w:pPr>
                            <w:r w:rsidRPr="00910C56">
                              <w:t xml:space="preserve">Open up the canopy and interior to light and air circulation </w:t>
                            </w:r>
                          </w:p>
                          <w:p w14:paraId="0DBE00D2" w14:textId="77777777" w:rsidR="00A7144D" w:rsidRPr="00910C56" w:rsidRDefault="00A7144D" w:rsidP="00A7144D">
                            <w:pPr>
                              <w:pStyle w:val="ListParagraph"/>
                              <w:numPr>
                                <w:ilvl w:val="0"/>
                                <w:numId w:val="1"/>
                              </w:numPr>
                              <w:spacing w:after="0" w:line="240" w:lineRule="auto"/>
                              <w:ind w:left="432" w:hanging="288"/>
                            </w:pPr>
                            <w:r w:rsidRPr="00910C56">
                              <w:t>Remove vigorous upright shoots.</w:t>
                            </w:r>
                          </w:p>
                          <w:p w14:paraId="4D32258C" w14:textId="77777777" w:rsidR="00A7144D" w:rsidRDefault="00A7144D" w:rsidP="00A7144D">
                            <w:pPr>
                              <w:pStyle w:val="ListParagraph"/>
                              <w:numPr>
                                <w:ilvl w:val="0"/>
                                <w:numId w:val="1"/>
                              </w:numPr>
                              <w:spacing w:after="0" w:line="240" w:lineRule="auto"/>
                              <w:ind w:left="432" w:hanging="288"/>
                            </w:pPr>
                            <w:r w:rsidRPr="00910C56">
                              <w:t>Head cut and thin branches to control tree height</w:t>
                            </w:r>
                          </w:p>
                          <w:p w14:paraId="17D73A9D" w14:textId="77777777" w:rsidR="00A7144D" w:rsidRDefault="00A7144D" w:rsidP="00A7144D">
                            <w:pPr>
                              <w:pStyle w:val="ListParagraph"/>
                              <w:numPr>
                                <w:ilvl w:val="0"/>
                                <w:numId w:val="1"/>
                              </w:numPr>
                              <w:spacing w:after="0" w:line="240" w:lineRule="auto"/>
                              <w:ind w:left="432" w:hanging="288"/>
                            </w:pPr>
                            <w:r w:rsidRPr="00910C56">
                              <w:t>May remove up to 30% of the foliage from the tops and sides of the tree without disturbing next year's shoot growth, flowering or fruit production.</w:t>
                            </w:r>
                          </w:p>
                          <w:p w14:paraId="36F048D7" w14:textId="77777777" w:rsidR="00A7144D" w:rsidRDefault="00A7144D" w:rsidP="00A7144D">
                            <w:pPr>
                              <w:spacing w:before="240" w:after="0" w:line="240" w:lineRule="auto"/>
                              <w:rPr>
                                <w:sz w:val="28"/>
                                <w:szCs w:val="28"/>
                                <w:u w:val="single"/>
                              </w:rPr>
                            </w:pPr>
                            <w:r>
                              <w:rPr>
                                <w:sz w:val="28"/>
                                <w:szCs w:val="28"/>
                                <w:u w:val="single"/>
                              </w:rPr>
                              <w:t>Aspects</w:t>
                            </w:r>
                            <w:r w:rsidRPr="00910C56">
                              <w:rPr>
                                <w:sz w:val="28"/>
                                <w:szCs w:val="28"/>
                                <w:u w:val="single"/>
                              </w:rPr>
                              <w:t xml:space="preserve"> of </w:t>
                            </w:r>
                            <w:r>
                              <w:rPr>
                                <w:sz w:val="28"/>
                                <w:szCs w:val="28"/>
                                <w:u w:val="single"/>
                              </w:rPr>
                              <w:t>Winter</w:t>
                            </w:r>
                            <w:r w:rsidRPr="00910C56">
                              <w:rPr>
                                <w:sz w:val="28"/>
                                <w:szCs w:val="28"/>
                                <w:u w:val="single"/>
                              </w:rPr>
                              <w:t xml:space="preserve"> Pruning:</w:t>
                            </w:r>
                          </w:p>
                          <w:p w14:paraId="3B273599" w14:textId="77777777" w:rsidR="00A7144D" w:rsidRDefault="00A7144D" w:rsidP="00A7144D">
                            <w:pPr>
                              <w:pStyle w:val="ListParagraph"/>
                              <w:numPr>
                                <w:ilvl w:val="0"/>
                                <w:numId w:val="1"/>
                              </w:numPr>
                              <w:spacing w:after="0" w:line="240" w:lineRule="auto"/>
                              <w:ind w:left="432" w:hanging="288"/>
                            </w:pPr>
                            <w:r w:rsidRPr="00910C56">
                              <w:t xml:space="preserve">Maintain strong tree structure with well-placed scaffolding branches; remove dormant buds to invigorate the remaining buds </w:t>
                            </w:r>
                          </w:p>
                          <w:p w14:paraId="6A401216" w14:textId="77777777" w:rsidR="00A7144D" w:rsidRDefault="00A7144D" w:rsidP="00A7144D">
                            <w:pPr>
                              <w:pStyle w:val="ListParagraph"/>
                              <w:numPr>
                                <w:ilvl w:val="0"/>
                                <w:numId w:val="1"/>
                              </w:numPr>
                              <w:spacing w:after="0" w:line="240" w:lineRule="auto"/>
                              <w:ind w:left="432" w:hanging="288"/>
                            </w:pPr>
                            <w:r w:rsidRPr="00910C56">
                              <w:t xml:space="preserve">Eliminate dead, broken, crossing, weak, or poorly spaced branches. </w:t>
                            </w:r>
                          </w:p>
                          <w:p w14:paraId="3702B839" w14:textId="77777777" w:rsidR="00A7144D" w:rsidRDefault="00A7144D" w:rsidP="00A7144D">
                            <w:pPr>
                              <w:pStyle w:val="ListParagraph"/>
                              <w:numPr>
                                <w:ilvl w:val="0"/>
                                <w:numId w:val="1"/>
                              </w:numPr>
                              <w:spacing w:after="0" w:line="240" w:lineRule="auto"/>
                              <w:ind w:left="432" w:hanging="288"/>
                            </w:pPr>
                            <w:r w:rsidRPr="00910C56">
                              <w:t xml:space="preserve">Remove up to 50% of last year’s growth on the fast-growing fruit trees (peach, nectarine) </w:t>
                            </w:r>
                          </w:p>
                          <w:p w14:paraId="7E624190" w14:textId="77777777" w:rsidR="00A7144D" w:rsidRPr="00910C56" w:rsidRDefault="00A7144D" w:rsidP="00A7144D">
                            <w:pPr>
                              <w:pStyle w:val="ListParagraph"/>
                              <w:numPr>
                                <w:ilvl w:val="0"/>
                                <w:numId w:val="1"/>
                              </w:numPr>
                              <w:spacing w:after="0" w:line="240" w:lineRule="auto"/>
                              <w:ind w:left="432" w:hanging="288"/>
                            </w:pPr>
                            <w:r w:rsidRPr="00910C56">
                              <w:t>Remove up to 20% of last year’s growth from fig, apple, pear and plum.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8B298B" id="_x0000_t202" coordsize="21600,21600" o:spt="202" path="m,l,21600r21600,l21600,xe">
                <v:stroke joinstyle="miter"/>
                <v:path gradientshapeok="t" o:connecttype="rect"/>
              </v:shapetype>
              <v:shape id="Text Box 2" o:spid="_x0000_s1026" type="#_x0000_t202" style="position:absolute;margin-left:0;margin-top:12.05pt;width:337.5pt;height:555.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" stroked="f">
                <v:textbox>
                  <w:txbxContent>
                    <w:p w14:paraId="216F45C7" w14:textId="77777777" w:rsidR="00A7144D" w:rsidRDefault="00A7144D" w:rsidP="00A7144D">
                      <w:pPr>
                        <w:spacing w:after="0" w:line="240" w:lineRule="auto"/>
                        <w:jc w:val="center"/>
                        <w:rPr>
                          <w:b/>
                          <w:bCs/>
                          <w:color w:val="2F5496" w:themeColor="accent1" w:themeShade="BF"/>
                          <w:sz w:val="40"/>
                          <w:szCs w:val="40"/>
                        </w:rPr>
                      </w:pPr>
                      <w:r w:rsidRPr="00D610AC">
                        <w:rPr>
                          <w:b/>
                          <w:bCs/>
                          <w:color w:val="2F5496" w:themeColor="accent1" w:themeShade="BF"/>
                          <w:sz w:val="40"/>
                          <w:szCs w:val="40"/>
                        </w:rPr>
                        <w:t xml:space="preserve">U.C. Master Gardeners </w:t>
                      </w:r>
                    </w:p>
                    <w:p w14:paraId="44D49558" w14:textId="77777777" w:rsidR="00A7144D" w:rsidRDefault="00A7144D" w:rsidP="00A7144D">
                      <w:pPr>
                        <w:spacing w:after="0" w:line="240" w:lineRule="auto"/>
                        <w:jc w:val="center"/>
                        <w:rPr>
                          <w:b/>
                          <w:bCs/>
                          <w:color w:val="2F5496" w:themeColor="accent1" w:themeShade="BF"/>
                          <w:sz w:val="40"/>
                          <w:szCs w:val="40"/>
                        </w:rPr>
                      </w:pPr>
                      <w:r w:rsidRPr="00D610AC">
                        <w:rPr>
                          <w:b/>
                          <w:bCs/>
                          <w:color w:val="2F5496" w:themeColor="accent1" w:themeShade="BF"/>
                          <w:sz w:val="40"/>
                          <w:szCs w:val="40"/>
                        </w:rPr>
                        <w:t>of Calaveras County</w:t>
                      </w:r>
                    </w:p>
                    <w:p w14:paraId="2A7237B2" w14:textId="77777777" w:rsidR="00A7144D" w:rsidRPr="00D610AC" w:rsidRDefault="00A7144D" w:rsidP="00A7144D">
                      <w:pPr>
                        <w:spacing w:after="0" w:line="240" w:lineRule="auto"/>
                        <w:jc w:val="center"/>
                        <w:rPr>
                          <w:b/>
                          <w:bCs/>
                          <w:color w:val="2F5496" w:themeColor="accent1" w:themeShade="BF"/>
                          <w:sz w:val="40"/>
                          <w:szCs w:val="40"/>
                        </w:rPr>
                      </w:pPr>
                      <w:r>
                        <w:rPr>
                          <w:b/>
                          <w:bCs/>
                          <w:color w:val="2F5496" w:themeColor="accent1" w:themeShade="BF"/>
                          <w:sz w:val="40"/>
                          <w:szCs w:val="40"/>
                        </w:rPr>
                        <w:t>Second Saturdays in the Garden</w:t>
                      </w:r>
                    </w:p>
                    <w:p w14:paraId="7ACF82A0" w14:textId="77777777" w:rsidR="00A7144D" w:rsidRPr="00002AC9" w:rsidRDefault="00A7144D" w:rsidP="00A7144D">
                      <w:pPr>
                        <w:spacing w:after="120" w:line="240" w:lineRule="auto"/>
                        <w:jc w:val="center"/>
                        <w:rPr>
                          <w:b/>
                          <w:bCs/>
                          <w:color w:val="385623" w:themeColor="accent6" w:themeShade="80"/>
                          <w:sz w:val="40"/>
                          <w:szCs w:val="40"/>
                        </w:rPr>
                      </w:pPr>
                      <w:r w:rsidRPr="00002AC9">
                        <w:rPr>
                          <w:b/>
                          <w:bCs/>
                          <w:color w:val="2F5496" w:themeColor="accent1" w:themeShade="BF"/>
                          <w:sz w:val="40"/>
                          <w:szCs w:val="40"/>
                        </w:rPr>
                        <w:t>August 8</w:t>
                      </w:r>
                      <w:r w:rsidRPr="00002AC9">
                        <w:rPr>
                          <w:b/>
                          <w:bCs/>
                          <w:color w:val="2F5496" w:themeColor="accent1" w:themeShade="BF"/>
                          <w:sz w:val="40"/>
                          <w:szCs w:val="40"/>
                          <w:vertAlign w:val="superscript"/>
                        </w:rPr>
                        <w:t>th</w:t>
                      </w:r>
                      <w:r w:rsidRPr="00002AC9">
                        <w:rPr>
                          <w:b/>
                          <w:bCs/>
                          <w:color w:val="2F5496" w:themeColor="accent1" w:themeShade="BF"/>
                          <w:sz w:val="40"/>
                          <w:szCs w:val="40"/>
                        </w:rPr>
                        <w:t xml:space="preserve"> 2026 Presentation</w:t>
                      </w:r>
                    </w:p>
                    <w:p w14:paraId="05D32199" w14:textId="77777777" w:rsidR="00A7144D" w:rsidRPr="0089763A" w:rsidRDefault="00A7144D" w:rsidP="00A7144D">
                      <w:pPr>
                        <w:spacing w:after="120" w:line="240" w:lineRule="auto"/>
                        <w:jc w:val="center"/>
                        <w:rPr>
                          <w:b/>
                          <w:bCs/>
                          <w:color w:val="385623" w:themeColor="accent6" w:themeShade="80"/>
                          <w:sz w:val="40"/>
                          <w:szCs w:val="40"/>
                        </w:rPr>
                      </w:pPr>
                      <w:r w:rsidRPr="0089763A">
                        <w:rPr>
                          <w:b/>
                          <w:bCs/>
                          <w:color w:val="385623" w:themeColor="accent6" w:themeShade="80"/>
                          <w:sz w:val="40"/>
                          <w:szCs w:val="40"/>
                        </w:rPr>
                        <w:t>Fruit Tree Pruning</w:t>
                      </w:r>
                    </w:p>
                    <w:p w14:paraId="0FBCAC99" w14:textId="77777777" w:rsidR="00A7144D" w:rsidRDefault="00A7144D" w:rsidP="00A7144D">
                      <w:pPr>
                        <w:spacing w:after="120" w:line="240" w:lineRule="auto"/>
                        <w:jc w:val="center"/>
                        <w:rPr>
                          <w:b/>
                          <w:bCs/>
                          <w:color w:val="385623" w:themeColor="accent6" w:themeShade="80"/>
                          <w:sz w:val="40"/>
                          <w:szCs w:val="40"/>
                        </w:rPr>
                      </w:pPr>
                      <w:r w:rsidRPr="0089763A">
                        <w:rPr>
                          <w:b/>
                          <w:bCs/>
                          <w:color w:val="385623" w:themeColor="accent6" w:themeShade="80"/>
                          <w:sz w:val="40"/>
                          <w:szCs w:val="40"/>
                        </w:rPr>
                        <w:t xml:space="preserve">Summer </w:t>
                      </w:r>
                      <w:r w:rsidRPr="0089763A">
                        <w:rPr>
                          <w:b/>
                          <w:bCs/>
                          <w:color w:val="385623" w:themeColor="accent6" w:themeShade="80"/>
                          <w:sz w:val="40"/>
                          <w:szCs w:val="40"/>
                          <w:u w:val="single"/>
                        </w:rPr>
                        <w:t>and</w:t>
                      </w:r>
                      <w:r w:rsidRPr="0089763A">
                        <w:rPr>
                          <w:b/>
                          <w:bCs/>
                          <w:color w:val="385623" w:themeColor="accent6" w:themeShade="80"/>
                          <w:sz w:val="40"/>
                          <w:szCs w:val="40"/>
                        </w:rPr>
                        <w:t xml:space="preserve"> Winter</w:t>
                      </w:r>
                    </w:p>
                    <w:p w14:paraId="54361E08" w14:textId="77777777" w:rsidR="00A7144D" w:rsidRPr="00002AC9" w:rsidRDefault="00A7144D" w:rsidP="00A7144D">
                      <w:pPr>
                        <w:spacing w:before="240" w:after="240" w:line="240" w:lineRule="auto"/>
                        <w:jc w:val="center"/>
                        <w:rPr>
                          <w:color w:val="385623" w:themeColor="accent6" w:themeShade="80"/>
                        </w:rPr>
                      </w:pPr>
                      <w:r w:rsidRPr="006F206B">
                        <w:rPr>
                          <w:color w:val="385623" w:themeColor="accent6" w:themeShade="80"/>
                        </w:rPr>
                        <w:t>Summer pruning helps keep trees compact and productive, while winter pruning encourages new shoots to take off in spring.</w:t>
                      </w:r>
                    </w:p>
                    <w:p w14:paraId="3B2AF871" w14:textId="77777777" w:rsidR="00A7144D" w:rsidRDefault="00A7144D" w:rsidP="00A7144D">
                      <w:pPr>
                        <w:spacing w:after="0" w:line="240" w:lineRule="auto"/>
                        <w:rPr>
                          <w:sz w:val="28"/>
                          <w:szCs w:val="28"/>
                          <w:u w:val="single"/>
                        </w:rPr>
                      </w:pPr>
                      <w:r>
                        <w:rPr>
                          <w:sz w:val="28"/>
                          <w:szCs w:val="28"/>
                          <w:u w:val="single"/>
                        </w:rPr>
                        <w:t>Aspects</w:t>
                      </w:r>
                      <w:r w:rsidRPr="00910C56">
                        <w:rPr>
                          <w:sz w:val="28"/>
                          <w:szCs w:val="28"/>
                          <w:u w:val="single"/>
                        </w:rPr>
                        <w:t xml:space="preserve"> of Summer Pruning:</w:t>
                      </w:r>
                    </w:p>
                    <w:p w14:paraId="7A89D13A" w14:textId="77777777" w:rsidR="00A7144D" w:rsidRPr="00910C56" w:rsidRDefault="00A7144D" w:rsidP="00A7144D">
                      <w:pPr>
                        <w:pStyle w:val="ListParagraph"/>
                        <w:numPr>
                          <w:ilvl w:val="0"/>
                          <w:numId w:val="1"/>
                        </w:numPr>
                        <w:spacing w:after="0" w:line="240" w:lineRule="auto"/>
                        <w:ind w:left="432" w:hanging="288"/>
                      </w:pPr>
                      <w:r w:rsidRPr="00910C56">
                        <w:t>Maintain a manageable tree size</w:t>
                      </w:r>
                      <w:r>
                        <w:t>.</w:t>
                      </w:r>
                      <w:r w:rsidRPr="00181F4B">
                        <w:t xml:space="preserve"> </w:t>
                      </w:r>
                      <w:r>
                        <w:t>U</w:t>
                      </w:r>
                      <w:r w:rsidRPr="00181F4B">
                        <w:t>sed to slow down overly vigorous trees or trees that are too large. It is usually done just after harvest.</w:t>
                      </w:r>
                      <w:r w:rsidRPr="00910C56">
                        <w:t xml:space="preserve">  </w:t>
                      </w:r>
                    </w:p>
                    <w:p w14:paraId="142C9788" w14:textId="77777777" w:rsidR="00A7144D" w:rsidRPr="00910C56" w:rsidRDefault="00A7144D" w:rsidP="00A7144D">
                      <w:pPr>
                        <w:pStyle w:val="ListParagraph"/>
                        <w:numPr>
                          <w:ilvl w:val="0"/>
                          <w:numId w:val="1"/>
                        </w:numPr>
                        <w:spacing w:after="0" w:line="240" w:lineRule="auto"/>
                        <w:ind w:left="432" w:hanging="288"/>
                      </w:pPr>
                      <w:r w:rsidRPr="00910C56">
                        <w:t xml:space="preserve">Open up the canopy and interior to light and air circulation </w:t>
                      </w:r>
                    </w:p>
                    <w:p w14:paraId="0DBE00D2" w14:textId="77777777" w:rsidR="00A7144D" w:rsidRPr="00910C56" w:rsidRDefault="00A7144D" w:rsidP="00A7144D">
                      <w:pPr>
                        <w:pStyle w:val="ListParagraph"/>
                        <w:numPr>
                          <w:ilvl w:val="0"/>
                          <w:numId w:val="1"/>
                        </w:numPr>
                        <w:spacing w:after="0" w:line="240" w:lineRule="auto"/>
                        <w:ind w:left="432" w:hanging="288"/>
                      </w:pPr>
                      <w:r w:rsidRPr="00910C56">
                        <w:t>Remove vigorous upright shoots.</w:t>
                      </w:r>
                    </w:p>
                    <w:p w14:paraId="4D32258C" w14:textId="77777777" w:rsidR="00A7144D" w:rsidRDefault="00A7144D" w:rsidP="00A7144D">
                      <w:pPr>
                        <w:pStyle w:val="ListParagraph"/>
                        <w:numPr>
                          <w:ilvl w:val="0"/>
                          <w:numId w:val="1"/>
                        </w:numPr>
                        <w:spacing w:after="0" w:line="240" w:lineRule="auto"/>
                        <w:ind w:left="432" w:hanging="288"/>
                      </w:pPr>
                      <w:r w:rsidRPr="00910C56">
                        <w:t>Head cut and thin branches to control tree height</w:t>
                      </w:r>
                    </w:p>
                    <w:p w14:paraId="17D73A9D" w14:textId="77777777" w:rsidR="00A7144D" w:rsidRDefault="00A7144D" w:rsidP="00A7144D">
                      <w:pPr>
                        <w:pStyle w:val="ListParagraph"/>
                        <w:numPr>
                          <w:ilvl w:val="0"/>
                          <w:numId w:val="1"/>
                        </w:numPr>
                        <w:spacing w:after="0" w:line="240" w:lineRule="auto"/>
                        <w:ind w:left="432" w:hanging="288"/>
                      </w:pPr>
                      <w:r w:rsidRPr="00910C56">
                        <w:t>May remove up to 30% of the foliage from the tops and sides of the tree without disturbing next year's shoot growth, flowering or fruit production.</w:t>
                      </w:r>
                    </w:p>
                    <w:p w14:paraId="36F048D7" w14:textId="77777777" w:rsidR="00A7144D" w:rsidRDefault="00A7144D" w:rsidP="00A7144D">
                      <w:pPr>
                        <w:spacing w:before="240" w:after="0" w:line="240" w:lineRule="auto"/>
                        <w:rPr>
                          <w:sz w:val="28"/>
                          <w:szCs w:val="28"/>
                          <w:u w:val="single"/>
                        </w:rPr>
                      </w:pPr>
                      <w:r>
                        <w:rPr>
                          <w:sz w:val="28"/>
                          <w:szCs w:val="28"/>
                          <w:u w:val="single"/>
                        </w:rPr>
                        <w:t>Aspects</w:t>
                      </w:r>
                      <w:r w:rsidRPr="00910C56">
                        <w:rPr>
                          <w:sz w:val="28"/>
                          <w:szCs w:val="28"/>
                          <w:u w:val="single"/>
                        </w:rPr>
                        <w:t xml:space="preserve"> of </w:t>
                      </w:r>
                      <w:r>
                        <w:rPr>
                          <w:sz w:val="28"/>
                          <w:szCs w:val="28"/>
                          <w:u w:val="single"/>
                        </w:rPr>
                        <w:t>Winter</w:t>
                      </w:r>
                      <w:r w:rsidRPr="00910C56">
                        <w:rPr>
                          <w:sz w:val="28"/>
                          <w:szCs w:val="28"/>
                          <w:u w:val="single"/>
                        </w:rPr>
                        <w:t xml:space="preserve"> Pruning:</w:t>
                      </w:r>
                    </w:p>
                    <w:p w14:paraId="3B273599" w14:textId="77777777" w:rsidR="00A7144D" w:rsidRDefault="00A7144D" w:rsidP="00A7144D">
                      <w:pPr>
                        <w:pStyle w:val="ListParagraph"/>
                        <w:numPr>
                          <w:ilvl w:val="0"/>
                          <w:numId w:val="1"/>
                        </w:numPr>
                        <w:spacing w:after="0" w:line="240" w:lineRule="auto"/>
                        <w:ind w:left="432" w:hanging="288"/>
                      </w:pPr>
                      <w:r w:rsidRPr="00910C56">
                        <w:t xml:space="preserve">Maintain strong tree structure with well-placed scaffolding branches; remove dormant buds to invigorate the remaining buds </w:t>
                      </w:r>
                    </w:p>
                    <w:p w14:paraId="6A401216" w14:textId="77777777" w:rsidR="00A7144D" w:rsidRDefault="00A7144D" w:rsidP="00A7144D">
                      <w:pPr>
                        <w:pStyle w:val="ListParagraph"/>
                        <w:numPr>
                          <w:ilvl w:val="0"/>
                          <w:numId w:val="1"/>
                        </w:numPr>
                        <w:spacing w:after="0" w:line="240" w:lineRule="auto"/>
                        <w:ind w:left="432" w:hanging="288"/>
                      </w:pPr>
                      <w:r w:rsidRPr="00910C56">
                        <w:t xml:space="preserve">Eliminate dead, broken, crossing, weak, or poorly spaced branches. </w:t>
                      </w:r>
                    </w:p>
                    <w:p w14:paraId="3702B839" w14:textId="77777777" w:rsidR="00A7144D" w:rsidRDefault="00A7144D" w:rsidP="00A7144D">
                      <w:pPr>
                        <w:pStyle w:val="ListParagraph"/>
                        <w:numPr>
                          <w:ilvl w:val="0"/>
                          <w:numId w:val="1"/>
                        </w:numPr>
                        <w:spacing w:after="0" w:line="240" w:lineRule="auto"/>
                        <w:ind w:left="432" w:hanging="288"/>
                      </w:pPr>
                      <w:r w:rsidRPr="00910C56">
                        <w:t xml:space="preserve">Remove up to 50% of last year’s growth on the fast-growing fruit trees (peach, nectarine) </w:t>
                      </w:r>
                    </w:p>
                    <w:p w14:paraId="7E624190" w14:textId="77777777" w:rsidR="00A7144D" w:rsidRPr="00910C56" w:rsidRDefault="00A7144D" w:rsidP="00A7144D">
                      <w:pPr>
                        <w:pStyle w:val="ListParagraph"/>
                        <w:numPr>
                          <w:ilvl w:val="0"/>
                          <w:numId w:val="1"/>
                        </w:numPr>
                        <w:spacing w:after="0" w:line="240" w:lineRule="auto"/>
                        <w:ind w:left="432" w:hanging="288"/>
                      </w:pPr>
                      <w:r w:rsidRPr="00910C56">
                        <w:t>Remove up to 20% of last year’s growth from fig, apple, pear and plum.</w:t>
                      </w:r>
                    </w:p>
                  </w:txbxContent>
                </v:textbox>
                <w10:wrap type="square"/>
              </v:shape>
            </w:pict>
          </mc:Fallback>
        </mc:AlternateContent>
      </w:r>
    </w:p>
    <w:p w14:paraId="5B13DB79" w14:textId="6533E87B" w:rsidR="00A7144D" w:rsidRDefault="00A7144D">
      <w:r>
        <w:rPr>
          <w:noProof/>
        </w:rPr>
        <w:lastRenderedPageBreak/>
        <mc:AlternateContent>
          <mc:Choice Requires="wps">
            <w:drawing>
              <wp:anchor distT="45720" distB="45720" distL="114300" distR="114300" simplePos="0" relativeHeight="251677696" behindDoc="0" locked="0" layoutInCell="1" allowOverlap="1" wp14:anchorId="5F66DC5B" wp14:editId="3CDE40B1">
                <wp:simplePos x="0" y="0"/>
                <wp:positionH relativeFrom="column">
                  <wp:posOffset>1905</wp:posOffset>
                </wp:positionH>
                <wp:positionV relativeFrom="paragraph">
                  <wp:posOffset>153035</wp:posOffset>
                </wp:positionV>
                <wp:extent cx="4638675" cy="7058025"/>
                <wp:effectExtent l="0" t="0" r="9525" b="9525"/>
                <wp:wrapSquare wrapText="bothSides"/>
                <wp:docPr id="1184786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7058025"/>
                        </a:xfrm>
                        <a:prstGeom prst="rect">
                          <a:avLst/>
                        </a:prstGeom>
                        <a:solidFill>
                          <a:srgbClr val="FFFFFF"/>
                        </a:solidFill>
                        <a:ln w="9525">
                          <a:noFill/>
                          <a:miter lim="800000"/>
                          <a:headEnd/>
                          <a:tailEnd/>
                        </a:ln>
                      </wps:spPr>
                      <wps:txbx>
                        <w:txbxContent>
                          <w:p w14:paraId="0BB21DDE" w14:textId="77777777" w:rsidR="00A7144D" w:rsidRPr="00055881" w:rsidRDefault="00A7144D" w:rsidP="00A7144D">
                            <w:pPr>
                              <w:rPr>
                                <w:b/>
                                <w:bCs/>
                                <w:sz w:val="28"/>
                                <w:szCs w:val="28"/>
                              </w:rPr>
                            </w:pPr>
                            <w:r w:rsidRPr="00055881">
                              <w:rPr>
                                <w:b/>
                                <w:bCs/>
                                <w:sz w:val="28"/>
                                <w:szCs w:val="28"/>
                              </w:rPr>
                              <w:t>Types of Pruning Cuts:</w:t>
                            </w:r>
                          </w:p>
                          <w:p w14:paraId="4B309188" w14:textId="77777777" w:rsidR="00A7144D" w:rsidRDefault="00A7144D" w:rsidP="00A7144D">
                            <w:pPr>
                              <w:jc w:val="right"/>
                            </w:pPr>
                            <w:r>
                              <w:rPr>
                                <w:noProof/>
                              </w:rPr>
                              <w:drawing>
                                <wp:inline distT="0" distB="0" distL="0" distR="0" wp14:anchorId="54BF4D6F" wp14:editId="4BC2BB29">
                                  <wp:extent cx="904793" cy="1494155"/>
                                  <wp:effectExtent l="0" t="0" r="0" b="0"/>
                                  <wp:docPr id="1800374909" name="Picture 7" descr="Image of branch tip showing 45 degree heading cut angle and 1/4&quot; distance from closest bud 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74909" name="Picture 7" descr="Image of branch tip showing 45 degree heading cut angle and 1/4&quot; distance from closest bud no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9951" cy="1502673"/>
                                          </a:xfrm>
                                          <a:prstGeom prst="rect">
                                            <a:avLst/>
                                          </a:prstGeom>
                                          <a:noFill/>
                                          <a:ln>
                                            <a:noFill/>
                                          </a:ln>
                                        </pic:spPr>
                                      </pic:pic>
                                    </a:graphicData>
                                  </a:graphic>
                                </wp:inline>
                              </w:drawing>
                            </w:r>
                          </w:p>
                          <w:p w14:paraId="214BFDFA" w14:textId="77777777" w:rsidR="00A7144D" w:rsidRDefault="00A7144D" w:rsidP="00A7144D">
                            <w:pPr>
                              <w:jc w:val="right"/>
                            </w:pPr>
                            <w:r w:rsidRPr="007B28B5">
                              <w:rPr>
                                <w:noProof/>
                              </w:rPr>
                              <w:drawing>
                                <wp:inline distT="0" distB="0" distL="0" distR="0" wp14:anchorId="0E743B7A" wp14:editId="2F48E07A">
                                  <wp:extent cx="1057275" cy="1057275"/>
                                  <wp:effectExtent l="0" t="0" r="9525" b="9525"/>
                                  <wp:docPr id="2001442203" name="Picture 1" descr="Tree trunk and branch showing where to cut for a thinning cut to remove an entire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42203" name="Picture 1" descr="Tree trunk and branch showing where to cut for a thinning cut to remove an entire branch"/>
                                          <pic:cNvPicPr/>
                                        </pic:nvPicPr>
                                        <pic:blipFill>
                                          <a:blip r:embed="rId6"/>
                                          <a:stretch>
                                            <a:fillRect/>
                                          </a:stretch>
                                        </pic:blipFill>
                                        <pic:spPr>
                                          <a:xfrm>
                                            <a:off x="0" y="0"/>
                                            <a:ext cx="1057275" cy="1057275"/>
                                          </a:xfrm>
                                          <a:prstGeom prst="rect">
                                            <a:avLst/>
                                          </a:prstGeom>
                                        </pic:spPr>
                                      </pic:pic>
                                    </a:graphicData>
                                  </a:graphic>
                                </wp:inline>
                              </w:drawing>
                            </w:r>
                          </w:p>
                          <w:p w14:paraId="7B5B250D" w14:textId="77777777" w:rsidR="00A7144D" w:rsidRDefault="00A7144D" w:rsidP="00A7144D">
                            <w:pPr>
                              <w:jc w:val="right"/>
                            </w:pPr>
                            <w:r w:rsidRPr="007B28B5">
                              <w:rPr>
                                <w:noProof/>
                              </w:rPr>
                              <w:drawing>
                                <wp:inline distT="0" distB="0" distL="0" distR="0" wp14:anchorId="3C324946" wp14:editId="45F414AB">
                                  <wp:extent cx="1066800" cy="762000"/>
                                  <wp:effectExtent l="0" t="0" r="0" b="0"/>
                                  <wp:docPr id="1894590309" name="Picture 1" descr="Tree branch showing where to cut for a thinning cut to remove a smaller branch back to branch at least 1/3 the width of branch being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90309" name="Picture 1" descr="Tree branch showing where to cut for a thinning cut to remove a smaller branch back to branch at least 1/3 the width of branch being removed."/>
                                          <pic:cNvPicPr/>
                                        </pic:nvPicPr>
                                        <pic:blipFill>
                                          <a:blip r:embed="rId7"/>
                                          <a:stretch>
                                            <a:fillRect/>
                                          </a:stretch>
                                        </pic:blipFill>
                                        <pic:spPr>
                                          <a:xfrm>
                                            <a:off x="0" y="0"/>
                                            <a:ext cx="1083800" cy="774143"/>
                                          </a:xfrm>
                                          <a:prstGeom prst="rect">
                                            <a:avLst/>
                                          </a:prstGeom>
                                        </pic:spPr>
                                      </pic:pic>
                                    </a:graphicData>
                                  </a:graphic>
                                </wp:inline>
                              </w:drawing>
                            </w:r>
                          </w:p>
                          <w:p w14:paraId="72A95DA1" w14:textId="77777777" w:rsidR="00A7144D" w:rsidRPr="00055881" w:rsidRDefault="00A7144D" w:rsidP="00A7144D">
                            <w:pPr>
                              <w:rPr>
                                <w:b/>
                                <w:bCs/>
                                <w:sz w:val="28"/>
                                <w:szCs w:val="28"/>
                              </w:rPr>
                            </w:pPr>
                            <w:r w:rsidRPr="00055881">
                              <w:rPr>
                                <w:b/>
                                <w:bCs/>
                                <w:sz w:val="28"/>
                                <w:szCs w:val="28"/>
                              </w:rPr>
                              <w:t>Recognizing and Preserving Fruiting Wood</w:t>
                            </w:r>
                          </w:p>
                          <w:p w14:paraId="6679D7B5" w14:textId="77777777" w:rsidR="00A7144D" w:rsidRDefault="00A7144D" w:rsidP="00A7144D">
                            <w:r w:rsidRPr="00685AFD">
                              <w:rPr>
                                <w:b/>
                                <w:bCs/>
                              </w:rPr>
                              <w:t xml:space="preserve">Fruit Born </w:t>
                            </w:r>
                            <w:proofErr w:type="gramStart"/>
                            <w:r w:rsidRPr="00685AFD">
                              <w:rPr>
                                <w:b/>
                                <w:bCs/>
                              </w:rPr>
                              <w:t>On</w:t>
                            </w:r>
                            <w:proofErr w:type="gramEnd"/>
                            <w:r w:rsidRPr="00685AFD">
                              <w:rPr>
                                <w:b/>
                                <w:bCs/>
                              </w:rPr>
                              <w:t xml:space="preserve"> This Year’s Growth:</w:t>
                            </w:r>
                            <w:r w:rsidRPr="00685AFD">
                              <w:t xml:space="preserve"> Citrus</w:t>
                            </w:r>
                            <w:r>
                              <w:t>,</w:t>
                            </w:r>
                            <w:r w:rsidRPr="00685AFD">
                              <w:t xml:space="preserve"> Figs (2nd crop in late summer/fall)</w:t>
                            </w:r>
                            <w:r>
                              <w:t>,</w:t>
                            </w:r>
                            <w:r w:rsidRPr="00685AFD">
                              <w:t xml:space="preserve"> Pomegranates</w:t>
                            </w:r>
                            <w:r>
                              <w:t>,</w:t>
                            </w:r>
                            <w:r w:rsidRPr="00685AFD">
                              <w:t xml:space="preserve"> Quince Because these trees bear fruit on branches growing in spring, care should be taken with any spring pruning.</w:t>
                            </w:r>
                          </w:p>
                          <w:p w14:paraId="6B551C15" w14:textId="77777777" w:rsidR="00A7144D" w:rsidRDefault="00A7144D" w:rsidP="00A7144D">
                            <w:r w:rsidRPr="00685AFD">
                              <w:rPr>
                                <w:b/>
                                <w:bCs/>
                              </w:rPr>
                              <w:t>On One Year Old Wood:</w:t>
                            </w:r>
                            <w:r w:rsidRPr="00685AFD">
                              <w:t xml:space="preserve"> Almonds</w:t>
                            </w:r>
                            <w:r>
                              <w:t>,</w:t>
                            </w:r>
                            <w:r w:rsidRPr="00685AFD">
                              <w:t xml:space="preserve"> Apricots</w:t>
                            </w:r>
                            <w:r>
                              <w:t>,</w:t>
                            </w:r>
                            <w:r w:rsidRPr="00685AFD">
                              <w:t xml:space="preserve"> Nectarines</w:t>
                            </w:r>
                            <w:r>
                              <w:t>,</w:t>
                            </w:r>
                            <w:r w:rsidRPr="00685AFD">
                              <w:t xml:space="preserve"> Olives</w:t>
                            </w:r>
                            <w:r>
                              <w:t>,</w:t>
                            </w:r>
                            <w:r w:rsidRPr="00685AFD">
                              <w:t xml:space="preserve"> Peaches</w:t>
                            </w:r>
                            <w:r>
                              <w:t>,</w:t>
                            </w:r>
                            <w:r w:rsidRPr="00685AFD">
                              <w:t xml:space="preserve"> Persimmons</w:t>
                            </w:r>
                            <w:r>
                              <w:t xml:space="preserve">, </w:t>
                            </w:r>
                            <w:r w:rsidRPr="00685AFD">
                              <w:t>Figs (1st crop in early summer)</w:t>
                            </w:r>
                          </w:p>
                          <w:p w14:paraId="3B234FF5" w14:textId="77777777" w:rsidR="00A7144D" w:rsidRPr="00685AFD" w:rsidRDefault="00A7144D" w:rsidP="00A7144D">
                            <w:r w:rsidRPr="00685AFD">
                              <w:rPr>
                                <w:b/>
                                <w:bCs/>
                              </w:rPr>
                              <w:t>On Two Year</w:t>
                            </w:r>
                            <w:r>
                              <w:rPr>
                                <w:b/>
                                <w:bCs/>
                              </w:rPr>
                              <w:t xml:space="preserve"> and</w:t>
                            </w:r>
                            <w:r w:rsidRPr="00685AFD">
                              <w:rPr>
                                <w:b/>
                                <w:bCs/>
                              </w:rPr>
                              <w:t xml:space="preserve"> Old</w:t>
                            </w:r>
                            <w:r>
                              <w:rPr>
                                <w:b/>
                                <w:bCs/>
                              </w:rPr>
                              <w:t>er</w:t>
                            </w:r>
                            <w:r w:rsidRPr="00685AFD">
                              <w:rPr>
                                <w:b/>
                                <w:bCs/>
                              </w:rPr>
                              <w:t xml:space="preserve"> Wood:</w:t>
                            </w:r>
                            <w:r>
                              <w:t xml:space="preserve"> </w:t>
                            </w:r>
                            <w:r w:rsidRPr="00685AFD">
                              <w:t>Asian Pears (terminal spurs 6-8 yrs.)</w:t>
                            </w:r>
                            <w:r>
                              <w:t>,</w:t>
                            </w:r>
                            <w:r w:rsidRPr="00685AFD">
                              <w:t xml:space="preserve"> Apples &amp; European Pears (terminal spurs, 8-10 yrs.)</w:t>
                            </w:r>
                            <w:r>
                              <w:t xml:space="preserve">, </w:t>
                            </w:r>
                            <w:r w:rsidRPr="00685AFD">
                              <w:t>Cherries (lateral spurs 10-12 yrs.)</w:t>
                            </w:r>
                            <w:r>
                              <w:t xml:space="preserve">, </w:t>
                            </w:r>
                            <w:r w:rsidRPr="00685AFD">
                              <w:t>Plums (lateral spurs 6-8 yrs.)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6DC5B" id="_x0000_t202" coordsize="21600,21600" o:spt="202" path="m,l,21600r21600,l21600,xe">
                <v:stroke joinstyle="miter"/>
                <v:path gradientshapeok="t" o:connecttype="rect"/>
              </v:shapetype>
              <v:shape id="_x0000_s1027" type="#_x0000_t202" style="position:absolute;margin-left:.15pt;margin-top:12.05pt;width:365.25pt;height:555.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" stroked="f">
                <v:textbox>
                  <w:txbxContent>
                    <w:p w14:paraId="0BB21DDE" w14:textId="77777777" w:rsidR="00A7144D" w:rsidRPr="00055881" w:rsidRDefault="00A7144D" w:rsidP="00A7144D">
                      <w:pPr>
                        <w:rPr>
                          <w:b/>
                          <w:bCs/>
                          <w:sz w:val="28"/>
                          <w:szCs w:val="28"/>
                        </w:rPr>
                      </w:pPr>
                      <w:r w:rsidRPr="00055881">
                        <w:rPr>
                          <w:b/>
                          <w:bCs/>
                          <w:sz w:val="28"/>
                          <w:szCs w:val="28"/>
                        </w:rPr>
                        <w:t>Types of Pruning Cuts:</w:t>
                      </w:r>
                    </w:p>
                    <w:p w14:paraId="4B309188" w14:textId="77777777" w:rsidR="00A7144D" w:rsidRDefault="00A7144D" w:rsidP="00A7144D">
                      <w:pPr>
                        <w:jc w:val="right"/>
                      </w:pPr>
                      <w:r>
                        <w:rPr>
                          <w:noProof/>
                        </w:rPr>
                        <w:drawing>
                          <wp:inline distT="0" distB="0" distL="0" distR="0" wp14:anchorId="54BF4D6F" wp14:editId="4BC2BB29">
                            <wp:extent cx="904793" cy="1494155"/>
                            <wp:effectExtent l="0" t="0" r="0" b="0"/>
                            <wp:docPr id="1800374909" name="Picture 7" descr="Image of branch tip showing 45 degree heading cut angle and 1/4&quot; distance from closest bud 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74909" name="Picture 7" descr="Image of branch tip showing 45 degree heading cut angle and 1/4&quot; distance from closest bud no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9951" cy="1502673"/>
                                    </a:xfrm>
                                    <a:prstGeom prst="rect">
                                      <a:avLst/>
                                    </a:prstGeom>
                                    <a:noFill/>
                                    <a:ln>
                                      <a:noFill/>
                                    </a:ln>
                                  </pic:spPr>
                                </pic:pic>
                              </a:graphicData>
                            </a:graphic>
                          </wp:inline>
                        </w:drawing>
                      </w:r>
                    </w:p>
                    <w:p w14:paraId="214BFDFA" w14:textId="77777777" w:rsidR="00A7144D" w:rsidRDefault="00A7144D" w:rsidP="00A7144D">
                      <w:pPr>
                        <w:jc w:val="right"/>
                      </w:pPr>
                      <w:r w:rsidRPr="007B28B5">
                        <w:rPr>
                          <w:noProof/>
                        </w:rPr>
                        <w:drawing>
                          <wp:inline distT="0" distB="0" distL="0" distR="0" wp14:anchorId="0E743B7A" wp14:editId="2F48E07A">
                            <wp:extent cx="1057275" cy="1057275"/>
                            <wp:effectExtent l="0" t="0" r="9525" b="9525"/>
                            <wp:docPr id="2001442203" name="Picture 1" descr="Tree trunk and branch showing where to cut for a thinning cut to remove an entire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42203" name="Picture 1" descr="Tree trunk and branch showing where to cut for a thinning cut to remove an entire branch"/>
                                    <pic:cNvPicPr/>
                                  </pic:nvPicPr>
                                  <pic:blipFill>
                                    <a:blip r:embed="rId6"/>
                                    <a:stretch>
                                      <a:fillRect/>
                                    </a:stretch>
                                  </pic:blipFill>
                                  <pic:spPr>
                                    <a:xfrm>
                                      <a:off x="0" y="0"/>
                                      <a:ext cx="1057275" cy="1057275"/>
                                    </a:xfrm>
                                    <a:prstGeom prst="rect">
                                      <a:avLst/>
                                    </a:prstGeom>
                                  </pic:spPr>
                                </pic:pic>
                              </a:graphicData>
                            </a:graphic>
                          </wp:inline>
                        </w:drawing>
                      </w:r>
                    </w:p>
                    <w:p w14:paraId="7B5B250D" w14:textId="77777777" w:rsidR="00A7144D" w:rsidRDefault="00A7144D" w:rsidP="00A7144D">
                      <w:pPr>
                        <w:jc w:val="right"/>
                      </w:pPr>
                      <w:r w:rsidRPr="007B28B5">
                        <w:rPr>
                          <w:noProof/>
                        </w:rPr>
                        <w:drawing>
                          <wp:inline distT="0" distB="0" distL="0" distR="0" wp14:anchorId="3C324946" wp14:editId="45F414AB">
                            <wp:extent cx="1066800" cy="762000"/>
                            <wp:effectExtent l="0" t="0" r="0" b="0"/>
                            <wp:docPr id="1894590309" name="Picture 1" descr="Tree branch showing where to cut for a thinning cut to remove a smaller branch back to branch at least 1/3 the width of branch being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90309" name="Picture 1" descr="Tree branch showing where to cut for a thinning cut to remove a smaller branch back to branch at least 1/3 the width of branch being removed."/>
                                    <pic:cNvPicPr/>
                                  </pic:nvPicPr>
                                  <pic:blipFill>
                                    <a:blip r:embed="rId7"/>
                                    <a:stretch>
                                      <a:fillRect/>
                                    </a:stretch>
                                  </pic:blipFill>
                                  <pic:spPr>
                                    <a:xfrm>
                                      <a:off x="0" y="0"/>
                                      <a:ext cx="1083800" cy="774143"/>
                                    </a:xfrm>
                                    <a:prstGeom prst="rect">
                                      <a:avLst/>
                                    </a:prstGeom>
                                  </pic:spPr>
                                </pic:pic>
                              </a:graphicData>
                            </a:graphic>
                          </wp:inline>
                        </w:drawing>
                      </w:r>
                    </w:p>
                    <w:p w14:paraId="72A95DA1" w14:textId="77777777" w:rsidR="00A7144D" w:rsidRPr="00055881" w:rsidRDefault="00A7144D" w:rsidP="00A7144D">
                      <w:pPr>
                        <w:rPr>
                          <w:b/>
                          <w:bCs/>
                          <w:sz w:val="28"/>
                          <w:szCs w:val="28"/>
                        </w:rPr>
                      </w:pPr>
                      <w:r w:rsidRPr="00055881">
                        <w:rPr>
                          <w:b/>
                          <w:bCs/>
                          <w:sz w:val="28"/>
                          <w:szCs w:val="28"/>
                        </w:rPr>
                        <w:t>Recognizing and Preserving Fruiting Wood</w:t>
                      </w:r>
                    </w:p>
                    <w:p w14:paraId="6679D7B5" w14:textId="77777777" w:rsidR="00A7144D" w:rsidRDefault="00A7144D" w:rsidP="00A7144D">
                      <w:r w:rsidRPr="00685AFD">
                        <w:rPr>
                          <w:b/>
                          <w:bCs/>
                        </w:rPr>
                        <w:t xml:space="preserve">Fruit Born </w:t>
                      </w:r>
                      <w:proofErr w:type="gramStart"/>
                      <w:r w:rsidRPr="00685AFD">
                        <w:rPr>
                          <w:b/>
                          <w:bCs/>
                        </w:rPr>
                        <w:t>On</w:t>
                      </w:r>
                      <w:proofErr w:type="gramEnd"/>
                      <w:r w:rsidRPr="00685AFD">
                        <w:rPr>
                          <w:b/>
                          <w:bCs/>
                        </w:rPr>
                        <w:t xml:space="preserve"> This Year’s Growth:</w:t>
                      </w:r>
                      <w:r w:rsidRPr="00685AFD">
                        <w:t xml:space="preserve"> Citrus</w:t>
                      </w:r>
                      <w:r>
                        <w:t>,</w:t>
                      </w:r>
                      <w:r w:rsidRPr="00685AFD">
                        <w:t xml:space="preserve"> Figs (2nd crop in late summer/fall)</w:t>
                      </w:r>
                      <w:r>
                        <w:t>,</w:t>
                      </w:r>
                      <w:r w:rsidRPr="00685AFD">
                        <w:t xml:space="preserve"> Pomegranates</w:t>
                      </w:r>
                      <w:r>
                        <w:t>,</w:t>
                      </w:r>
                      <w:r w:rsidRPr="00685AFD">
                        <w:t xml:space="preserve"> Quince Because these trees bear fruit on branches growing in spring, care should be taken with any spring pruning.</w:t>
                      </w:r>
                    </w:p>
                    <w:p w14:paraId="6B551C15" w14:textId="77777777" w:rsidR="00A7144D" w:rsidRDefault="00A7144D" w:rsidP="00A7144D">
                      <w:r w:rsidRPr="00685AFD">
                        <w:rPr>
                          <w:b/>
                          <w:bCs/>
                        </w:rPr>
                        <w:t>On One Year Old Wood:</w:t>
                      </w:r>
                      <w:r w:rsidRPr="00685AFD">
                        <w:t xml:space="preserve"> Almonds</w:t>
                      </w:r>
                      <w:r>
                        <w:t>,</w:t>
                      </w:r>
                      <w:r w:rsidRPr="00685AFD">
                        <w:t xml:space="preserve"> Apricots</w:t>
                      </w:r>
                      <w:r>
                        <w:t>,</w:t>
                      </w:r>
                      <w:r w:rsidRPr="00685AFD">
                        <w:t xml:space="preserve"> Nectarines</w:t>
                      </w:r>
                      <w:r>
                        <w:t>,</w:t>
                      </w:r>
                      <w:r w:rsidRPr="00685AFD">
                        <w:t xml:space="preserve"> Olives</w:t>
                      </w:r>
                      <w:r>
                        <w:t>,</w:t>
                      </w:r>
                      <w:r w:rsidRPr="00685AFD">
                        <w:t xml:space="preserve"> Peaches</w:t>
                      </w:r>
                      <w:r>
                        <w:t>,</w:t>
                      </w:r>
                      <w:r w:rsidRPr="00685AFD">
                        <w:t xml:space="preserve"> Persimmons</w:t>
                      </w:r>
                      <w:r>
                        <w:t xml:space="preserve">, </w:t>
                      </w:r>
                      <w:r w:rsidRPr="00685AFD">
                        <w:t>Figs (1st crop in early summer)</w:t>
                      </w:r>
                    </w:p>
                    <w:p w14:paraId="3B234FF5" w14:textId="77777777" w:rsidR="00A7144D" w:rsidRPr="00685AFD" w:rsidRDefault="00A7144D" w:rsidP="00A7144D">
                      <w:r w:rsidRPr="00685AFD">
                        <w:rPr>
                          <w:b/>
                          <w:bCs/>
                        </w:rPr>
                        <w:t>On Two Year</w:t>
                      </w:r>
                      <w:r>
                        <w:rPr>
                          <w:b/>
                          <w:bCs/>
                        </w:rPr>
                        <w:t xml:space="preserve"> and</w:t>
                      </w:r>
                      <w:r w:rsidRPr="00685AFD">
                        <w:rPr>
                          <w:b/>
                          <w:bCs/>
                        </w:rPr>
                        <w:t xml:space="preserve"> Old</w:t>
                      </w:r>
                      <w:r>
                        <w:rPr>
                          <w:b/>
                          <w:bCs/>
                        </w:rPr>
                        <w:t>er</w:t>
                      </w:r>
                      <w:r w:rsidRPr="00685AFD">
                        <w:rPr>
                          <w:b/>
                          <w:bCs/>
                        </w:rPr>
                        <w:t xml:space="preserve"> Wood:</w:t>
                      </w:r>
                      <w:r>
                        <w:t xml:space="preserve"> </w:t>
                      </w:r>
                      <w:r w:rsidRPr="00685AFD">
                        <w:t>Asian Pears (terminal spurs 6-8 yrs.)</w:t>
                      </w:r>
                      <w:r>
                        <w:t>,</w:t>
                      </w:r>
                      <w:r w:rsidRPr="00685AFD">
                        <w:t xml:space="preserve"> Apples &amp; European Pears (terminal spurs, 8-10 yrs.)</w:t>
                      </w:r>
                      <w:r>
                        <w:t xml:space="preserve">, </w:t>
                      </w:r>
                      <w:r w:rsidRPr="00685AFD">
                        <w:t>Cherries (lateral spurs 10-12 yrs.)</w:t>
                      </w:r>
                      <w:r>
                        <w:t xml:space="preserve">, </w:t>
                      </w:r>
                      <w:r w:rsidRPr="00685AFD">
                        <w:t>Plums (lateral spurs 6-8 yrs.)</w:t>
                      </w:r>
                    </w:p>
                  </w:txbxContent>
                </v:textbox>
                <w10:wrap type="square"/>
              </v:shape>
            </w:pict>
          </mc:Fallback>
        </mc:AlternateContent>
      </w:r>
      <w:r>
        <w:rPr>
          <w:noProof/>
        </w:rPr>
        <mc:AlternateContent>
          <mc:Choice Requires="wps">
            <w:drawing>
              <wp:anchor distT="0" distB="0" distL="114300" distR="114300" simplePos="0" relativeHeight="251681792" behindDoc="0" locked="0" layoutInCell="1" allowOverlap="1" wp14:anchorId="64290889" wp14:editId="7FB1F73D">
                <wp:simplePos x="0" y="0"/>
                <wp:positionH relativeFrom="column">
                  <wp:posOffset>49530</wp:posOffset>
                </wp:positionH>
                <wp:positionV relativeFrom="paragraph">
                  <wp:posOffset>2135505</wp:posOffset>
                </wp:positionV>
                <wp:extent cx="3276600" cy="2009775"/>
                <wp:effectExtent l="0" t="0" r="0" b="0"/>
                <wp:wrapNone/>
                <wp:docPr id="2014004481" name="Text Box 1"/>
                <wp:cNvGraphicFramePr/>
                <a:graphic xmlns:a="http://schemas.openxmlformats.org/drawingml/2006/main">
                  <a:graphicData uri="http://schemas.microsoft.com/office/word/2010/wordprocessingShape">
                    <wps:wsp>
                      <wps:cNvSpPr txBox="1"/>
                      <wps:spPr>
                        <a:xfrm>
                          <a:off x="0" y="0"/>
                          <a:ext cx="3276600" cy="2009775"/>
                        </a:xfrm>
                        <a:prstGeom prst="rect">
                          <a:avLst/>
                        </a:prstGeom>
                        <a:noFill/>
                        <a:ln w="6350">
                          <a:noFill/>
                        </a:ln>
                      </wps:spPr>
                      <wps:txbx>
                        <w:txbxContent>
                          <w:p w14:paraId="02644948" w14:textId="5E165FA7" w:rsidR="00A7144D" w:rsidRDefault="00A7144D" w:rsidP="00A7144D">
                            <w:r w:rsidRPr="007B28B5">
                              <w:rPr>
                                <w:b/>
                                <w:bCs/>
                              </w:rPr>
                              <w:t>Thinning cuts</w:t>
                            </w:r>
                            <w:r w:rsidRPr="007B28B5">
                              <w:t> are used to remove lateral branches at their origin or to shorten branch length by cutting to another lateral that is a minimum of 1/3 the width of the branch section being removed. Lateral cuts should be angled and done just outside of the branch bark ridge and branch collar. Cutting into the branch collar can damage the plant and cause decay.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0889" id="Text Box 1" o:spid="_x0000_s1028" type="#_x0000_t202" style="position:absolute;margin-left:3.9pt;margin-top:168.15pt;width:258pt;height:15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hGgIAADQEAAAOAAAAZHJzL2Uyb0RvYy54bWysU9tuGyEQfa/Uf0C817t2fEl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" filled="f" stroked="f" strokeweight=".5pt">
                <v:fill o:detectmouseclick="t"/>
                <v:textbox>
                  <w:txbxContent>
                    <w:p w14:paraId="02644948" w14:textId="5E165FA7" w:rsidR="00A7144D" w:rsidRDefault="00A7144D" w:rsidP="00A7144D">
                      <w:r w:rsidRPr="007B28B5">
                        <w:rPr>
                          <w:b/>
                          <w:bCs/>
                        </w:rPr>
                        <w:t>Thinning cuts</w:t>
                      </w:r>
                      <w:r w:rsidRPr="007B28B5">
                        <w:t> are used to remove lateral branches at their origin or to shorten branch length by cutting to another lateral that is a minimum of 1/3 the width of the branch section being removed. Lateral cuts should be angled and done just outside of the branch bark ridge and branch collar. Cutting into the branch collar can damage the plant and cause decay.</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53237983" wp14:editId="4D24DAC0">
                <wp:simplePos x="0" y="0"/>
                <wp:positionH relativeFrom="column">
                  <wp:posOffset>1905</wp:posOffset>
                </wp:positionH>
                <wp:positionV relativeFrom="paragraph">
                  <wp:posOffset>637540</wp:posOffset>
                </wp:positionV>
                <wp:extent cx="3600450" cy="1409700"/>
                <wp:effectExtent l="0" t="0" r="0" b="0"/>
                <wp:wrapNone/>
                <wp:docPr id="1775543137" name="Text Box 1"/>
                <wp:cNvGraphicFramePr/>
                <a:graphic xmlns:a="http://schemas.openxmlformats.org/drawingml/2006/main">
                  <a:graphicData uri="http://schemas.microsoft.com/office/word/2010/wordprocessingShape">
                    <wps:wsp>
                      <wps:cNvSpPr txBox="1"/>
                      <wps:spPr>
                        <a:xfrm>
                          <a:off x="0" y="0"/>
                          <a:ext cx="3600450" cy="1409700"/>
                        </a:xfrm>
                        <a:prstGeom prst="rect">
                          <a:avLst/>
                        </a:prstGeom>
                        <a:noFill/>
                        <a:ln w="6350">
                          <a:noFill/>
                        </a:ln>
                      </wps:spPr>
                      <wps:txbx>
                        <w:txbxContent>
                          <w:p w14:paraId="55085F5F" w14:textId="77777777" w:rsidR="00A7144D" w:rsidRDefault="00A7144D" w:rsidP="00A7144D">
                            <w:r w:rsidRPr="00A811BE">
                              <w:rPr>
                                <w:b/>
                                <w:bCs/>
                              </w:rPr>
                              <w:t>Heading cuts</w:t>
                            </w:r>
                            <w:r w:rsidRPr="00A811BE">
                              <w:t> are when a plant is cut back to a stub, lateral bud or small lateral branch. When heading back to a lateral bud or small lateral branch,</w:t>
                            </w:r>
                            <w:r w:rsidRPr="00A811BE">
                              <w:rPr>
                                <w:noProof/>
                              </w:rPr>
                              <w:t xml:space="preserve"> </w:t>
                            </w:r>
                            <w:r w:rsidRPr="00A811BE">
                              <w:t xml:space="preserve">the cut should be made at approximately a 45* angle away from the bud or branch and ¼ inch above it. Heading cuts may result in a flush of vigorous, upright growth. </w:t>
                            </w:r>
                          </w:p>
                          <w:p w14:paraId="4D751EE1" w14:textId="12FB7D73" w:rsidR="00A7144D" w:rsidRPr="00A7144D" w:rsidRDefault="00A7144D" w:rsidP="00A7144D">
                            <w:pP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7983" id="_x0000_s1029" type="#_x0000_t202" style="position:absolute;margin-left:.15pt;margin-top:50.2pt;width:283.5pt;height:1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" filled="f" stroked="f" strokeweight=".5pt">
                <v:fill o:detectmouseclick="t"/>
                <v:textbox>
                  <w:txbxContent>
                    <w:p w14:paraId="55085F5F" w14:textId="77777777" w:rsidR="00A7144D" w:rsidRDefault="00A7144D" w:rsidP="00A7144D">
                      <w:r w:rsidRPr="00A811BE">
                        <w:rPr>
                          <w:b/>
                          <w:bCs/>
                        </w:rPr>
                        <w:t>Heading cuts</w:t>
                      </w:r>
                      <w:r w:rsidRPr="00A811BE">
                        <w:t> are when a plant is cut back to a stub, lateral bud or small lateral branch. When heading back to a lateral bud or small lateral branch,</w:t>
                      </w:r>
                      <w:r w:rsidRPr="00A811BE">
                        <w:rPr>
                          <w:noProof/>
                        </w:rPr>
                        <w:t xml:space="preserve"> </w:t>
                      </w:r>
                      <w:r w:rsidRPr="00A811BE">
                        <w:t xml:space="preserve">the cut should be made at approximately a 45* angle away from the bud or branch and ¼ inch above it. Heading cuts may result in a flush of vigorous, upright growth. </w:t>
                      </w:r>
                    </w:p>
                    <w:p w14:paraId="4D751EE1" w14:textId="12FB7D73" w:rsidR="00A7144D" w:rsidRPr="00A7144D" w:rsidRDefault="00A7144D" w:rsidP="00A7144D">
                      <w:pPr>
                        <w:jc w:val="right"/>
                        <w:rPr>
                          <w:b/>
                          <w:bCs/>
                        </w:rPr>
                      </w:pPr>
                    </w:p>
                  </w:txbxContent>
                </v:textbox>
              </v:shape>
            </w:pict>
          </mc:Fallback>
        </mc:AlternateContent>
      </w:r>
    </w:p>
    <w:p w14:paraId="739BAABE" w14:textId="2806093B" w:rsidR="00A7144D" w:rsidRDefault="00A7144D">
      <w:r>
        <w:rPr>
          <w:noProof/>
        </w:rPr>
        <w:lastRenderedPageBreak/>
        <mc:AlternateContent>
          <mc:Choice Requires="wps">
            <w:drawing>
              <wp:anchor distT="45720" distB="45720" distL="114300" distR="114300" simplePos="0" relativeHeight="251673600" behindDoc="0" locked="0" layoutInCell="1" allowOverlap="1" wp14:anchorId="0A9CDBE7" wp14:editId="3EACDAA0">
                <wp:simplePos x="0" y="0"/>
                <wp:positionH relativeFrom="column">
                  <wp:posOffset>0</wp:posOffset>
                </wp:positionH>
                <wp:positionV relativeFrom="paragraph">
                  <wp:posOffset>0</wp:posOffset>
                </wp:positionV>
                <wp:extent cx="4676775" cy="7296150"/>
                <wp:effectExtent l="0" t="0" r="9525" b="0"/>
                <wp:wrapSquare wrapText="bothSides"/>
                <wp:docPr id="1624665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7296150"/>
                        </a:xfrm>
                        <a:prstGeom prst="rect">
                          <a:avLst/>
                        </a:prstGeom>
                        <a:solidFill>
                          <a:srgbClr val="FFFFFF"/>
                        </a:solidFill>
                        <a:ln w="9525">
                          <a:noFill/>
                          <a:miter lim="800000"/>
                          <a:headEnd/>
                          <a:tailEnd/>
                        </a:ln>
                      </wps:spPr>
                      <wps:txbx>
                        <w:txbxContent>
                          <w:p w14:paraId="54E9DFE8" w14:textId="77777777" w:rsidR="00A7144D" w:rsidRDefault="00A7144D" w:rsidP="00A7144D">
                            <w:pPr>
                              <w:jc w:val="center"/>
                            </w:pPr>
                            <w:r>
                              <w:t>Common Fruit Tree Pruning Shapes:</w:t>
                            </w:r>
                            <w:r w:rsidRPr="007962D9">
                              <w:rPr>
                                <w:noProof/>
                              </w:rPr>
                              <w:drawing>
                                <wp:inline distT="0" distB="0" distL="0" distR="0" wp14:anchorId="4BCC23BB" wp14:editId="71839B1E">
                                  <wp:extent cx="2852256" cy="2204720"/>
                                  <wp:effectExtent l="0" t="0" r="5715" b="5080"/>
                                  <wp:docPr id="1164426097" name="Picture 1" descr="First, second and third year tree images showing branch growth and cutting points each year to create an open center prun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17474" name="Picture 1" descr="First, second and third year tree images showing branch growth and cutting points each year to create an open center pruned tree."/>
                                          <pic:cNvPicPr/>
                                        </pic:nvPicPr>
                                        <pic:blipFill>
                                          <a:blip r:embed="rId8"/>
                                          <a:stretch>
                                            <a:fillRect/>
                                          </a:stretch>
                                        </pic:blipFill>
                                        <pic:spPr>
                                          <a:xfrm>
                                            <a:off x="0" y="0"/>
                                            <a:ext cx="2869800" cy="2218281"/>
                                          </a:xfrm>
                                          <a:prstGeom prst="rect">
                                            <a:avLst/>
                                          </a:prstGeom>
                                        </pic:spPr>
                                      </pic:pic>
                                    </a:graphicData>
                                  </a:graphic>
                                </wp:inline>
                              </w:drawing>
                            </w:r>
                            <w:r>
                              <w:rPr>
                                <w:noProof/>
                              </w:rPr>
                              <w:drawing>
                                <wp:inline distT="0" distB="0" distL="0" distR="0" wp14:anchorId="60E2B419" wp14:editId="742419FE">
                                  <wp:extent cx="3000375" cy="2317892"/>
                                  <wp:effectExtent l="0" t="0" r="0" b="6350"/>
                                  <wp:docPr id="1630096493" name="Picture 6" descr="First, second and third year tree images showing branch growth and cutting points each year to create a center leader pruned cone-shap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93518" name="Picture 6" descr="First, second and third year tree images showing branch growth and cutting points each year to create a center leader pruned cone-shaped tre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933" cy="2331456"/>
                                          </a:xfrm>
                                          <a:prstGeom prst="rect">
                                            <a:avLst/>
                                          </a:prstGeom>
                                          <a:noFill/>
                                          <a:ln>
                                            <a:noFill/>
                                          </a:ln>
                                        </pic:spPr>
                                      </pic:pic>
                                    </a:graphicData>
                                  </a:graphic>
                                </wp:inline>
                              </w:drawing>
                            </w:r>
                          </w:p>
                          <w:p w14:paraId="2B3F9F19" w14:textId="77777777" w:rsidR="00A7144D" w:rsidRDefault="00A7144D" w:rsidP="00A7144D">
                            <w:r w:rsidRPr="00AA3B53">
                              <w:rPr>
                                <w:b/>
                                <w:bCs/>
                              </w:rPr>
                              <w:t>Keep tools sharp</w:t>
                            </w:r>
                            <w:r>
                              <w:t xml:space="preserve"> to provide clean smooth cuts.  Use the right size cutters for the branch to be cut, so the bark left on the tree isn’t damaged below the cut site.  If branch is large, use three cut method.</w:t>
                            </w:r>
                          </w:p>
                          <w:p w14:paraId="42C7576D" w14:textId="77777777" w:rsidR="00A7144D" w:rsidRDefault="00A7144D" w:rsidP="00A7144D">
                            <w:r w:rsidRPr="00AA3B53">
                              <w:rPr>
                                <w:b/>
                                <w:bCs/>
                              </w:rPr>
                              <w:t xml:space="preserve">Sanitize </w:t>
                            </w:r>
                            <w:r>
                              <w:rPr>
                                <w:b/>
                                <w:bCs/>
                              </w:rPr>
                              <w:t>t</w:t>
                            </w:r>
                            <w:r w:rsidRPr="00AA3B53">
                              <w:rPr>
                                <w:b/>
                                <w:bCs/>
                              </w:rPr>
                              <w:t>ools</w:t>
                            </w:r>
                            <w:r>
                              <w:t xml:space="preserve"> </w:t>
                            </w:r>
                            <w:r w:rsidRPr="00AA3B53">
                              <w:rPr>
                                <w:u w:val="single"/>
                              </w:rPr>
                              <w:t>especially</w:t>
                            </w:r>
                            <w:r>
                              <w:t xml:space="preserve"> if there is fire blight or other virus or bacterial disease present, or if it is an irreplaceable plant.  Do NOT cut through cankers or oozing sores as it is very difficult to get tools fully sanitized again.  Can spray or dip using Clorox Bleach (5.25%, max. dilution 1:5), Lysol (max. dilution 1:5), or full strength </w:t>
                            </w:r>
                            <w:proofErr w:type="spellStart"/>
                            <w:r>
                              <w:t>Pinesol</w:t>
                            </w:r>
                            <w:proofErr w:type="spellEnd"/>
                            <w:r>
                              <w:t>.  Note: Rubbing Alcohol and Hydrogen Peroxide were shown as not effective.  Lysol was found to be the least damaging to tool metal.</w:t>
                            </w:r>
                          </w:p>
                          <w:p w14:paraId="7471C62A" w14:textId="77777777" w:rsidR="00A7144D" w:rsidRPr="00181F4B" w:rsidRDefault="00A7144D" w:rsidP="00A7144D">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CDBE7" id="_x0000_s1030" type="#_x0000_t202" style="position:absolute;margin-left:0;margin-top:0;width:368.25pt;height:57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" stroked="f">
                <v:textbox>
                  <w:txbxContent>
                    <w:p w14:paraId="54E9DFE8" w14:textId="77777777" w:rsidR="00A7144D" w:rsidRDefault="00A7144D" w:rsidP="00A7144D">
                      <w:pPr>
                        <w:jc w:val="center"/>
                      </w:pPr>
                      <w:r>
                        <w:t>Common Fruit Tree Pruning Shapes:</w:t>
                      </w:r>
                      <w:r w:rsidRPr="007962D9">
                        <w:rPr>
                          <w:noProof/>
                        </w:rPr>
                        <w:drawing>
                          <wp:inline distT="0" distB="0" distL="0" distR="0" wp14:anchorId="4BCC23BB" wp14:editId="71839B1E">
                            <wp:extent cx="2852256" cy="2204720"/>
                            <wp:effectExtent l="0" t="0" r="5715" b="5080"/>
                            <wp:docPr id="1164426097" name="Picture 1" descr="First, second and third year tree images showing branch growth and cutting points each year to create an open center prun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17474" name="Picture 1" descr="First, second and third year tree images showing branch growth and cutting points each year to create an open center pruned tree."/>
                                    <pic:cNvPicPr/>
                                  </pic:nvPicPr>
                                  <pic:blipFill>
                                    <a:blip r:embed="rId10"/>
                                    <a:stretch>
                                      <a:fillRect/>
                                    </a:stretch>
                                  </pic:blipFill>
                                  <pic:spPr>
                                    <a:xfrm>
                                      <a:off x="0" y="0"/>
                                      <a:ext cx="2869800" cy="2218281"/>
                                    </a:xfrm>
                                    <a:prstGeom prst="rect">
                                      <a:avLst/>
                                    </a:prstGeom>
                                  </pic:spPr>
                                </pic:pic>
                              </a:graphicData>
                            </a:graphic>
                          </wp:inline>
                        </w:drawing>
                      </w:r>
                      <w:r>
                        <w:rPr>
                          <w:noProof/>
                        </w:rPr>
                        <w:drawing>
                          <wp:inline distT="0" distB="0" distL="0" distR="0" wp14:anchorId="60E2B419" wp14:editId="742419FE">
                            <wp:extent cx="3000375" cy="2317892"/>
                            <wp:effectExtent l="0" t="0" r="0" b="6350"/>
                            <wp:docPr id="1630096493" name="Picture 6" descr="First, second and third year tree images showing branch growth and cutting points each year to create a center leader pruned cone-shap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93518" name="Picture 6" descr="First, second and third year tree images showing branch growth and cutting points each year to create a center leader pruned cone-shaped tr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7933" cy="2331456"/>
                                    </a:xfrm>
                                    <a:prstGeom prst="rect">
                                      <a:avLst/>
                                    </a:prstGeom>
                                    <a:noFill/>
                                    <a:ln>
                                      <a:noFill/>
                                    </a:ln>
                                  </pic:spPr>
                                </pic:pic>
                              </a:graphicData>
                            </a:graphic>
                          </wp:inline>
                        </w:drawing>
                      </w:r>
                    </w:p>
                    <w:p w14:paraId="2B3F9F19" w14:textId="77777777" w:rsidR="00A7144D" w:rsidRDefault="00A7144D" w:rsidP="00A7144D">
                      <w:r w:rsidRPr="00AA3B53">
                        <w:rPr>
                          <w:b/>
                          <w:bCs/>
                        </w:rPr>
                        <w:t>Keep tools sharp</w:t>
                      </w:r>
                      <w:r>
                        <w:t xml:space="preserve"> to provide clean smooth cuts.  Use the right size cutters for the branch to be cut, so the bark left on the tree isn’t damaged below the cut site.  If branch is large, use three cut method.</w:t>
                      </w:r>
                    </w:p>
                    <w:p w14:paraId="42C7576D" w14:textId="77777777" w:rsidR="00A7144D" w:rsidRDefault="00A7144D" w:rsidP="00A7144D">
                      <w:r w:rsidRPr="00AA3B53">
                        <w:rPr>
                          <w:b/>
                          <w:bCs/>
                        </w:rPr>
                        <w:t xml:space="preserve">Sanitize </w:t>
                      </w:r>
                      <w:r>
                        <w:rPr>
                          <w:b/>
                          <w:bCs/>
                        </w:rPr>
                        <w:t>t</w:t>
                      </w:r>
                      <w:r w:rsidRPr="00AA3B53">
                        <w:rPr>
                          <w:b/>
                          <w:bCs/>
                        </w:rPr>
                        <w:t>ools</w:t>
                      </w:r>
                      <w:r>
                        <w:t xml:space="preserve"> </w:t>
                      </w:r>
                      <w:r w:rsidRPr="00AA3B53">
                        <w:rPr>
                          <w:u w:val="single"/>
                        </w:rPr>
                        <w:t>especially</w:t>
                      </w:r>
                      <w:r>
                        <w:t xml:space="preserve"> if there is fire blight or other virus or bacterial disease present, or if it is an irreplaceable plant.  Do NOT cut through cankers or oozing sores as it is very difficult to get tools fully sanitized again.  Can spray or dip using Clorox Bleach (5.25%, max. dilution 1:5), Lysol (max. dilution 1:5), or full strength </w:t>
                      </w:r>
                      <w:proofErr w:type="spellStart"/>
                      <w:r>
                        <w:t>Pinesol</w:t>
                      </w:r>
                      <w:proofErr w:type="spellEnd"/>
                      <w:r>
                        <w:t>.  Note: Rubbing Alcohol and Hydrogen Peroxide were shown as not effective.  Lysol was found to be the least damaging to tool metal.</w:t>
                      </w:r>
                    </w:p>
                    <w:p w14:paraId="7471C62A" w14:textId="77777777" w:rsidR="00A7144D" w:rsidRPr="00181F4B" w:rsidRDefault="00A7144D" w:rsidP="00A7144D">
                      <w:pPr>
                        <w:rPr>
                          <w:i/>
                          <w:iCs/>
                        </w:rPr>
                      </w:pPr>
                    </w:p>
                  </w:txbxContent>
                </v:textbox>
                <w10:wrap type="square"/>
              </v:shape>
            </w:pict>
          </mc:Fallback>
        </mc:AlternateContent>
      </w:r>
    </w:p>
    <w:p w14:paraId="049B8BB8" w14:textId="2DAD2A55" w:rsidR="00003820" w:rsidRDefault="00A7144D">
      <w:r>
        <w:rPr>
          <w:noProof/>
        </w:rPr>
        <w:lastRenderedPageBreak/>
        <mc:AlternateContent>
          <mc:Choice Requires="wps">
            <w:drawing>
              <wp:anchor distT="45720" distB="45720" distL="114300" distR="114300" simplePos="0" relativeHeight="251675648" behindDoc="0" locked="0" layoutInCell="1" allowOverlap="1" wp14:anchorId="549FF208" wp14:editId="1714F21A">
                <wp:simplePos x="0" y="0"/>
                <wp:positionH relativeFrom="column">
                  <wp:posOffset>1905</wp:posOffset>
                </wp:positionH>
                <wp:positionV relativeFrom="paragraph">
                  <wp:posOffset>635</wp:posOffset>
                </wp:positionV>
                <wp:extent cx="4619625" cy="7219950"/>
                <wp:effectExtent l="0" t="0" r="9525" b="0"/>
                <wp:wrapSquare wrapText="bothSides"/>
                <wp:docPr id="1605189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7219950"/>
                        </a:xfrm>
                        <a:prstGeom prst="rect">
                          <a:avLst/>
                        </a:prstGeom>
                        <a:solidFill>
                          <a:srgbClr val="FFFFFF"/>
                        </a:solidFill>
                        <a:ln w="9525">
                          <a:noFill/>
                          <a:miter lim="800000"/>
                          <a:headEnd/>
                          <a:tailEnd/>
                        </a:ln>
                      </wps:spPr>
                      <wps:txbx>
                        <w:txbxContent>
                          <w:p w14:paraId="579148FD" w14:textId="77777777" w:rsidR="00A7144D" w:rsidRPr="00CA2C3E" w:rsidRDefault="00A7144D" w:rsidP="00A7144D">
                            <w:pPr>
                              <w:spacing w:after="0" w:line="240" w:lineRule="auto"/>
                              <w:rPr>
                                <w:b/>
                                <w:bCs/>
                                <w:u w:val="single"/>
                              </w:rPr>
                            </w:pPr>
                            <w:r w:rsidRPr="00CA2C3E">
                              <w:rPr>
                                <w:b/>
                                <w:bCs/>
                                <w:u w:val="single"/>
                              </w:rPr>
                              <w:t xml:space="preserve">Resources: </w:t>
                            </w:r>
                          </w:p>
                          <w:p w14:paraId="7BAA042C" w14:textId="77777777" w:rsidR="00A7144D" w:rsidRDefault="00A7144D" w:rsidP="00A7144D">
                            <w:pPr>
                              <w:spacing w:after="60"/>
                            </w:pPr>
                            <w:r>
                              <w:rPr>
                                <w:i/>
                                <w:iCs/>
                              </w:rPr>
                              <w:t>“</w:t>
                            </w:r>
                            <w:r w:rsidRPr="0038076D">
                              <w:rPr>
                                <w:i/>
                                <w:iCs/>
                              </w:rPr>
                              <w:t>FRUIT TREES: CARE AND MAINTENANCE ~ WINTER AND SUMMER PRUNING</w:t>
                            </w:r>
                            <w:r>
                              <w:rPr>
                                <w:i/>
                                <w:iCs/>
                              </w:rPr>
                              <w:t>”</w:t>
                            </w:r>
                            <w:r>
                              <w:t xml:space="preserve"> a PowerPoint presentation by </w:t>
                            </w:r>
                            <w:r w:rsidRPr="0038076D">
                              <w:t>Charles Davis &amp; Kim McCue, UC Master Gardeners</w:t>
                            </w:r>
                            <w:r>
                              <w:t xml:space="preserve">, link:  </w:t>
                            </w:r>
                            <w:hyperlink r:id="rId12" w:history="1">
                              <w:r w:rsidRPr="00546F4F">
                                <w:rPr>
                                  <w:rStyle w:val="Hyperlink"/>
                                </w:rPr>
                                <w:t>https://ucanr.edu/sites/default/files/2019-02/298636.pdf</w:t>
                              </w:r>
                            </w:hyperlink>
                            <w:r>
                              <w:t xml:space="preserve"> </w:t>
                            </w:r>
                          </w:p>
                          <w:p w14:paraId="446F17BA" w14:textId="77777777" w:rsidR="00A7144D" w:rsidRPr="0038076D" w:rsidRDefault="00A7144D" w:rsidP="00A7144D">
                            <w:pPr>
                              <w:spacing w:after="60"/>
                            </w:pPr>
                            <w:r>
                              <w:rPr>
                                <w:i/>
                                <w:iCs/>
                              </w:rPr>
                              <w:t>“</w:t>
                            </w:r>
                            <w:r w:rsidRPr="0038076D">
                              <w:rPr>
                                <w:i/>
                                <w:iCs/>
                              </w:rPr>
                              <w:t>Pruning Fruit Trees</w:t>
                            </w:r>
                            <w:r>
                              <w:rPr>
                                <w:i/>
                                <w:iCs/>
                              </w:rPr>
                              <w:t>”,</w:t>
                            </w:r>
                            <w:r>
                              <w:t xml:space="preserve"> a blog by </w:t>
                            </w:r>
                            <w:r w:rsidRPr="0038076D">
                              <w:t>Barbara Kissinger Santos</w:t>
                            </w:r>
                            <w:r>
                              <w:rPr>
                                <w:i/>
                                <w:iCs/>
                              </w:rPr>
                              <w:t xml:space="preserve"> </w:t>
                            </w:r>
                            <w:r>
                              <w:t xml:space="preserve">from The Stanislaus Sprout, link: </w:t>
                            </w:r>
                            <w:hyperlink r:id="rId13" w:history="1">
                              <w:r w:rsidRPr="00546F4F">
                                <w:rPr>
                                  <w:rStyle w:val="Hyperlink"/>
                                </w:rPr>
                                <w:t>https://my.ucanr.edu/blogs/blogcore/postdetail.cfm?postnum=61420</w:t>
                              </w:r>
                            </w:hyperlink>
                            <w:r w:rsidRPr="0038076D">
                              <w:t xml:space="preserve"> </w:t>
                            </w:r>
                          </w:p>
                          <w:p w14:paraId="74EE0B44" w14:textId="77777777" w:rsidR="00A7144D" w:rsidRDefault="00A7144D" w:rsidP="00A7144D">
                            <w:pPr>
                              <w:spacing w:after="60"/>
                            </w:pPr>
                            <w:r>
                              <w:rPr>
                                <w:i/>
                                <w:iCs/>
                              </w:rPr>
                              <w:t>“</w:t>
                            </w:r>
                            <w:r w:rsidRPr="00181F4B">
                              <w:rPr>
                                <w:i/>
                                <w:iCs/>
                              </w:rPr>
                              <w:t>Summer pruning for fruit trees</w:t>
                            </w:r>
                            <w:r>
                              <w:rPr>
                                <w:i/>
                                <w:iCs/>
                              </w:rPr>
                              <w:t xml:space="preserve">”, </w:t>
                            </w:r>
                            <w:r>
                              <w:t>Article from UC Marin Master Gardeners, b</w:t>
                            </w:r>
                            <w:r w:rsidRPr="00181F4B">
                              <w:t>y James Campbell, August 9, 2025</w:t>
                            </w:r>
                            <w:r>
                              <w:t xml:space="preserve"> Link: </w:t>
                            </w:r>
                            <w:hyperlink r:id="rId14" w:history="1">
                              <w:r w:rsidRPr="00546F4F">
                                <w:rPr>
                                  <w:rStyle w:val="Hyperlink"/>
                                </w:rPr>
                                <w:t>https://ucanr.edu/site/uc-marin-master-gardeners/article/summer-pruning-fruit-trees</w:t>
                              </w:r>
                            </w:hyperlink>
                            <w:r>
                              <w:t xml:space="preserve"> </w:t>
                            </w:r>
                          </w:p>
                          <w:p w14:paraId="6B332198" w14:textId="77777777" w:rsidR="00A7144D" w:rsidRPr="00CA2C3E" w:rsidRDefault="00A7144D" w:rsidP="00A7144D">
                            <w:pPr>
                              <w:spacing w:after="60"/>
                            </w:pPr>
                            <w:r w:rsidRPr="0083486B">
                              <w:rPr>
                                <w:i/>
                                <w:iCs/>
                              </w:rPr>
                              <w:t xml:space="preserve"> “How Disinfectants Compare in Preventing Transmission of Fire Blight.” </w:t>
                            </w:r>
                            <w:r w:rsidRPr="0083486B">
                              <w:t>Teviotdale, B, M Wiley, and D Harper. 1991</w:t>
                            </w:r>
                            <w:r w:rsidRPr="0083486B">
                              <w:rPr>
                                <w:i/>
                                <w:iCs/>
                              </w:rPr>
                              <w:t xml:space="preserve">. </w:t>
                            </w:r>
                            <w:r w:rsidRPr="0083486B">
                              <w:t>California Agriculture: The Journal of UC Agriculture and Natural Resources 45 (4): 21–23</w:t>
                            </w:r>
                            <w:r w:rsidRPr="0083486B">
                              <w:rPr>
                                <w:i/>
                                <w:iCs/>
                              </w:rPr>
                              <w:t>.</w:t>
                            </w:r>
                            <w:r>
                              <w:rPr>
                                <w:i/>
                                <w:iCs/>
                              </w:rPr>
                              <w:t xml:space="preserve"> </w:t>
                            </w:r>
                            <w:r>
                              <w:t xml:space="preserve">Link: </w:t>
                            </w:r>
                            <w:hyperlink r:id="rId15" w:history="1">
                              <w:r w:rsidRPr="00546F4F">
                                <w:rPr>
                                  <w:rStyle w:val="Hyperlink"/>
                                </w:rPr>
                                <w:t>https://californiaagriculture.org/article/110385-how-disinfectants-compare-in-preventing-transmission-of-fire-blight</w:t>
                              </w:r>
                            </w:hyperlink>
                            <w:r>
                              <w:t xml:space="preserve"> </w:t>
                            </w:r>
                          </w:p>
                          <w:p w14:paraId="239CA1A8" w14:textId="77777777" w:rsidR="00A7144D" w:rsidRDefault="00A7144D" w:rsidP="00A7144D">
                            <w:pPr>
                              <w:spacing w:after="60"/>
                              <w:rPr>
                                <w:i/>
                                <w:iCs/>
                              </w:rPr>
                            </w:pPr>
                            <w:r>
                              <w:rPr>
                                <w:i/>
                                <w:iCs/>
                              </w:rPr>
                              <w:t>“</w:t>
                            </w:r>
                            <w:r w:rsidRPr="00FD5567">
                              <w:rPr>
                                <w:i/>
                                <w:iCs/>
                              </w:rPr>
                              <w:t>Sterilized Pruning Tools: Nuisance or Necessity?</w:t>
                            </w:r>
                            <w:r>
                              <w:rPr>
                                <w:i/>
                                <w:iCs/>
                              </w:rPr>
                              <w:t>”,</w:t>
                            </w:r>
                            <w:r w:rsidRPr="00FD5567">
                              <w:rPr>
                                <w:i/>
                                <w:iCs/>
                              </w:rPr>
                              <w:t xml:space="preserve"> </w:t>
                            </w:r>
                            <w:r>
                              <w:t xml:space="preserve">by </w:t>
                            </w:r>
                            <w:r w:rsidRPr="00FD5567">
                              <w:t xml:space="preserve">Dr. Linda Chalker-Scott WSU Puyallup Research and Extension </w:t>
                            </w:r>
                            <w:proofErr w:type="gramStart"/>
                            <w:r w:rsidRPr="00FD5567">
                              <w:t>Center</w:t>
                            </w:r>
                            <w:r>
                              <w:t xml:space="preserve">  Link</w:t>
                            </w:r>
                            <w:proofErr w:type="gramEnd"/>
                            <w:r>
                              <w:t xml:space="preserve">: </w:t>
                            </w:r>
                            <w:hyperlink r:id="rId16" w:history="1">
                              <w:r w:rsidRPr="00546F4F">
                                <w:rPr>
                                  <w:rStyle w:val="Hyperlink"/>
                                </w:rPr>
                                <w:t>https://s3.wp.wsu.edu/uploads/sites/403/2015/03/Pruning.pdf</w:t>
                              </w:r>
                            </w:hyperlink>
                          </w:p>
                          <w:p w14:paraId="4AF270FD" w14:textId="77777777" w:rsidR="00A7144D" w:rsidRPr="007962D9" w:rsidRDefault="00A7144D" w:rsidP="00A7144D">
                            <w:pPr>
                              <w:spacing w:after="60" w:line="240" w:lineRule="auto"/>
                            </w:pPr>
                            <w:r>
                              <w:rPr>
                                <w:i/>
                                <w:iCs/>
                              </w:rPr>
                              <w:t>“</w:t>
                            </w:r>
                            <w:r w:rsidRPr="007962D9">
                              <w:rPr>
                                <w:i/>
                                <w:iCs/>
                              </w:rPr>
                              <w:t>Growing stone fruits in the home garden</w:t>
                            </w:r>
                            <w:r>
                              <w:rPr>
                                <w:i/>
                                <w:iCs/>
                              </w:rPr>
                              <w:t xml:space="preserve">”, </w:t>
                            </w:r>
                            <w:r w:rsidRPr="007962D9">
                              <w:t>by Emily E. Hoover, Emily S. Tepe and Doug Foulk</w:t>
                            </w:r>
                            <w:r>
                              <w:t xml:space="preserve">, </w:t>
                            </w:r>
                            <w:r w:rsidRPr="007962D9">
                              <w:t>University of Minnesota</w:t>
                            </w:r>
                            <w:r>
                              <w:t xml:space="preserve"> Extension, Link: </w:t>
                            </w:r>
                            <w:hyperlink r:id="rId17" w:anchor="open-center-pruning-1137111" w:history="1">
                              <w:r w:rsidRPr="00546F4F">
                                <w:rPr>
                                  <w:rStyle w:val="Hyperlink"/>
                                </w:rPr>
                                <w:t>https://extension.umn.edu/gardening-minnesota/growing-stone-fruits-home-garden#open-center-pruning-1137111</w:t>
                              </w:r>
                            </w:hyperlink>
                            <w:r w:rsidRPr="007962D9">
                              <w:t xml:space="preserve"> </w:t>
                            </w:r>
                          </w:p>
                          <w:p w14:paraId="51E57446" w14:textId="77777777" w:rsidR="00A7144D" w:rsidRDefault="00A7144D" w:rsidP="00A7144D">
                            <w:pPr>
                              <w:spacing w:after="60"/>
                            </w:pPr>
                            <w:r w:rsidRPr="004764F1">
                              <w:rPr>
                                <w:i/>
                                <w:iCs/>
                              </w:rPr>
                              <w:t>T</w:t>
                            </w:r>
                            <w:r w:rsidRPr="0038076D">
                              <w:rPr>
                                <w:i/>
                                <w:iCs/>
                              </w:rPr>
                              <w:t xml:space="preserve">he </w:t>
                            </w:r>
                            <w:r w:rsidRPr="004764F1">
                              <w:rPr>
                                <w:i/>
                                <w:iCs/>
                              </w:rPr>
                              <w:t xml:space="preserve">Home </w:t>
                            </w:r>
                            <w:r w:rsidRPr="0038076D">
                              <w:rPr>
                                <w:i/>
                                <w:iCs/>
                              </w:rPr>
                              <w:t>Orchard</w:t>
                            </w:r>
                            <w:r>
                              <w:t xml:space="preserve">, Technical Editors </w:t>
                            </w:r>
                            <w:r w:rsidRPr="0038076D">
                              <w:t xml:space="preserve"> </w:t>
                            </w:r>
                            <w:r>
                              <w:t xml:space="preserve">Chuck A. Ingels, Pamela M. Geisel, and Maxwell V. Norton, UCANR Publication 3485 Link to purchase book: </w:t>
                            </w:r>
                            <w:hyperlink r:id="rId18" w:history="1">
                              <w:r w:rsidRPr="00546F4F">
                                <w:rPr>
                                  <w:rStyle w:val="Hyperlink"/>
                                </w:rPr>
                                <w:t>https://anrpublications.org/products/9781627112208_home-orchard</w:t>
                              </w:r>
                            </w:hyperlink>
                            <w:r>
                              <w:t xml:space="preserve"> </w:t>
                            </w:r>
                          </w:p>
                          <w:p w14:paraId="6AAA7D84" w14:textId="77777777" w:rsidR="00A7144D" w:rsidRDefault="00A7144D" w:rsidP="00A7144D">
                            <w:pPr>
                              <w:spacing w:after="60"/>
                            </w:pPr>
                            <w:r w:rsidRPr="00E3563B">
                              <w:rPr>
                                <w:i/>
                                <w:iCs/>
                              </w:rPr>
                              <w:t>California Master Gardener Handbook</w:t>
                            </w:r>
                            <w:r>
                              <w:rPr>
                                <w:i/>
                                <w:iCs/>
                              </w:rPr>
                              <w:t>,</w:t>
                            </w:r>
                            <w:r>
                              <w:t xml:space="preserve"> Second Edition, </w:t>
                            </w:r>
                            <w:r w:rsidRPr="00E3563B">
                              <w:t>Technical editor Dennis Pittinger</w:t>
                            </w:r>
                            <w:r>
                              <w:t xml:space="preserve"> UCANR Publication 3382  Link to purchase book: </w:t>
                            </w:r>
                            <w:hyperlink r:id="rId19" w:history="1">
                              <w:r w:rsidRPr="00546F4F">
                                <w:rPr>
                                  <w:rStyle w:val="Hyperlink"/>
                                </w:rPr>
                                <w:t>https://anrpublications.org/products/9781601078575_california-master-gardener-handbook</w:t>
                              </w:r>
                            </w:hyperlink>
                            <w:r>
                              <w:t xml:space="preserve"> </w:t>
                            </w:r>
                          </w:p>
                          <w:p w14:paraId="299E13DC" w14:textId="77777777" w:rsidR="00A7144D" w:rsidRPr="00181F4B" w:rsidRDefault="00A7144D" w:rsidP="00A7144D">
                            <w:pPr>
                              <w:rPr>
                                <w:i/>
                                <w:iCs/>
                              </w:rPr>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FF208" id="_x0000_s1031" type="#_x0000_t202" style="position:absolute;margin-left:.15pt;margin-top:.05pt;width:363.75pt;height:56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" stroked="f">
                <v:textbox>
                  <w:txbxContent>
                    <w:p w14:paraId="579148FD" w14:textId="77777777" w:rsidR="00A7144D" w:rsidRPr="00CA2C3E" w:rsidRDefault="00A7144D" w:rsidP="00A7144D">
                      <w:pPr>
                        <w:spacing w:after="0" w:line="240" w:lineRule="auto"/>
                        <w:rPr>
                          <w:b/>
                          <w:bCs/>
                          <w:u w:val="single"/>
                        </w:rPr>
                      </w:pPr>
                      <w:r w:rsidRPr="00CA2C3E">
                        <w:rPr>
                          <w:b/>
                          <w:bCs/>
                          <w:u w:val="single"/>
                        </w:rPr>
                        <w:t xml:space="preserve">Resources: </w:t>
                      </w:r>
                    </w:p>
                    <w:p w14:paraId="7BAA042C" w14:textId="77777777" w:rsidR="00A7144D" w:rsidRDefault="00A7144D" w:rsidP="00A7144D">
                      <w:pPr>
                        <w:spacing w:after="60"/>
                      </w:pPr>
                      <w:r>
                        <w:rPr>
                          <w:i/>
                          <w:iCs/>
                        </w:rPr>
                        <w:t>“</w:t>
                      </w:r>
                      <w:r w:rsidRPr="0038076D">
                        <w:rPr>
                          <w:i/>
                          <w:iCs/>
                        </w:rPr>
                        <w:t>FRUIT TREES: CARE AND MAINTENANCE ~ WINTER AND SUMMER PRUNING</w:t>
                      </w:r>
                      <w:r>
                        <w:rPr>
                          <w:i/>
                          <w:iCs/>
                        </w:rPr>
                        <w:t>”</w:t>
                      </w:r>
                      <w:r>
                        <w:t xml:space="preserve"> a PowerPoint presentation by </w:t>
                      </w:r>
                      <w:r w:rsidRPr="0038076D">
                        <w:t>Charles Davis &amp; Kim McCue, UC Master Gardeners</w:t>
                      </w:r>
                      <w:r>
                        <w:t xml:space="preserve">, link:  </w:t>
                      </w:r>
                      <w:hyperlink r:id="rId20" w:history="1">
                        <w:r w:rsidRPr="00546F4F">
                          <w:rPr>
                            <w:rStyle w:val="Hyperlink"/>
                          </w:rPr>
                          <w:t>https://ucanr.edu/sites/default/files/2019-02/298636.pdf</w:t>
                        </w:r>
                      </w:hyperlink>
                      <w:r>
                        <w:t xml:space="preserve"> </w:t>
                      </w:r>
                    </w:p>
                    <w:p w14:paraId="446F17BA" w14:textId="77777777" w:rsidR="00A7144D" w:rsidRPr="0038076D" w:rsidRDefault="00A7144D" w:rsidP="00A7144D">
                      <w:pPr>
                        <w:spacing w:after="60"/>
                      </w:pPr>
                      <w:r>
                        <w:rPr>
                          <w:i/>
                          <w:iCs/>
                        </w:rPr>
                        <w:t>“</w:t>
                      </w:r>
                      <w:r w:rsidRPr="0038076D">
                        <w:rPr>
                          <w:i/>
                          <w:iCs/>
                        </w:rPr>
                        <w:t>Pruning Fruit Trees</w:t>
                      </w:r>
                      <w:r>
                        <w:rPr>
                          <w:i/>
                          <w:iCs/>
                        </w:rPr>
                        <w:t>”,</w:t>
                      </w:r>
                      <w:r>
                        <w:t xml:space="preserve"> a blog by </w:t>
                      </w:r>
                      <w:r w:rsidRPr="0038076D">
                        <w:t>Barbara Kissinger Santos</w:t>
                      </w:r>
                      <w:r>
                        <w:rPr>
                          <w:i/>
                          <w:iCs/>
                        </w:rPr>
                        <w:t xml:space="preserve"> </w:t>
                      </w:r>
                      <w:r>
                        <w:t xml:space="preserve">from The Stanislaus Sprout, link: </w:t>
                      </w:r>
                      <w:hyperlink r:id="rId21" w:history="1">
                        <w:r w:rsidRPr="00546F4F">
                          <w:rPr>
                            <w:rStyle w:val="Hyperlink"/>
                          </w:rPr>
                          <w:t>https://my.ucanr.edu/blogs/blogcore/postdetail.cfm?postnum=61420</w:t>
                        </w:r>
                      </w:hyperlink>
                      <w:r w:rsidRPr="0038076D">
                        <w:t xml:space="preserve"> </w:t>
                      </w:r>
                    </w:p>
                    <w:p w14:paraId="74EE0B44" w14:textId="77777777" w:rsidR="00A7144D" w:rsidRDefault="00A7144D" w:rsidP="00A7144D">
                      <w:pPr>
                        <w:spacing w:after="60"/>
                      </w:pPr>
                      <w:r>
                        <w:rPr>
                          <w:i/>
                          <w:iCs/>
                        </w:rPr>
                        <w:t>“</w:t>
                      </w:r>
                      <w:r w:rsidRPr="00181F4B">
                        <w:rPr>
                          <w:i/>
                          <w:iCs/>
                        </w:rPr>
                        <w:t>Summer pruning for fruit trees</w:t>
                      </w:r>
                      <w:r>
                        <w:rPr>
                          <w:i/>
                          <w:iCs/>
                        </w:rPr>
                        <w:t xml:space="preserve">”, </w:t>
                      </w:r>
                      <w:r>
                        <w:t>Article from UC Marin Master Gardeners, b</w:t>
                      </w:r>
                      <w:r w:rsidRPr="00181F4B">
                        <w:t>y James Campbell, August 9, 2025</w:t>
                      </w:r>
                      <w:r>
                        <w:t xml:space="preserve"> Link: </w:t>
                      </w:r>
                      <w:hyperlink r:id="rId22" w:history="1">
                        <w:r w:rsidRPr="00546F4F">
                          <w:rPr>
                            <w:rStyle w:val="Hyperlink"/>
                          </w:rPr>
                          <w:t>https://ucanr.edu/site/uc-marin-master-gardeners/article/summer-pruning-fruit-trees</w:t>
                        </w:r>
                      </w:hyperlink>
                      <w:r>
                        <w:t xml:space="preserve"> </w:t>
                      </w:r>
                    </w:p>
                    <w:p w14:paraId="6B332198" w14:textId="77777777" w:rsidR="00A7144D" w:rsidRPr="00CA2C3E" w:rsidRDefault="00A7144D" w:rsidP="00A7144D">
                      <w:pPr>
                        <w:spacing w:after="60"/>
                      </w:pPr>
                      <w:r w:rsidRPr="0083486B">
                        <w:rPr>
                          <w:i/>
                          <w:iCs/>
                        </w:rPr>
                        <w:t xml:space="preserve"> “How Disinfectants Compare in Preventing Transmission of Fire Blight.” </w:t>
                      </w:r>
                      <w:r w:rsidRPr="0083486B">
                        <w:t>Teviotdale, B, M Wiley, and D Harper. 1991</w:t>
                      </w:r>
                      <w:r w:rsidRPr="0083486B">
                        <w:rPr>
                          <w:i/>
                          <w:iCs/>
                        </w:rPr>
                        <w:t xml:space="preserve">. </w:t>
                      </w:r>
                      <w:r w:rsidRPr="0083486B">
                        <w:t>California Agriculture: The Journal of UC Agriculture and Natural Resources 45 (4): 21–23</w:t>
                      </w:r>
                      <w:r w:rsidRPr="0083486B">
                        <w:rPr>
                          <w:i/>
                          <w:iCs/>
                        </w:rPr>
                        <w:t>.</w:t>
                      </w:r>
                      <w:r>
                        <w:rPr>
                          <w:i/>
                          <w:iCs/>
                        </w:rPr>
                        <w:t xml:space="preserve"> </w:t>
                      </w:r>
                      <w:r>
                        <w:t xml:space="preserve">Link: </w:t>
                      </w:r>
                      <w:hyperlink r:id="rId23" w:history="1">
                        <w:r w:rsidRPr="00546F4F">
                          <w:rPr>
                            <w:rStyle w:val="Hyperlink"/>
                          </w:rPr>
                          <w:t>https://californiaagriculture.org/article/110385-how-disinfectants-compare-in-preventing-transmission-of-fire-blight</w:t>
                        </w:r>
                      </w:hyperlink>
                      <w:r>
                        <w:t xml:space="preserve"> </w:t>
                      </w:r>
                    </w:p>
                    <w:p w14:paraId="239CA1A8" w14:textId="77777777" w:rsidR="00A7144D" w:rsidRDefault="00A7144D" w:rsidP="00A7144D">
                      <w:pPr>
                        <w:spacing w:after="60"/>
                        <w:rPr>
                          <w:i/>
                          <w:iCs/>
                        </w:rPr>
                      </w:pPr>
                      <w:r>
                        <w:rPr>
                          <w:i/>
                          <w:iCs/>
                        </w:rPr>
                        <w:t>“</w:t>
                      </w:r>
                      <w:r w:rsidRPr="00FD5567">
                        <w:rPr>
                          <w:i/>
                          <w:iCs/>
                        </w:rPr>
                        <w:t>Sterilized Pruning Tools: Nuisance or Necessity?</w:t>
                      </w:r>
                      <w:r>
                        <w:rPr>
                          <w:i/>
                          <w:iCs/>
                        </w:rPr>
                        <w:t>”,</w:t>
                      </w:r>
                      <w:r w:rsidRPr="00FD5567">
                        <w:rPr>
                          <w:i/>
                          <w:iCs/>
                        </w:rPr>
                        <w:t xml:space="preserve"> </w:t>
                      </w:r>
                      <w:r>
                        <w:t xml:space="preserve">by </w:t>
                      </w:r>
                      <w:r w:rsidRPr="00FD5567">
                        <w:t xml:space="preserve">Dr. Linda Chalker-Scott WSU Puyallup Research and Extension </w:t>
                      </w:r>
                      <w:proofErr w:type="gramStart"/>
                      <w:r w:rsidRPr="00FD5567">
                        <w:t>Center</w:t>
                      </w:r>
                      <w:r>
                        <w:t xml:space="preserve">  Link</w:t>
                      </w:r>
                      <w:proofErr w:type="gramEnd"/>
                      <w:r>
                        <w:t xml:space="preserve">: </w:t>
                      </w:r>
                      <w:hyperlink r:id="rId24" w:history="1">
                        <w:r w:rsidRPr="00546F4F">
                          <w:rPr>
                            <w:rStyle w:val="Hyperlink"/>
                          </w:rPr>
                          <w:t>https://s3.wp.wsu.edu/uploads/sites/403/2015/03/Pruning.pdf</w:t>
                        </w:r>
                      </w:hyperlink>
                    </w:p>
                    <w:p w14:paraId="4AF270FD" w14:textId="77777777" w:rsidR="00A7144D" w:rsidRPr="007962D9" w:rsidRDefault="00A7144D" w:rsidP="00A7144D">
                      <w:pPr>
                        <w:spacing w:after="60" w:line="240" w:lineRule="auto"/>
                      </w:pPr>
                      <w:r>
                        <w:rPr>
                          <w:i/>
                          <w:iCs/>
                        </w:rPr>
                        <w:t>“</w:t>
                      </w:r>
                      <w:r w:rsidRPr="007962D9">
                        <w:rPr>
                          <w:i/>
                          <w:iCs/>
                        </w:rPr>
                        <w:t>Growing stone fruits in the home garden</w:t>
                      </w:r>
                      <w:r>
                        <w:rPr>
                          <w:i/>
                          <w:iCs/>
                        </w:rPr>
                        <w:t xml:space="preserve">”, </w:t>
                      </w:r>
                      <w:r w:rsidRPr="007962D9">
                        <w:t>by Emily E. Hoover, Emily S. Tepe and Doug Foulk</w:t>
                      </w:r>
                      <w:r>
                        <w:t xml:space="preserve">, </w:t>
                      </w:r>
                      <w:r w:rsidRPr="007962D9">
                        <w:t>University of Minnesota</w:t>
                      </w:r>
                      <w:r>
                        <w:t xml:space="preserve"> Extension, Link: </w:t>
                      </w:r>
                      <w:hyperlink r:id="rId25" w:anchor="open-center-pruning-1137111" w:history="1">
                        <w:r w:rsidRPr="00546F4F">
                          <w:rPr>
                            <w:rStyle w:val="Hyperlink"/>
                          </w:rPr>
                          <w:t>https://extension.umn.edu/gardening-minnesota/growing-stone-fruits-home-garden#open-center-pruning-1137111</w:t>
                        </w:r>
                      </w:hyperlink>
                      <w:r w:rsidRPr="007962D9">
                        <w:t xml:space="preserve"> </w:t>
                      </w:r>
                    </w:p>
                    <w:p w14:paraId="51E57446" w14:textId="77777777" w:rsidR="00A7144D" w:rsidRDefault="00A7144D" w:rsidP="00A7144D">
                      <w:pPr>
                        <w:spacing w:after="60"/>
                      </w:pPr>
                      <w:r w:rsidRPr="004764F1">
                        <w:rPr>
                          <w:i/>
                          <w:iCs/>
                        </w:rPr>
                        <w:t>T</w:t>
                      </w:r>
                      <w:r w:rsidRPr="0038076D">
                        <w:rPr>
                          <w:i/>
                          <w:iCs/>
                        </w:rPr>
                        <w:t xml:space="preserve">he </w:t>
                      </w:r>
                      <w:r w:rsidRPr="004764F1">
                        <w:rPr>
                          <w:i/>
                          <w:iCs/>
                        </w:rPr>
                        <w:t xml:space="preserve">Home </w:t>
                      </w:r>
                      <w:r w:rsidRPr="0038076D">
                        <w:rPr>
                          <w:i/>
                          <w:iCs/>
                        </w:rPr>
                        <w:t>Orchard</w:t>
                      </w:r>
                      <w:r>
                        <w:t xml:space="preserve">, Technical Editors </w:t>
                      </w:r>
                      <w:r w:rsidRPr="0038076D">
                        <w:t xml:space="preserve"> </w:t>
                      </w:r>
                      <w:r>
                        <w:t xml:space="preserve">Chuck A. Ingels, Pamela M. Geisel, and Maxwell V. Norton, UCANR Publication 3485 Link to purchase book: </w:t>
                      </w:r>
                      <w:hyperlink r:id="rId26" w:history="1">
                        <w:r w:rsidRPr="00546F4F">
                          <w:rPr>
                            <w:rStyle w:val="Hyperlink"/>
                          </w:rPr>
                          <w:t>https://anrpublications.org/products/9781627112208_home-orchard</w:t>
                        </w:r>
                      </w:hyperlink>
                      <w:r>
                        <w:t xml:space="preserve"> </w:t>
                      </w:r>
                    </w:p>
                    <w:p w14:paraId="6AAA7D84" w14:textId="77777777" w:rsidR="00A7144D" w:rsidRDefault="00A7144D" w:rsidP="00A7144D">
                      <w:pPr>
                        <w:spacing w:after="60"/>
                      </w:pPr>
                      <w:r w:rsidRPr="00E3563B">
                        <w:rPr>
                          <w:i/>
                          <w:iCs/>
                        </w:rPr>
                        <w:t>California Master Gardener Handbook</w:t>
                      </w:r>
                      <w:r>
                        <w:rPr>
                          <w:i/>
                          <w:iCs/>
                        </w:rPr>
                        <w:t>,</w:t>
                      </w:r>
                      <w:r>
                        <w:t xml:space="preserve"> Second Edition, </w:t>
                      </w:r>
                      <w:r w:rsidRPr="00E3563B">
                        <w:t>Technical editor Dennis Pittinger</w:t>
                      </w:r>
                      <w:r>
                        <w:t xml:space="preserve"> UCANR Publication 3382  Link to purchase book: </w:t>
                      </w:r>
                      <w:hyperlink r:id="rId27" w:history="1">
                        <w:r w:rsidRPr="00546F4F">
                          <w:rPr>
                            <w:rStyle w:val="Hyperlink"/>
                          </w:rPr>
                          <w:t>https://anrpublications.org/products/9781601078575_california-master-gardener-handbook</w:t>
                        </w:r>
                      </w:hyperlink>
                      <w:r>
                        <w:t xml:space="preserve"> </w:t>
                      </w:r>
                    </w:p>
                    <w:p w14:paraId="299E13DC" w14:textId="77777777" w:rsidR="00A7144D" w:rsidRPr="00181F4B" w:rsidRDefault="00A7144D" w:rsidP="00A7144D">
                      <w:pPr>
                        <w:rPr>
                          <w:i/>
                          <w:iCs/>
                        </w:rPr>
                      </w:pPr>
                      <w:r>
                        <w:t xml:space="preserve"> </w:t>
                      </w:r>
                    </w:p>
                  </w:txbxContent>
                </v:textbox>
                <w10:wrap type="square"/>
              </v:shape>
            </w:pict>
          </mc:Fallback>
        </mc:AlternateContent>
      </w:r>
      <w:r>
        <w:rPr>
          <w:noProof/>
        </w:rPr>
        <mc:AlternateContent>
          <mc:Choice Requires="wps">
            <w:drawing>
              <wp:anchor distT="45720" distB="45720" distL="114300" distR="114300" simplePos="0" relativeHeight="251671552" behindDoc="0" locked="0" layoutInCell="1" allowOverlap="1" wp14:anchorId="55D4B825" wp14:editId="5CA94752">
                <wp:simplePos x="0" y="0"/>
                <wp:positionH relativeFrom="column">
                  <wp:posOffset>0</wp:posOffset>
                </wp:positionH>
                <wp:positionV relativeFrom="paragraph">
                  <wp:posOffset>0</wp:posOffset>
                </wp:positionV>
                <wp:extent cx="4676775" cy="7296150"/>
                <wp:effectExtent l="0" t="0" r="9525" b="0"/>
                <wp:wrapSquare wrapText="bothSides"/>
                <wp:docPr id="431364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7296150"/>
                        </a:xfrm>
                        <a:prstGeom prst="rect">
                          <a:avLst/>
                        </a:prstGeom>
                        <a:solidFill>
                          <a:srgbClr val="FFFFFF"/>
                        </a:solidFill>
                        <a:ln w="9525">
                          <a:noFill/>
                          <a:miter lim="800000"/>
                          <a:headEnd/>
                          <a:tailEnd/>
                        </a:ln>
                      </wps:spPr>
                      <wps:txbx>
                        <w:txbxContent>
                          <w:p w14:paraId="5EBD644E" w14:textId="77777777" w:rsidR="00A7144D" w:rsidRDefault="00A7144D" w:rsidP="00A7144D">
                            <w:pPr>
                              <w:jc w:val="center"/>
                            </w:pPr>
                            <w:r>
                              <w:t>Common Fruit Tree Pruning Shapes:</w:t>
                            </w:r>
                            <w:r w:rsidRPr="007962D9">
                              <w:rPr>
                                <w:noProof/>
                              </w:rPr>
                              <w:drawing>
                                <wp:inline distT="0" distB="0" distL="0" distR="0" wp14:anchorId="34913346" wp14:editId="4168D1E8">
                                  <wp:extent cx="2852256" cy="2204720"/>
                                  <wp:effectExtent l="0" t="0" r="5715" b="5080"/>
                                  <wp:docPr id="1742481012" name="Picture 1" descr="First, second and third year tree images showing branch growth and cutting points each year to create an open center prun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17474" name="Picture 1" descr="First, second and third year tree images showing branch growth and cutting points each year to create an open center pruned tree."/>
                                          <pic:cNvPicPr/>
                                        </pic:nvPicPr>
                                        <pic:blipFill>
                                          <a:blip r:embed="rId8"/>
                                          <a:stretch>
                                            <a:fillRect/>
                                          </a:stretch>
                                        </pic:blipFill>
                                        <pic:spPr>
                                          <a:xfrm>
                                            <a:off x="0" y="0"/>
                                            <a:ext cx="2869800" cy="2218281"/>
                                          </a:xfrm>
                                          <a:prstGeom prst="rect">
                                            <a:avLst/>
                                          </a:prstGeom>
                                        </pic:spPr>
                                      </pic:pic>
                                    </a:graphicData>
                                  </a:graphic>
                                </wp:inline>
                              </w:drawing>
                            </w:r>
                            <w:r>
                              <w:rPr>
                                <w:noProof/>
                              </w:rPr>
                              <w:drawing>
                                <wp:inline distT="0" distB="0" distL="0" distR="0" wp14:anchorId="6D498413" wp14:editId="385CC217">
                                  <wp:extent cx="3000375" cy="2317892"/>
                                  <wp:effectExtent l="0" t="0" r="0" b="6350"/>
                                  <wp:docPr id="1184851107" name="Picture 6" descr="First, second and third year tree images showing branch growth and cutting points each year to create a center leader pruned cone-shap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93518" name="Picture 6" descr="First, second and third year tree images showing branch growth and cutting points each year to create a center leader pruned cone-shaped tre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933" cy="2331456"/>
                                          </a:xfrm>
                                          <a:prstGeom prst="rect">
                                            <a:avLst/>
                                          </a:prstGeom>
                                          <a:noFill/>
                                          <a:ln>
                                            <a:noFill/>
                                          </a:ln>
                                        </pic:spPr>
                                      </pic:pic>
                                    </a:graphicData>
                                  </a:graphic>
                                </wp:inline>
                              </w:drawing>
                            </w:r>
                          </w:p>
                          <w:p w14:paraId="22BDF914" w14:textId="77777777" w:rsidR="00A7144D" w:rsidRDefault="00A7144D" w:rsidP="00A7144D">
                            <w:r w:rsidRPr="00AA3B53">
                              <w:rPr>
                                <w:b/>
                                <w:bCs/>
                              </w:rPr>
                              <w:t>Keep tools sharp</w:t>
                            </w:r>
                            <w:r>
                              <w:t xml:space="preserve"> to provide clean smooth cuts.  Use the right size cutters for the branch to be cut, so the bark left on the tree isn’t damaged below the cut site.  If branch is large, use three cut method.</w:t>
                            </w:r>
                          </w:p>
                          <w:p w14:paraId="6D092797" w14:textId="77777777" w:rsidR="00A7144D" w:rsidRDefault="00A7144D" w:rsidP="00A7144D">
                            <w:r w:rsidRPr="00AA3B53">
                              <w:rPr>
                                <w:b/>
                                <w:bCs/>
                              </w:rPr>
                              <w:t xml:space="preserve">Sanitize </w:t>
                            </w:r>
                            <w:r>
                              <w:rPr>
                                <w:b/>
                                <w:bCs/>
                              </w:rPr>
                              <w:t>t</w:t>
                            </w:r>
                            <w:r w:rsidRPr="00AA3B53">
                              <w:rPr>
                                <w:b/>
                                <w:bCs/>
                              </w:rPr>
                              <w:t>ools</w:t>
                            </w:r>
                            <w:r>
                              <w:t xml:space="preserve"> </w:t>
                            </w:r>
                            <w:r w:rsidRPr="00AA3B53">
                              <w:rPr>
                                <w:u w:val="single"/>
                              </w:rPr>
                              <w:t>especially</w:t>
                            </w:r>
                            <w:r>
                              <w:t xml:space="preserve"> if there is fire blight or other virus or bacterial disease present, or if it is an irreplaceable plant.  Do NOT cut through cankers or oozing sores as it is very difficult to get tools fully sanitized again.  Can spray or dip using Clorox Bleach (5.25%, max. dilution 1:5), Lysol (max. dilution 1:5), or full strength </w:t>
                            </w:r>
                            <w:proofErr w:type="spellStart"/>
                            <w:r>
                              <w:t>Pinesol</w:t>
                            </w:r>
                            <w:proofErr w:type="spellEnd"/>
                            <w:r>
                              <w:t>.  Note: Rubbing Alcohol and Hydrogen Peroxide were shown as not effective.  Lysol was found to be the least damaging to tool metal.</w:t>
                            </w:r>
                          </w:p>
                          <w:p w14:paraId="1340B5F5" w14:textId="77777777" w:rsidR="00A7144D" w:rsidRPr="00181F4B" w:rsidRDefault="00A7144D" w:rsidP="00A7144D">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4B825" id="_x0000_s1032" type="#_x0000_t202" style="position:absolute;margin-left:0;margin-top:0;width:368.25pt;height:57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" stroked="f">
                <v:textbox>
                  <w:txbxContent>
                    <w:p w14:paraId="5EBD644E" w14:textId="77777777" w:rsidR="00A7144D" w:rsidRDefault="00A7144D" w:rsidP="00A7144D">
                      <w:pPr>
                        <w:jc w:val="center"/>
                      </w:pPr>
                      <w:r>
                        <w:t>Common Fruit Tree Pruning Shapes:</w:t>
                      </w:r>
                      <w:r w:rsidRPr="007962D9">
                        <w:rPr>
                          <w:noProof/>
                        </w:rPr>
                        <w:drawing>
                          <wp:inline distT="0" distB="0" distL="0" distR="0" wp14:anchorId="34913346" wp14:editId="4168D1E8">
                            <wp:extent cx="2852256" cy="2204720"/>
                            <wp:effectExtent l="0" t="0" r="5715" b="5080"/>
                            <wp:docPr id="1742481012" name="Picture 1" descr="First, second and third year tree images showing branch growth and cutting points each year to create an open center prun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17474" name="Picture 1" descr="First, second and third year tree images showing branch growth and cutting points each year to create an open center pruned tree."/>
                                    <pic:cNvPicPr/>
                                  </pic:nvPicPr>
                                  <pic:blipFill>
                                    <a:blip r:embed="rId10"/>
                                    <a:stretch>
                                      <a:fillRect/>
                                    </a:stretch>
                                  </pic:blipFill>
                                  <pic:spPr>
                                    <a:xfrm>
                                      <a:off x="0" y="0"/>
                                      <a:ext cx="2869800" cy="2218281"/>
                                    </a:xfrm>
                                    <a:prstGeom prst="rect">
                                      <a:avLst/>
                                    </a:prstGeom>
                                  </pic:spPr>
                                </pic:pic>
                              </a:graphicData>
                            </a:graphic>
                          </wp:inline>
                        </w:drawing>
                      </w:r>
                      <w:r>
                        <w:rPr>
                          <w:noProof/>
                        </w:rPr>
                        <w:drawing>
                          <wp:inline distT="0" distB="0" distL="0" distR="0" wp14:anchorId="6D498413" wp14:editId="385CC217">
                            <wp:extent cx="3000375" cy="2317892"/>
                            <wp:effectExtent l="0" t="0" r="0" b="6350"/>
                            <wp:docPr id="1184851107" name="Picture 6" descr="First, second and third year tree images showing branch growth and cutting points each year to create a center leader pruned cone-shap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93518" name="Picture 6" descr="First, second and third year tree images showing branch growth and cutting points each year to create a center leader pruned cone-shaped tr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7933" cy="2331456"/>
                                    </a:xfrm>
                                    <a:prstGeom prst="rect">
                                      <a:avLst/>
                                    </a:prstGeom>
                                    <a:noFill/>
                                    <a:ln>
                                      <a:noFill/>
                                    </a:ln>
                                  </pic:spPr>
                                </pic:pic>
                              </a:graphicData>
                            </a:graphic>
                          </wp:inline>
                        </w:drawing>
                      </w:r>
                    </w:p>
                    <w:p w14:paraId="22BDF914" w14:textId="77777777" w:rsidR="00A7144D" w:rsidRDefault="00A7144D" w:rsidP="00A7144D">
                      <w:r w:rsidRPr="00AA3B53">
                        <w:rPr>
                          <w:b/>
                          <w:bCs/>
                        </w:rPr>
                        <w:t>Keep tools sharp</w:t>
                      </w:r>
                      <w:r>
                        <w:t xml:space="preserve"> to provide clean smooth cuts.  Use the right size cutters for the branch to be cut, so the bark left on the tree isn’t damaged below the cut site.  If branch is large, use three cut method.</w:t>
                      </w:r>
                    </w:p>
                    <w:p w14:paraId="6D092797" w14:textId="77777777" w:rsidR="00A7144D" w:rsidRDefault="00A7144D" w:rsidP="00A7144D">
                      <w:r w:rsidRPr="00AA3B53">
                        <w:rPr>
                          <w:b/>
                          <w:bCs/>
                        </w:rPr>
                        <w:t xml:space="preserve">Sanitize </w:t>
                      </w:r>
                      <w:r>
                        <w:rPr>
                          <w:b/>
                          <w:bCs/>
                        </w:rPr>
                        <w:t>t</w:t>
                      </w:r>
                      <w:r w:rsidRPr="00AA3B53">
                        <w:rPr>
                          <w:b/>
                          <w:bCs/>
                        </w:rPr>
                        <w:t>ools</w:t>
                      </w:r>
                      <w:r>
                        <w:t xml:space="preserve"> </w:t>
                      </w:r>
                      <w:r w:rsidRPr="00AA3B53">
                        <w:rPr>
                          <w:u w:val="single"/>
                        </w:rPr>
                        <w:t>especially</w:t>
                      </w:r>
                      <w:r>
                        <w:t xml:space="preserve"> if there is fire blight or other virus or bacterial disease present, or if it is an irreplaceable plant.  Do NOT cut through cankers or oozing sores as it is very difficult to get tools fully sanitized again.  Can spray or dip using Clorox Bleach (5.25%, max. dilution 1:5), Lysol (max. dilution 1:5), or full strength </w:t>
                      </w:r>
                      <w:proofErr w:type="spellStart"/>
                      <w:r>
                        <w:t>Pinesol</w:t>
                      </w:r>
                      <w:proofErr w:type="spellEnd"/>
                      <w:r>
                        <w:t>.  Note: Rubbing Alcohol and Hydrogen Peroxide were shown as not effective.  Lysol was found to be the least damaging to tool metal.</w:t>
                      </w:r>
                    </w:p>
                    <w:p w14:paraId="1340B5F5" w14:textId="77777777" w:rsidR="00A7144D" w:rsidRPr="00181F4B" w:rsidRDefault="00A7144D" w:rsidP="00A7144D">
                      <w:pPr>
                        <w:rPr>
                          <w:i/>
                          <w:iCs/>
                        </w:rPr>
                      </w:pPr>
                    </w:p>
                  </w:txbxContent>
                </v:textbox>
                <w10:wrap type="square"/>
              </v:shape>
            </w:pict>
          </mc:Fallback>
        </mc:AlternateContent>
      </w:r>
    </w:p>
    <w:sectPr w:rsidR="00003820" w:rsidSect="00452CF6">
      <w:pgSz w:w="7920" w:h="12240" w:orient="landscape" w:code="1"/>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15190"/>
    <w:multiLevelType w:val="hybridMultilevel"/>
    <w:tmpl w:val="959C1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6277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bookFoldPrinting/>
  <w:bookFoldPrintingSheets w:val="-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44D"/>
    <w:rsid w:val="00003820"/>
    <w:rsid w:val="00117AA1"/>
    <w:rsid w:val="003451F5"/>
    <w:rsid w:val="00397AFD"/>
    <w:rsid w:val="00452CF6"/>
    <w:rsid w:val="007B536C"/>
    <w:rsid w:val="009057C8"/>
    <w:rsid w:val="00A7144D"/>
    <w:rsid w:val="00B34CFF"/>
    <w:rsid w:val="00E0437A"/>
    <w:rsid w:val="00E1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DF59C"/>
  <w15:chartTrackingRefBased/>
  <w15:docId w15:val="{4C9F3F26-18FC-4BE3-9DD6-7DB037529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44D"/>
  </w:style>
  <w:style w:type="paragraph" w:styleId="Heading1">
    <w:name w:val="heading 1"/>
    <w:basedOn w:val="Normal"/>
    <w:next w:val="Normal"/>
    <w:link w:val="Heading1Char"/>
    <w:uiPriority w:val="9"/>
    <w:qFormat/>
    <w:rsid w:val="00A714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14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14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14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14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14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4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4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4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4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14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14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14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14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1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44D"/>
    <w:rPr>
      <w:rFonts w:eastAsiaTheme="majorEastAsia" w:cstheme="majorBidi"/>
      <w:color w:val="272727" w:themeColor="text1" w:themeTint="D8"/>
    </w:rPr>
  </w:style>
  <w:style w:type="paragraph" w:styleId="Title">
    <w:name w:val="Title"/>
    <w:basedOn w:val="Normal"/>
    <w:next w:val="Normal"/>
    <w:link w:val="TitleChar"/>
    <w:uiPriority w:val="10"/>
    <w:qFormat/>
    <w:rsid w:val="00A71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4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44D"/>
    <w:pPr>
      <w:spacing w:before="160"/>
      <w:jc w:val="center"/>
    </w:pPr>
    <w:rPr>
      <w:i/>
      <w:iCs/>
      <w:color w:val="404040" w:themeColor="text1" w:themeTint="BF"/>
    </w:rPr>
  </w:style>
  <w:style w:type="character" w:customStyle="1" w:styleId="QuoteChar">
    <w:name w:val="Quote Char"/>
    <w:basedOn w:val="DefaultParagraphFont"/>
    <w:link w:val="Quote"/>
    <w:uiPriority w:val="29"/>
    <w:rsid w:val="00A7144D"/>
    <w:rPr>
      <w:i/>
      <w:iCs/>
      <w:color w:val="404040" w:themeColor="text1" w:themeTint="BF"/>
    </w:rPr>
  </w:style>
  <w:style w:type="paragraph" w:styleId="ListParagraph">
    <w:name w:val="List Paragraph"/>
    <w:basedOn w:val="Normal"/>
    <w:uiPriority w:val="34"/>
    <w:qFormat/>
    <w:rsid w:val="00A7144D"/>
    <w:pPr>
      <w:ind w:left="720"/>
      <w:contextualSpacing/>
    </w:pPr>
  </w:style>
  <w:style w:type="character" w:styleId="IntenseEmphasis">
    <w:name w:val="Intense Emphasis"/>
    <w:basedOn w:val="DefaultParagraphFont"/>
    <w:uiPriority w:val="21"/>
    <w:qFormat/>
    <w:rsid w:val="00A7144D"/>
    <w:rPr>
      <w:i/>
      <w:iCs/>
      <w:color w:val="2F5496" w:themeColor="accent1" w:themeShade="BF"/>
    </w:rPr>
  </w:style>
  <w:style w:type="paragraph" w:styleId="IntenseQuote">
    <w:name w:val="Intense Quote"/>
    <w:basedOn w:val="Normal"/>
    <w:next w:val="Normal"/>
    <w:link w:val="IntenseQuoteChar"/>
    <w:uiPriority w:val="30"/>
    <w:qFormat/>
    <w:rsid w:val="00A714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144D"/>
    <w:rPr>
      <w:i/>
      <w:iCs/>
      <w:color w:val="2F5496" w:themeColor="accent1" w:themeShade="BF"/>
    </w:rPr>
  </w:style>
  <w:style w:type="character" w:styleId="IntenseReference">
    <w:name w:val="Intense Reference"/>
    <w:basedOn w:val="DefaultParagraphFont"/>
    <w:uiPriority w:val="32"/>
    <w:qFormat/>
    <w:rsid w:val="00A7144D"/>
    <w:rPr>
      <w:b/>
      <w:bCs/>
      <w:smallCaps/>
      <w:color w:val="2F5496" w:themeColor="accent1" w:themeShade="BF"/>
      <w:spacing w:val="5"/>
    </w:rPr>
  </w:style>
  <w:style w:type="character" w:styleId="Hyperlink">
    <w:name w:val="Hyperlink"/>
    <w:basedOn w:val="DefaultParagraphFont"/>
    <w:uiPriority w:val="99"/>
    <w:unhideWhenUsed/>
    <w:rsid w:val="00A714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my.ucanr.edu/blogs/blogcore/postdetail.cfm?postnum=61420" TargetMode="External"/><Relationship Id="rId18" Type="http://schemas.openxmlformats.org/officeDocument/2006/relationships/hyperlink" Target="https://anrpublications.org/products/9781627112208_home-orchard" TargetMode="External"/><Relationship Id="rId26" Type="http://schemas.openxmlformats.org/officeDocument/2006/relationships/hyperlink" Target="https://anrpublications.org/products/9781627112208_home-orchard" TargetMode="External"/><Relationship Id="rId3" Type="http://schemas.openxmlformats.org/officeDocument/2006/relationships/settings" Target="settings.xml"/><Relationship Id="rId21" Type="http://schemas.openxmlformats.org/officeDocument/2006/relationships/hyperlink" Target="https://my.ucanr.edu/blogs/blogcore/postdetail.cfm?postnum=61420" TargetMode="External"/><Relationship Id="rId7" Type="http://schemas.openxmlformats.org/officeDocument/2006/relationships/image" Target="media/image3.png"/><Relationship Id="rId12" Type="http://schemas.openxmlformats.org/officeDocument/2006/relationships/hyperlink" Target="https://ucanr.edu/sites/default/files/2019-02/298636.pdf" TargetMode="External"/><Relationship Id="rId17" Type="http://schemas.openxmlformats.org/officeDocument/2006/relationships/hyperlink" Target="https://extension.umn.edu/gardening-minnesota/growing-stone-fruits-home-garden" TargetMode="External"/><Relationship Id="rId25" Type="http://schemas.openxmlformats.org/officeDocument/2006/relationships/hyperlink" Target="https://extension.umn.edu/gardening-minnesota/growing-stone-fruits-home-garden" TargetMode="External"/><Relationship Id="rId2" Type="http://schemas.openxmlformats.org/officeDocument/2006/relationships/styles" Target="styles.xml"/><Relationship Id="rId16" Type="http://schemas.openxmlformats.org/officeDocument/2006/relationships/hyperlink" Target="https://s3.wp.wsu.edu/uploads/sites/403/2015/03/Pruning.pdf" TargetMode="External"/><Relationship Id="rId20" Type="http://schemas.openxmlformats.org/officeDocument/2006/relationships/hyperlink" Target="https://ucanr.edu/sites/default/files/2019-02/298636.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0.jpeg"/><Relationship Id="rId24" Type="http://schemas.openxmlformats.org/officeDocument/2006/relationships/hyperlink" Target="https://s3.wp.wsu.edu/uploads/sites/403/2015/03/Pruning.pdf" TargetMode="External"/><Relationship Id="rId5" Type="http://schemas.openxmlformats.org/officeDocument/2006/relationships/image" Target="media/image1.jpeg"/><Relationship Id="rId15" Type="http://schemas.openxmlformats.org/officeDocument/2006/relationships/hyperlink" Target="https://californiaagriculture.org/article/110385-how-disinfectants-compare-in-preventing-transmission-of-fire-blight" TargetMode="External"/><Relationship Id="rId23" Type="http://schemas.openxmlformats.org/officeDocument/2006/relationships/hyperlink" Target="https://californiaagriculture.org/article/110385-how-disinfectants-compare-in-preventing-transmission-of-fire-blight" TargetMode="External"/><Relationship Id="rId28" Type="http://schemas.openxmlformats.org/officeDocument/2006/relationships/fontTable" Target="fontTable.xml"/><Relationship Id="rId10" Type="http://schemas.openxmlformats.org/officeDocument/2006/relationships/image" Target="media/image40.png"/><Relationship Id="rId19" Type="http://schemas.openxmlformats.org/officeDocument/2006/relationships/hyperlink" Target="https://anrpublications.org/products/9781601078575_california-master-gardener-handbook"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ucanr.edu/site/uc-marin-master-gardeners/article/summer-pruning-fruit-trees" TargetMode="External"/><Relationship Id="rId22" Type="http://schemas.openxmlformats.org/officeDocument/2006/relationships/hyperlink" Target="https://ucanr.edu/site/uc-marin-master-gardeners/article/summer-pruning-fruit-trees" TargetMode="External"/><Relationship Id="rId27" Type="http://schemas.openxmlformats.org/officeDocument/2006/relationships/hyperlink" Target="https://anrpublications.org/products/9781601078575_california-master-gardener-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Words>
  <Characters>10</Characters>
  <Application>Microsoft Office Word</Application>
  <DocSecurity>0</DocSecurity>
  <Lines>1</Lines>
  <Paragraphs>1</Paragraphs>
  <ScaleCrop>false</ScaleCrop>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Harper</dc:creator>
  <cp:keywords/>
  <dc:description/>
  <cp:lastModifiedBy>Erin Harper</cp:lastModifiedBy>
  <cp:revision>4</cp:revision>
  <cp:lastPrinted>2026-08-01T22:07:00Z</cp:lastPrinted>
  <dcterms:created xsi:type="dcterms:W3CDTF">2026-08-01T21:11:00Z</dcterms:created>
  <dcterms:modified xsi:type="dcterms:W3CDTF">2026-08-01T22:18:00Z</dcterms:modified>
</cp:coreProperties>
</file>