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7868" w14:textId="08BCF019" w:rsidR="008738BE" w:rsidRDefault="004A3706">
      <w:pPr>
        <w:pStyle w:val="BodyText"/>
        <w:spacing w:before="0"/>
        <w:ind w:firstLine="0"/>
        <w:rPr>
          <w:rFonts w:ascii="Times New Roman"/>
          <w:sz w:val="25"/>
        </w:rPr>
      </w:pPr>
      <w:r w:rsidRPr="00D107A5">
        <w:rPr>
          <w:noProof/>
        </w:rPr>
        <w:drawing>
          <wp:anchor distT="0" distB="0" distL="114300" distR="114300" simplePos="0" relativeHeight="251658240" behindDoc="1" locked="0" layoutInCell="1" allowOverlap="1" wp14:anchorId="1DA6CA83" wp14:editId="504217AE">
            <wp:simplePos x="0" y="0"/>
            <wp:positionH relativeFrom="column">
              <wp:posOffset>-340806</wp:posOffset>
            </wp:positionH>
            <wp:positionV relativeFrom="paragraph">
              <wp:posOffset>-380915</wp:posOffset>
            </wp:positionV>
            <wp:extent cx="5943600" cy="965835"/>
            <wp:effectExtent l="0" t="0" r="0" b="0"/>
            <wp:wrapNone/>
            <wp:docPr id="12" name="Picture 11" descr="A black background with blue text&#10;&#10;Description automatically generated">
              <a:extLst xmlns:a="http://schemas.openxmlformats.org/drawingml/2006/main">
                <a:ext uri="{FF2B5EF4-FFF2-40B4-BE49-F238E27FC236}">
                  <a16:creationId xmlns:a16="http://schemas.microsoft.com/office/drawing/2014/main" id="{879B26FE-356E-8C42-ACF7-4AD5B643D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background with blue text&#10;&#10;Description automatically generated">
                      <a:extLst>
                        <a:ext uri="{FF2B5EF4-FFF2-40B4-BE49-F238E27FC236}">
                          <a16:creationId xmlns:a16="http://schemas.microsoft.com/office/drawing/2014/main" id="{879B26FE-356E-8C42-ACF7-4AD5B643D16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65835"/>
                    </a:xfrm>
                    <a:prstGeom prst="rect">
                      <a:avLst/>
                    </a:prstGeom>
                  </pic:spPr>
                </pic:pic>
              </a:graphicData>
            </a:graphic>
          </wp:anchor>
        </w:drawing>
      </w:r>
    </w:p>
    <w:p w14:paraId="0ADEDB7E" w14:textId="722E26AF" w:rsidR="008738BE" w:rsidRDefault="008738BE">
      <w:pPr>
        <w:pStyle w:val="BodyText"/>
        <w:spacing w:before="84"/>
        <w:ind w:firstLine="0"/>
        <w:rPr>
          <w:rFonts w:ascii="Times New Roman"/>
          <w:sz w:val="25"/>
        </w:rPr>
      </w:pPr>
    </w:p>
    <w:p w14:paraId="6FF51246" w14:textId="0B279648" w:rsidR="008738BE" w:rsidRDefault="008738BE">
      <w:pPr>
        <w:pStyle w:val="BodyText"/>
        <w:spacing w:before="77"/>
        <w:ind w:firstLine="0"/>
        <w:rPr>
          <w:sz w:val="22"/>
        </w:rPr>
      </w:pPr>
    </w:p>
    <w:p w14:paraId="27CAFC2B" w14:textId="0709FA39" w:rsidR="008738BE" w:rsidRPr="0042010E" w:rsidRDefault="00FA0794">
      <w:pPr>
        <w:pStyle w:val="Title"/>
        <w:rPr>
          <w:sz w:val="32"/>
          <w:szCs w:val="32"/>
        </w:rPr>
      </w:pPr>
      <w:r w:rsidRPr="0042010E">
        <w:rPr>
          <w:color w:val="111111"/>
          <w:w w:val="105"/>
          <w:sz w:val="32"/>
          <w:szCs w:val="32"/>
        </w:rPr>
        <w:t>Garden</w:t>
      </w:r>
      <w:r w:rsidRPr="0042010E">
        <w:rPr>
          <w:color w:val="111111"/>
          <w:spacing w:val="-22"/>
          <w:w w:val="105"/>
          <w:sz w:val="32"/>
          <w:szCs w:val="32"/>
        </w:rPr>
        <w:t xml:space="preserve"> </w:t>
      </w:r>
      <w:r w:rsidRPr="0042010E">
        <w:rPr>
          <w:color w:val="111111"/>
          <w:w w:val="105"/>
          <w:sz w:val="32"/>
          <w:szCs w:val="32"/>
        </w:rPr>
        <w:t>to</w:t>
      </w:r>
      <w:r w:rsidRPr="0042010E">
        <w:rPr>
          <w:color w:val="111111"/>
          <w:spacing w:val="-21"/>
          <w:w w:val="105"/>
          <w:sz w:val="32"/>
          <w:szCs w:val="32"/>
        </w:rPr>
        <w:t xml:space="preserve"> </w:t>
      </w:r>
      <w:r w:rsidRPr="0042010E">
        <w:rPr>
          <w:color w:val="111111"/>
          <w:w w:val="105"/>
          <w:sz w:val="32"/>
          <w:szCs w:val="32"/>
        </w:rPr>
        <w:t>Table</w:t>
      </w:r>
      <w:r w:rsidRPr="0042010E">
        <w:rPr>
          <w:color w:val="111111"/>
          <w:spacing w:val="-21"/>
          <w:w w:val="105"/>
          <w:sz w:val="32"/>
          <w:szCs w:val="32"/>
        </w:rPr>
        <w:t xml:space="preserve"> </w:t>
      </w:r>
      <w:r w:rsidRPr="0042010E">
        <w:rPr>
          <w:color w:val="111111"/>
          <w:w w:val="105"/>
          <w:sz w:val="32"/>
          <w:szCs w:val="32"/>
        </w:rPr>
        <w:t>Series</w:t>
      </w:r>
      <w:r w:rsidRPr="0042010E">
        <w:rPr>
          <w:color w:val="111111"/>
          <w:spacing w:val="-28"/>
          <w:w w:val="105"/>
          <w:sz w:val="32"/>
          <w:szCs w:val="32"/>
        </w:rPr>
        <w:t xml:space="preserve"> </w:t>
      </w:r>
      <w:r w:rsidR="00096C7E">
        <w:rPr>
          <w:color w:val="111111"/>
          <w:w w:val="105"/>
          <w:sz w:val="32"/>
          <w:szCs w:val="32"/>
        </w:rPr>
        <w:t>–</w:t>
      </w:r>
      <w:r w:rsidRPr="0042010E">
        <w:rPr>
          <w:color w:val="111111"/>
          <w:spacing w:val="1"/>
          <w:w w:val="105"/>
          <w:sz w:val="32"/>
          <w:szCs w:val="32"/>
        </w:rPr>
        <w:t xml:space="preserve"> </w:t>
      </w:r>
      <w:r w:rsidR="00096C7E">
        <w:rPr>
          <w:color w:val="111111"/>
          <w:spacing w:val="1"/>
          <w:w w:val="105"/>
          <w:sz w:val="32"/>
          <w:szCs w:val="32"/>
        </w:rPr>
        <w:t>Growing in Containers</w:t>
      </w:r>
    </w:p>
    <w:p w14:paraId="3138D776" w14:textId="77777777" w:rsidR="008738BE" w:rsidRDefault="008738BE">
      <w:pPr>
        <w:pStyle w:val="BodyText"/>
        <w:spacing w:before="59"/>
        <w:ind w:firstLine="0"/>
        <w:rPr>
          <w:b/>
        </w:rPr>
      </w:pPr>
    </w:p>
    <w:p w14:paraId="0E741275" w14:textId="29D32BE8" w:rsidR="00D03B93" w:rsidRDefault="00D03B93" w:rsidP="008E0F39">
      <w:pPr>
        <w:pStyle w:val="BodyText"/>
        <w:spacing w:line="256" w:lineRule="auto"/>
        <w:ind w:left="197" w:right="209" w:firstLine="2"/>
        <w:jc w:val="both"/>
        <w:rPr>
          <w:color w:val="0F0F0F"/>
        </w:rPr>
      </w:pPr>
      <w:r w:rsidRPr="00D03B93">
        <w:rPr>
          <w:color w:val="0F0F0F"/>
        </w:rPr>
        <w:t xml:space="preserve">Container gardening is one of the easiest ways to start a home vegetable garden! </w:t>
      </w:r>
      <w:r>
        <w:rPr>
          <w:color w:val="0F0F0F"/>
        </w:rPr>
        <w:t>You can grow an amazing variety of vegetables (and even fruits) in</w:t>
      </w:r>
      <w:r w:rsidRPr="00D03B93">
        <w:rPr>
          <w:color w:val="0F0F0F"/>
        </w:rPr>
        <w:t xml:space="preserve"> </w:t>
      </w:r>
      <w:r>
        <w:rPr>
          <w:color w:val="0F0F0F"/>
        </w:rPr>
        <w:t>containers, from tomatoes and</w:t>
      </w:r>
      <w:r w:rsidRPr="00D03B93">
        <w:rPr>
          <w:color w:val="0F0F0F"/>
        </w:rPr>
        <w:t xml:space="preserve"> </w:t>
      </w:r>
      <w:r>
        <w:rPr>
          <w:color w:val="0F0F0F"/>
        </w:rPr>
        <w:t>peppers to</w:t>
      </w:r>
      <w:r w:rsidRPr="00D03B93">
        <w:rPr>
          <w:color w:val="0F0F0F"/>
        </w:rPr>
        <w:t xml:space="preserve"> </w:t>
      </w:r>
      <w:r>
        <w:rPr>
          <w:color w:val="0F0F0F"/>
        </w:rPr>
        <w:t xml:space="preserve">lettuce, zucchini, </w:t>
      </w:r>
      <w:r w:rsidRPr="00D03B93">
        <w:rPr>
          <w:color w:val="0F0F0F"/>
        </w:rPr>
        <w:t xml:space="preserve">even </w:t>
      </w:r>
      <w:r>
        <w:rPr>
          <w:color w:val="0F0F0F"/>
        </w:rPr>
        <w:t>strawberries</w:t>
      </w:r>
      <w:r w:rsidRPr="00D03B93">
        <w:rPr>
          <w:color w:val="0F0F0F"/>
        </w:rPr>
        <w:t xml:space="preserve"> </w:t>
      </w:r>
      <w:r>
        <w:rPr>
          <w:color w:val="0F0F0F"/>
        </w:rPr>
        <w:t>and</w:t>
      </w:r>
      <w:r w:rsidRPr="00D03B93">
        <w:rPr>
          <w:color w:val="0F0F0F"/>
        </w:rPr>
        <w:t xml:space="preserve"> </w:t>
      </w:r>
      <w:r w:rsidR="008E0F39">
        <w:rPr>
          <w:color w:val="0F0F0F"/>
        </w:rPr>
        <w:t>lemons</w:t>
      </w:r>
      <w:r>
        <w:rPr>
          <w:color w:val="0F0F0F"/>
        </w:rPr>
        <w:t>!</w:t>
      </w:r>
      <w:r w:rsidRPr="00D03B93">
        <w:rPr>
          <w:color w:val="0F0F0F"/>
        </w:rPr>
        <w:t xml:space="preserve"> </w:t>
      </w:r>
      <w:r>
        <w:rPr>
          <w:color w:val="0F0F0F"/>
        </w:rPr>
        <w:t>And</w:t>
      </w:r>
      <w:r w:rsidRPr="00D03B93">
        <w:rPr>
          <w:color w:val="0F0F0F"/>
        </w:rPr>
        <w:t xml:space="preserve"> </w:t>
      </w:r>
      <w:r>
        <w:rPr>
          <w:color w:val="0F0F0F"/>
        </w:rPr>
        <w:t>the</w:t>
      </w:r>
      <w:r w:rsidRPr="00D03B93">
        <w:rPr>
          <w:color w:val="0F0F0F"/>
        </w:rPr>
        <w:t xml:space="preserve"> </w:t>
      </w:r>
      <w:r>
        <w:rPr>
          <w:color w:val="0F0F0F"/>
        </w:rPr>
        <w:t>best</w:t>
      </w:r>
      <w:r w:rsidRPr="00D03B93">
        <w:rPr>
          <w:color w:val="0F0F0F"/>
        </w:rPr>
        <w:t xml:space="preserve"> </w:t>
      </w:r>
      <w:r>
        <w:rPr>
          <w:color w:val="0F0F0F"/>
        </w:rPr>
        <w:t>part?</w:t>
      </w:r>
      <w:r w:rsidRPr="00D03B93">
        <w:rPr>
          <w:color w:val="0F0F0F"/>
        </w:rPr>
        <w:t xml:space="preserve"> </w:t>
      </w:r>
      <w:r>
        <w:rPr>
          <w:color w:val="0F0F0F"/>
        </w:rPr>
        <w:t>You</w:t>
      </w:r>
      <w:r w:rsidRPr="00D03B93">
        <w:rPr>
          <w:color w:val="0F0F0F"/>
        </w:rPr>
        <w:t xml:space="preserve"> </w:t>
      </w:r>
      <w:r>
        <w:rPr>
          <w:color w:val="0F0F0F"/>
        </w:rPr>
        <w:t xml:space="preserve">don't have to dig up heavy </w:t>
      </w:r>
      <w:r w:rsidR="00F136B7">
        <w:rPr>
          <w:color w:val="0F0F0F"/>
        </w:rPr>
        <w:t>soil</w:t>
      </w:r>
      <w:r>
        <w:rPr>
          <w:color w:val="0F0F0F"/>
        </w:rPr>
        <w:t>, or even have a lot of room</w:t>
      </w:r>
      <w:r w:rsidR="008E0F39">
        <w:rPr>
          <w:color w:val="0F0F0F"/>
        </w:rPr>
        <w:t xml:space="preserve">.  </w:t>
      </w:r>
      <w:r>
        <w:rPr>
          <w:color w:val="0F0F0F"/>
        </w:rPr>
        <w:t>A</w:t>
      </w:r>
      <w:r w:rsidRPr="00D03B93">
        <w:rPr>
          <w:color w:val="0F0F0F"/>
        </w:rPr>
        <w:t xml:space="preserve"> </w:t>
      </w:r>
      <w:r>
        <w:rPr>
          <w:color w:val="0F0F0F"/>
        </w:rPr>
        <w:t>container garden can fit on</w:t>
      </w:r>
      <w:r w:rsidRPr="00D03B93">
        <w:rPr>
          <w:color w:val="0F0F0F"/>
        </w:rPr>
        <w:t xml:space="preserve"> </w:t>
      </w:r>
      <w:r>
        <w:rPr>
          <w:color w:val="0F0F0F"/>
        </w:rPr>
        <w:t>a</w:t>
      </w:r>
      <w:r w:rsidR="008E0F39">
        <w:rPr>
          <w:color w:val="0F0F0F"/>
        </w:rPr>
        <w:t xml:space="preserve"> </w:t>
      </w:r>
      <w:r>
        <w:rPr>
          <w:color w:val="0F0F0F"/>
        </w:rPr>
        <w:t>patio or deck, or even right by your front door. You won't have</w:t>
      </w:r>
      <w:r w:rsidRPr="00D03B93">
        <w:rPr>
          <w:color w:val="0F0F0F"/>
        </w:rPr>
        <w:t xml:space="preserve"> </w:t>
      </w:r>
      <w:r>
        <w:rPr>
          <w:color w:val="0F0F0F"/>
        </w:rPr>
        <w:t>to</w:t>
      </w:r>
      <w:r w:rsidRPr="00D03B93">
        <w:rPr>
          <w:color w:val="0F0F0F"/>
        </w:rPr>
        <w:t xml:space="preserve"> </w:t>
      </w:r>
      <w:r>
        <w:rPr>
          <w:color w:val="0F0F0F"/>
        </w:rPr>
        <w:t>go</w:t>
      </w:r>
      <w:r w:rsidRPr="00D03B93">
        <w:rPr>
          <w:color w:val="0F0F0F"/>
        </w:rPr>
        <w:t xml:space="preserve"> </w:t>
      </w:r>
      <w:r>
        <w:rPr>
          <w:color w:val="0F0F0F"/>
        </w:rPr>
        <w:t>far</w:t>
      </w:r>
      <w:r w:rsidRPr="00D03B93">
        <w:rPr>
          <w:color w:val="0F0F0F"/>
        </w:rPr>
        <w:t xml:space="preserve"> </w:t>
      </w:r>
      <w:r>
        <w:rPr>
          <w:color w:val="0F0F0F"/>
        </w:rPr>
        <w:t>to</w:t>
      </w:r>
      <w:r w:rsidRPr="00D03B93">
        <w:rPr>
          <w:color w:val="0F0F0F"/>
        </w:rPr>
        <w:t xml:space="preserve"> </w:t>
      </w:r>
      <w:r>
        <w:rPr>
          <w:color w:val="0F0F0F"/>
        </w:rPr>
        <w:t>pick</w:t>
      </w:r>
      <w:r w:rsidRPr="00D03B93">
        <w:rPr>
          <w:color w:val="0F0F0F"/>
        </w:rPr>
        <w:t xml:space="preserve"> </w:t>
      </w:r>
      <w:r w:rsidR="008E0F39">
        <w:rPr>
          <w:color w:val="0F0F0F"/>
        </w:rPr>
        <w:t>dinner.</w:t>
      </w:r>
    </w:p>
    <w:p w14:paraId="6D76DF51" w14:textId="2519A33B" w:rsidR="00D03B93" w:rsidRDefault="00D03B93" w:rsidP="00F136B7">
      <w:pPr>
        <w:pStyle w:val="Heading1"/>
        <w:spacing w:before="120" w:after="120"/>
        <w:ind w:left="202"/>
      </w:pPr>
      <w:r>
        <w:t>Choosing the Right Container</w:t>
      </w:r>
    </w:p>
    <w:p w14:paraId="5BD8595E" w14:textId="70339276" w:rsidR="00D03B93" w:rsidRPr="00D03B93" w:rsidRDefault="00D03B93" w:rsidP="00522F01">
      <w:pPr>
        <w:pStyle w:val="BodyText"/>
        <w:numPr>
          <w:ilvl w:val="0"/>
          <w:numId w:val="3"/>
        </w:numPr>
        <w:spacing w:line="256" w:lineRule="auto"/>
        <w:ind w:left="450" w:right="209" w:hanging="270"/>
        <w:rPr>
          <w:color w:val="0F0F0F"/>
        </w:rPr>
      </w:pPr>
      <w:r w:rsidRPr="00D03B93">
        <w:rPr>
          <w:color w:val="0F0F0F"/>
        </w:rPr>
        <w:t>Good containers for planting include half barrels, inexpensive plastic pots, glazed clay pots, 5-gallon buckets (the handle makes them easy to carry or move), or other good-sized, recycled containers.</w:t>
      </w:r>
    </w:p>
    <w:p w14:paraId="5AF0465C" w14:textId="77777777" w:rsidR="00522F01" w:rsidRDefault="00D03B93" w:rsidP="00522F01">
      <w:pPr>
        <w:pStyle w:val="BodyText"/>
        <w:numPr>
          <w:ilvl w:val="0"/>
          <w:numId w:val="3"/>
        </w:numPr>
        <w:spacing w:line="256" w:lineRule="auto"/>
        <w:ind w:left="450" w:right="209" w:hanging="270"/>
        <w:rPr>
          <w:color w:val="0F0F0F"/>
        </w:rPr>
      </w:pPr>
      <w:r w:rsidRPr="00D03B93">
        <w:rPr>
          <w:color w:val="0F0F0F"/>
        </w:rPr>
        <w:t>Larger containers (at least 10 inches in diameter and 10 inches deep)</w:t>
      </w:r>
      <w:r>
        <w:rPr>
          <w:color w:val="0F0F0F"/>
        </w:rPr>
        <w:t xml:space="preserve"> </w:t>
      </w:r>
      <w:r w:rsidRPr="00D03B93">
        <w:rPr>
          <w:color w:val="0F0F0F"/>
        </w:rPr>
        <w:t>hold in soil moisture and provide more room for plant roots.</w:t>
      </w:r>
      <w:r w:rsidR="00522F01">
        <w:rPr>
          <w:color w:val="0F0F0F"/>
        </w:rPr>
        <w:t xml:space="preserve">  Keep in mind, the larger the pot, the more soil, and the heavier it will be to move.</w:t>
      </w:r>
    </w:p>
    <w:p w14:paraId="4FBE0414" w14:textId="279F9965" w:rsidR="00D03B93" w:rsidRPr="006E39D1" w:rsidRDefault="00D03B93" w:rsidP="006E39D1">
      <w:pPr>
        <w:pStyle w:val="BodyText"/>
        <w:numPr>
          <w:ilvl w:val="0"/>
          <w:numId w:val="3"/>
        </w:numPr>
        <w:spacing w:line="256" w:lineRule="auto"/>
        <w:ind w:left="450" w:right="209" w:hanging="270"/>
        <w:rPr>
          <w:color w:val="0F0F0F"/>
        </w:rPr>
      </w:pPr>
      <w:r w:rsidRPr="00D03B93">
        <w:rPr>
          <w:color w:val="0F0F0F"/>
        </w:rPr>
        <w:t xml:space="preserve"> Make sure your pot has drainage </w:t>
      </w:r>
      <w:r w:rsidR="00522F01" w:rsidRPr="00D03B93">
        <w:rPr>
          <w:color w:val="0F0F0F"/>
        </w:rPr>
        <w:t>holes and</w:t>
      </w:r>
      <w:r w:rsidRPr="00D03B93">
        <w:rPr>
          <w:color w:val="0F0F0F"/>
        </w:rPr>
        <w:t xml:space="preserve"> add some if not</w:t>
      </w:r>
      <w:r w:rsidR="00522F01">
        <w:rPr>
          <w:color w:val="0F0F0F"/>
        </w:rPr>
        <w:t xml:space="preserve"> by drilling several holes in the bottom.</w:t>
      </w:r>
    </w:p>
    <w:p w14:paraId="26B15FC1" w14:textId="16ABF8DB" w:rsidR="00D03B93" w:rsidRDefault="00D03B93" w:rsidP="00F136B7">
      <w:pPr>
        <w:pStyle w:val="Heading1"/>
        <w:spacing w:before="120" w:after="120"/>
        <w:ind w:left="202"/>
      </w:pPr>
      <w:r>
        <w:t>Using the Right Soil</w:t>
      </w:r>
    </w:p>
    <w:p w14:paraId="2DC7DBD4" w14:textId="2DD684D3" w:rsidR="006E39D1" w:rsidRDefault="00131385" w:rsidP="00D03B93">
      <w:pPr>
        <w:pStyle w:val="BodyText"/>
        <w:numPr>
          <w:ilvl w:val="0"/>
          <w:numId w:val="5"/>
        </w:numPr>
        <w:spacing w:line="256" w:lineRule="auto"/>
        <w:ind w:left="450" w:right="209" w:hanging="270"/>
      </w:pPr>
      <w:r>
        <w:t xml:space="preserve">Use </w:t>
      </w:r>
      <w:r w:rsidR="008E0F39">
        <w:t>good</w:t>
      </w:r>
      <w:r>
        <w:t xml:space="preserve"> quality soil or organic soil – specifically designed for containers – do not use soil from the ground it is too heavy for </w:t>
      </w:r>
      <w:r w:rsidR="008E0F39">
        <w:t>container planting</w:t>
      </w:r>
      <w:r>
        <w:t xml:space="preserve"> and does not contain the nutrients your plants will need.</w:t>
      </w:r>
    </w:p>
    <w:p w14:paraId="414B5D8E" w14:textId="68465C1D" w:rsidR="00522F01" w:rsidRDefault="00522F01" w:rsidP="00F136B7">
      <w:pPr>
        <w:pStyle w:val="Heading1"/>
        <w:spacing w:before="120" w:after="120"/>
        <w:ind w:left="202"/>
      </w:pPr>
      <w:r>
        <w:t>Planting</w:t>
      </w:r>
    </w:p>
    <w:p w14:paraId="043E5EF2" w14:textId="2AFA62C7" w:rsidR="00522F01" w:rsidRDefault="00522F01" w:rsidP="00522F01">
      <w:pPr>
        <w:pStyle w:val="BodyText"/>
        <w:numPr>
          <w:ilvl w:val="0"/>
          <w:numId w:val="4"/>
        </w:numPr>
        <w:spacing w:line="256" w:lineRule="auto"/>
        <w:ind w:left="450" w:right="209" w:hanging="270"/>
      </w:pPr>
      <w:r>
        <w:t>What can I grow in my pot? Measure the pot across the top – see below for e</w:t>
      </w:r>
      <w:r w:rsidR="00AA39CE">
        <w:t>xamples of what will fit:</w:t>
      </w:r>
    </w:p>
    <w:p w14:paraId="09271166" w14:textId="772A566F" w:rsidR="00522F01" w:rsidRDefault="00522F01" w:rsidP="00522F01">
      <w:pPr>
        <w:pStyle w:val="BodyText"/>
        <w:numPr>
          <w:ilvl w:val="1"/>
          <w:numId w:val="4"/>
        </w:numPr>
        <w:spacing w:line="256" w:lineRule="auto"/>
        <w:ind w:left="810" w:right="209"/>
      </w:pPr>
      <w:r>
        <w:t>8” – 1 lettuce, spinach, kale, or bean, or 3 basil, cilantro, or parsley, or 1 sage, oregano, or mint plant.</w:t>
      </w:r>
    </w:p>
    <w:p w14:paraId="10C9AF51" w14:textId="742989AB" w:rsidR="00522F01" w:rsidRDefault="00522F01" w:rsidP="00522F01">
      <w:pPr>
        <w:pStyle w:val="BodyText"/>
        <w:numPr>
          <w:ilvl w:val="1"/>
          <w:numId w:val="4"/>
        </w:numPr>
        <w:spacing w:line="256" w:lineRule="auto"/>
        <w:ind w:left="810" w:right="209"/>
      </w:pPr>
      <w:r>
        <w:t>10” – 1 determinate tomato, 1 pepper plant, 1 bush cucumber, or 8-12 green onion, beets, radishes, or carrots</w:t>
      </w:r>
    </w:p>
    <w:p w14:paraId="48B73D81" w14:textId="460EE940" w:rsidR="00522F01" w:rsidRDefault="00522F01" w:rsidP="00522F01">
      <w:pPr>
        <w:pStyle w:val="BodyText"/>
        <w:numPr>
          <w:ilvl w:val="1"/>
          <w:numId w:val="4"/>
        </w:numPr>
        <w:spacing w:line="256" w:lineRule="auto"/>
        <w:ind w:left="810" w:right="209"/>
      </w:pPr>
      <w:r>
        <w:t>12” – 1 summer squash, 2 pepper plants, 6 pea or bush bean plants</w:t>
      </w:r>
    </w:p>
    <w:p w14:paraId="24214639" w14:textId="524EBFCA" w:rsidR="00522F01" w:rsidRDefault="00522F01" w:rsidP="00522F01">
      <w:pPr>
        <w:pStyle w:val="BodyText"/>
        <w:numPr>
          <w:ilvl w:val="1"/>
          <w:numId w:val="4"/>
        </w:numPr>
        <w:spacing w:line="256" w:lineRule="auto"/>
        <w:ind w:left="810" w:right="209"/>
      </w:pPr>
      <w:r>
        <w:t xml:space="preserve">1’ square or 18” – 1 tomato w/ </w:t>
      </w:r>
      <w:r w:rsidR="00AA39CE">
        <w:t xml:space="preserve">4 </w:t>
      </w:r>
      <w:r>
        <w:t xml:space="preserve">basil or cilantro or parsley, 2 summer squash, 4 cucumbers, </w:t>
      </w:r>
      <w:r w:rsidR="00AA39CE">
        <w:t xml:space="preserve">or </w:t>
      </w:r>
      <w:r>
        <w:t>4-6 lettuce</w:t>
      </w:r>
    </w:p>
    <w:p w14:paraId="36CAADDE" w14:textId="32ADE4B2" w:rsidR="00522F01" w:rsidRDefault="00AA39CE" w:rsidP="00AA39CE">
      <w:pPr>
        <w:pStyle w:val="BodyText"/>
        <w:numPr>
          <w:ilvl w:val="0"/>
          <w:numId w:val="4"/>
        </w:numPr>
        <w:spacing w:line="256" w:lineRule="auto"/>
        <w:ind w:left="450" w:right="209" w:hanging="270"/>
      </w:pPr>
      <w:r>
        <w:t>Seeds or transplants?</w:t>
      </w:r>
    </w:p>
    <w:p w14:paraId="1AE05F35" w14:textId="68A13419" w:rsidR="00AA39CE" w:rsidRDefault="00AA39CE" w:rsidP="00AA39CE">
      <w:pPr>
        <w:pStyle w:val="BodyText"/>
        <w:numPr>
          <w:ilvl w:val="1"/>
          <w:numId w:val="4"/>
        </w:numPr>
        <w:spacing w:line="256" w:lineRule="auto"/>
        <w:ind w:left="810" w:right="209"/>
      </w:pPr>
      <w:r>
        <w:t>Seeds – check package for container variety, start seeds in seeds indoor – once hardened off can be transplanted to containers.  Plant each seed 2-3 times the seed width in seed starting soil.</w:t>
      </w:r>
    </w:p>
    <w:p w14:paraId="69C648F4" w14:textId="2DB1C64D" w:rsidR="00AA39CE" w:rsidRDefault="00AA39CE" w:rsidP="00AA39CE">
      <w:pPr>
        <w:pStyle w:val="BodyText"/>
        <w:numPr>
          <w:ilvl w:val="1"/>
          <w:numId w:val="4"/>
        </w:numPr>
        <w:spacing w:line="256" w:lineRule="auto"/>
        <w:ind w:left="810" w:right="209"/>
      </w:pPr>
      <w:r>
        <w:t xml:space="preserve">Transplants – purchased locally, give room to grow (check the label for size once mature), they can be delicate so handle gently.  If multiple together, can be separated by soaking in water for a few minutes. </w:t>
      </w:r>
    </w:p>
    <w:p w14:paraId="161B06B2" w14:textId="591FB537" w:rsidR="00AA39CE" w:rsidRPr="00AA39CE" w:rsidRDefault="00AA39CE" w:rsidP="00AA39CE">
      <w:pPr>
        <w:pStyle w:val="BodyText"/>
        <w:numPr>
          <w:ilvl w:val="0"/>
          <w:numId w:val="4"/>
        </w:numPr>
        <w:spacing w:line="256" w:lineRule="auto"/>
        <w:ind w:left="450" w:right="209" w:hanging="270"/>
        <w:rPr>
          <w:color w:val="0F0F0F"/>
        </w:rPr>
      </w:pPr>
      <w:r>
        <w:t xml:space="preserve">Where to put the container?  </w:t>
      </w:r>
      <w:r w:rsidRPr="00AA39CE">
        <w:rPr>
          <w:color w:val="0F0F0F"/>
        </w:rPr>
        <w:t>Most vegetable plants need 6-8 hours of sunlight a day – but here are some guidelines if you have less sun:</w:t>
      </w:r>
    </w:p>
    <w:p w14:paraId="04566BAF" w14:textId="7030A9AF" w:rsidR="00AA39CE" w:rsidRDefault="00AA39CE" w:rsidP="00AA39CE">
      <w:pPr>
        <w:pStyle w:val="BodyText"/>
        <w:numPr>
          <w:ilvl w:val="1"/>
          <w:numId w:val="4"/>
        </w:numPr>
        <w:spacing w:line="256" w:lineRule="auto"/>
        <w:ind w:left="810" w:right="209"/>
      </w:pPr>
      <w:r>
        <w:t xml:space="preserve">Leafy vegetables </w:t>
      </w:r>
      <w:r w:rsidR="006E39D1">
        <w:t xml:space="preserve">such as </w:t>
      </w:r>
      <w:r>
        <w:t xml:space="preserve">lettuce, </w:t>
      </w:r>
      <w:r w:rsidR="006E39D1">
        <w:t xml:space="preserve">endive, arugula, </w:t>
      </w:r>
      <w:r>
        <w:t>spinach,</w:t>
      </w:r>
      <w:r w:rsidR="006E39D1">
        <w:t xml:space="preserve"> kale, chard, basil, </w:t>
      </w:r>
      <w:r w:rsidR="008E0F39">
        <w:t xml:space="preserve">and </w:t>
      </w:r>
      <w:r w:rsidR="006E39D1">
        <w:t>cilantro will tolerate partial shade and do well with as little as 3 hours of sun.</w:t>
      </w:r>
      <w:r w:rsidR="008E0F39" w:rsidRPr="008E0F39">
        <w:rPr>
          <w:rFonts w:ascii="Calibri" w:eastAsia="Times New Roman" w:hAnsi="Calibri" w:cs="Calibri"/>
          <w:noProof/>
          <w:color w:val="000000"/>
        </w:rPr>
        <w:t xml:space="preserve"> </w:t>
      </w:r>
    </w:p>
    <w:p w14:paraId="58B9E295" w14:textId="1C10197D" w:rsidR="006E39D1" w:rsidRDefault="006E39D1" w:rsidP="00AA39CE">
      <w:pPr>
        <w:pStyle w:val="BodyText"/>
        <w:numPr>
          <w:ilvl w:val="1"/>
          <w:numId w:val="4"/>
        </w:numPr>
        <w:spacing w:line="256" w:lineRule="auto"/>
        <w:ind w:left="810" w:right="209"/>
      </w:pPr>
      <w:r>
        <w:t xml:space="preserve">Vegetables grown for their roots </w:t>
      </w:r>
      <w:r w:rsidR="008E0F39">
        <w:t>or</w:t>
      </w:r>
      <w:r>
        <w:t xml:space="preserve"> flowers need </w:t>
      </w:r>
      <w:r w:rsidR="008E0F39">
        <w:t xml:space="preserve">about </w:t>
      </w:r>
      <w:r>
        <w:t>4 hours</w:t>
      </w:r>
      <w:r w:rsidR="008E0F39">
        <w:t xml:space="preserve"> - try </w:t>
      </w:r>
      <w:r>
        <w:t xml:space="preserve">beets, carrots, radishes, </w:t>
      </w:r>
      <w:r w:rsidR="008E0F39">
        <w:t xml:space="preserve">or </w:t>
      </w:r>
      <w:r>
        <w:t>broccoli.</w:t>
      </w:r>
    </w:p>
    <w:p w14:paraId="1F1BBB9C" w14:textId="30AE94AC" w:rsidR="006E39D1" w:rsidRDefault="00F67D81" w:rsidP="00AA39CE">
      <w:pPr>
        <w:pStyle w:val="BodyText"/>
        <w:numPr>
          <w:ilvl w:val="1"/>
          <w:numId w:val="4"/>
        </w:numPr>
        <w:spacing w:line="256" w:lineRule="auto"/>
        <w:ind w:left="810" w:right="209"/>
      </w:pPr>
      <w:r>
        <w:rPr>
          <w:rFonts w:ascii="Calibri" w:eastAsia="Times New Roman" w:hAnsi="Calibri" w:cs="Calibri"/>
          <w:noProof/>
          <w:color w:val="000000"/>
        </w:rPr>
        <w:drawing>
          <wp:anchor distT="0" distB="0" distL="114300" distR="114300" simplePos="0" relativeHeight="251662336" behindDoc="1" locked="0" layoutInCell="1" allowOverlap="1" wp14:anchorId="55D88D3D" wp14:editId="348A502B">
            <wp:simplePos x="0" y="0"/>
            <wp:positionH relativeFrom="margin">
              <wp:posOffset>5532635</wp:posOffset>
            </wp:positionH>
            <wp:positionV relativeFrom="paragraph">
              <wp:posOffset>41670</wp:posOffset>
            </wp:positionV>
            <wp:extent cx="1459230" cy="1976755"/>
            <wp:effectExtent l="0" t="0" r="7620" b="4445"/>
            <wp:wrapTight wrapText="bothSides">
              <wp:wrapPolygon edited="0">
                <wp:start x="0" y="0"/>
                <wp:lineTo x="0" y="21440"/>
                <wp:lineTo x="21431" y="21440"/>
                <wp:lineTo x="21431" y="0"/>
                <wp:lineTo x="0" y="0"/>
              </wp:wrapPolygon>
            </wp:wrapTight>
            <wp:docPr id="23155562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5625" name="Picture 1" descr="A qr code on a white backgroun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59230" cy="197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9D1">
        <w:t xml:space="preserve">Plants grown for the harvested fruit - tomatoes, melon, peppers, squash, </w:t>
      </w:r>
      <w:r w:rsidR="00F136B7">
        <w:t xml:space="preserve">and </w:t>
      </w:r>
      <w:r w:rsidR="006E39D1">
        <w:t>eggplant require more sun and warmth – optimally they like 6 to 10 hours of sun.</w:t>
      </w:r>
    </w:p>
    <w:p w14:paraId="56B0BF19" w14:textId="7885E488" w:rsidR="00D03B93" w:rsidRDefault="008E0F39" w:rsidP="00F136B7">
      <w:pPr>
        <w:pStyle w:val="Heading1"/>
        <w:spacing w:before="120" w:after="120"/>
        <w:ind w:left="202"/>
      </w:pPr>
      <w:r>
        <w:t xml:space="preserve">How to </w:t>
      </w:r>
      <w:r w:rsidR="00D03B93" w:rsidRPr="00D03B93">
        <w:t>Keep</w:t>
      </w:r>
      <w:r w:rsidR="00D03B93">
        <w:t xml:space="preserve"> them Alive</w:t>
      </w:r>
      <w:r>
        <w:t>!</w:t>
      </w:r>
    </w:p>
    <w:p w14:paraId="0CC345F8" w14:textId="08CCE460" w:rsidR="00D03B93" w:rsidRDefault="008E0F39" w:rsidP="008E0F39">
      <w:pPr>
        <w:pStyle w:val="BodyText"/>
        <w:numPr>
          <w:ilvl w:val="0"/>
          <w:numId w:val="6"/>
        </w:numPr>
        <w:spacing w:line="256" w:lineRule="auto"/>
        <w:ind w:left="450" w:right="209" w:hanging="270"/>
      </w:pPr>
      <w:r>
        <w:t xml:space="preserve">Water – by hand or set up a drip system.  Keep in mind, vegetables need more water than other types of plants – use a moisture meter to check the </w:t>
      </w:r>
      <w:r w:rsidR="006879DC">
        <w:t>moisture level.</w:t>
      </w:r>
    </w:p>
    <w:p w14:paraId="4214F41E" w14:textId="12A1B299" w:rsidR="006879DC" w:rsidRDefault="006879DC" w:rsidP="008E0F39">
      <w:pPr>
        <w:pStyle w:val="BodyText"/>
        <w:numPr>
          <w:ilvl w:val="0"/>
          <w:numId w:val="6"/>
        </w:numPr>
        <w:spacing w:line="256" w:lineRule="auto"/>
        <w:ind w:left="450" w:right="209" w:hanging="270"/>
      </w:pPr>
      <w:r>
        <w:t>Fertilizer – use a general fertilizer (NKP (nitrogen, phosphorus, potassium) 12-12-12 is</w:t>
      </w:r>
      <w:r w:rsidR="00F67D81">
        <w:t xml:space="preserve"> fine</w:t>
      </w:r>
      <w:r>
        <w:t>.</w:t>
      </w:r>
    </w:p>
    <w:p w14:paraId="13773D18" w14:textId="4C01A6DB" w:rsidR="006879DC" w:rsidRDefault="006879DC" w:rsidP="008E0F39">
      <w:pPr>
        <w:pStyle w:val="BodyText"/>
        <w:numPr>
          <w:ilvl w:val="0"/>
          <w:numId w:val="6"/>
        </w:numPr>
        <w:spacing w:line="256" w:lineRule="auto"/>
        <w:ind w:left="450" w:right="209" w:hanging="270"/>
      </w:pPr>
      <w:r>
        <w:t>Lightly fertilizer 1 to 2 times per month – don’t over fertilize or you may burn the roots.</w:t>
      </w:r>
    </w:p>
    <w:p w14:paraId="4DA25BEA" w14:textId="0641C692" w:rsidR="006879DC" w:rsidRDefault="006879DC" w:rsidP="006879DC">
      <w:pPr>
        <w:pStyle w:val="BodyText"/>
        <w:numPr>
          <w:ilvl w:val="0"/>
          <w:numId w:val="6"/>
        </w:numPr>
        <w:spacing w:line="256" w:lineRule="auto"/>
        <w:ind w:left="450" w:right="209" w:hanging="270"/>
      </w:pPr>
      <w:r>
        <w:t>Pest control – raise the pot out of critter reach or use netting (with holes for pollinators).</w:t>
      </w:r>
    </w:p>
    <w:p w14:paraId="2872005F" w14:textId="07F38FE1" w:rsidR="004A3706" w:rsidRPr="00F136B7" w:rsidRDefault="004A3706" w:rsidP="00F136B7">
      <w:pPr>
        <w:pStyle w:val="Heading1"/>
        <w:spacing w:before="120" w:after="120"/>
        <w:ind w:left="202"/>
      </w:pPr>
      <w:r w:rsidRPr="00F136B7">
        <w:t>Resources</w:t>
      </w:r>
    </w:p>
    <w:p w14:paraId="32125803" w14:textId="2925C136" w:rsidR="008738BE" w:rsidRPr="0042010E" w:rsidRDefault="00FA0794" w:rsidP="00D03B93">
      <w:pPr>
        <w:pStyle w:val="ListParagraph"/>
        <w:numPr>
          <w:ilvl w:val="0"/>
          <w:numId w:val="2"/>
        </w:numPr>
        <w:tabs>
          <w:tab w:val="left" w:pos="540"/>
        </w:tabs>
        <w:spacing w:before="0"/>
        <w:ind w:left="180" w:firstLine="0"/>
        <w:jc w:val="both"/>
        <w:rPr>
          <w:rFonts w:ascii="Aptos" w:hAnsi="Aptos"/>
        </w:rPr>
      </w:pPr>
      <w:r w:rsidRPr="0042010E">
        <w:rPr>
          <w:rFonts w:ascii="Aptos" w:hAnsi="Aptos"/>
          <w:color w:val="111111"/>
        </w:rPr>
        <w:t>UC ANR</w:t>
      </w:r>
      <w:r w:rsidR="00994434" w:rsidRPr="0042010E">
        <w:rPr>
          <w:rFonts w:ascii="Aptos" w:hAnsi="Aptos"/>
          <w:color w:val="111111"/>
        </w:rPr>
        <w:t xml:space="preserve"> </w:t>
      </w:r>
      <w:r w:rsidRPr="0042010E">
        <w:rPr>
          <w:rFonts w:ascii="Aptos" w:hAnsi="Aptos"/>
          <w:color w:val="111111"/>
        </w:rPr>
        <w:t>- Master Gardeners of Ventura County</w:t>
      </w:r>
      <w:r w:rsidR="00994434" w:rsidRPr="0042010E">
        <w:rPr>
          <w:rFonts w:ascii="Aptos" w:hAnsi="Aptos"/>
          <w:color w:val="111111"/>
        </w:rPr>
        <w:t xml:space="preserve"> </w:t>
      </w:r>
      <w:r w:rsidRPr="0042010E">
        <w:rPr>
          <w:rFonts w:ascii="Aptos" w:hAnsi="Aptos"/>
          <w:color w:val="111111"/>
          <w:w w:val="115"/>
        </w:rPr>
        <w:t>-</w:t>
      </w:r>
      <w:r w:rsidRPr="0042010E">
        <w:rPr>
          <w:rFonts w:ascii="Aptos" w:hAnsi="Aptos"/>
          <w:color w:val="111111"/>
          <w:spacing w:val="-12"/>
          <w:w w:val="115"/>
        </w:rPr>
        <w:t xml:space="preserve"> </w:t>
      </w:r>
      <w:r w:rsidRPr="0042010E">
        <w:rPr>
          <w:rFonts w:ascii="Aptos" w:hAnsi="Aptos"/>
          <w:color w:val="317EAC"/>
          <w:spacing w:val="-2"/>
          <w:w w:val="115"/>
        </w:rPr>
        <w:t>https://ucanr.edu/sites/VCMG/</w:t>
      </w:r>
    </w:p>
    <w:p w14:paraId="04C73D84" w14:textId="77777777" w:rsidR="008738BE" w:rsidRPr="0042010E" w:rsidRDefault="00FA0794" w:rsidP="00D03B93">
      <w:pPr>
        <w:pStyle w:val="ListParagraph"/>
        <w:numPr>
          <w:ilvl w:val="0"/>
          <w:numId w:val="2"/>
        </w:numPr>
        <w:tabs>
          <w:tab w:val="left" w:pos="540"/>
        </w:tabs>
        <w:spacing w:before="0"/>
        <w:ind w:left="180" w:firstLine="0"/>
        <w:jc w:val="both"/>
        <w:rPr>
          <w:rFonts w:ascii="Aptos" w:hAnsi="Aptos"/>
        </w:rPr>
      </w:pPr>
      <w:r w:rsidRPr="0042010E">
        <w:rPr>
          <w:rFonts w:ascii="Aptos" w:hAnsi="Aptos"/>
          <w:color w:val="111111"/>
        </w:rPr>
        <w:t>UC ANR Home Gardening- Home Page</w:t>
      </w:r>
      <w:r w:rsidRPr="0042010E">
        <w:rPr>
          <w:rFonts w:ascii="Aptos" w:hAnsi="Aptos"/>
          <w:color w:val="111111"/>
          <w:w w:val="115"/>
        </w:rPr>
        <w:t xml:space="preserve"> </w:t>
      </w:r>
      <w:r w:rsidRPr="0042010E">
        <w:rPr>
          <w:rFonts w:ascii="Aptos" w:hAnsi="Aptos"/>
          <w:color w:val="2D2D2D"/>
          <w:w w:val="115"/>
        </w:rPr>
        <w:t>-</w:t>
      </w:r>
      <w:r w:rsidRPr="0042010E">
        <w:rPr>
          <w:rFonts w:ascii="Aptos" w:hAnsi="Aptos"/>
          <w:color w:val="2D2D2D"/>
          <w:spacing w:val="-9"/>
          <w:w w:val="115"/>
        </w:rPr>
        <w:t xml:space="preserve"> </w:t>
      </w:r>
      <w:r w:rsidRPr="0042010E">
        <w:rPr>
          <w:rFonts w:ascii="Aptos" w:hAnsi="Aptos"/>
          <w:color w:val="317EAC"/>
          <w:spacing w:val="-2"/>
          <w:w w:val="110"/>
        </w:rPr>
        <w:t>https://ucanr</w:t>
      </w:r>
      <w:r w:rsidRPr="0042010E">
        <w:rPr>
          <w:rFonts w:ascii="Aptos" w:hAnsi="Aptos"/>
          <w:color w:val="4D90B6"/>
          <w:spacing w:val="-2"/>
          <w:w w:val="110"/>
        </w:rPr>
        <w:t>.</w:t>
      </w:r>
      <w:r w:rsidRPr="0042010E">
        <w:rPr>
          <w:rFonts w:ascii="Aptos" w:hAnsi="Aptos"/>
          <w:color w:val="317EAC"/>
          <w:spacing w:val="-2"/>
          <w:w w:val="110"/>
        </w:rPr>
        <w:t>edu/sites/vric3/Home_gardening/</w:t>
      </w:r>
    </w:p>
    <w:p w14:paraId="58D282D0" w14:textId="5F8E3909" w:rsidR="0042010E" w:rsidRPr="0042010E" w:rsidRDefault="00FA0794" w:rsidP="00D03B93">
      <w:pPr>
        <w:pStyle w:val="ListParagraph"/>
        <w:numPr>
          <w:ilvl w:val="0"/>
          <w:numId w:val="2"/>
        </w:numPr>
        <w:tabs>
          <w:tab w:val="left" w:pos="540"/>
        </w:tabs>
        <w:spacing w:before="0"/>
        <w:ind w:left="180" w:firstLine="0"/>
        <w:jc w:val="both"/>
        <w:rPr>
          <w:rFonts w:ascii="Aptos" w:hAnsi="Aptos"/>
        </w:rPr>
      </w:pPr>
      <w:r w:rsidRPr="0042010E">
        <w:rPr>
          <w:rFonts w:ascii="Aptos" w:hAnsi="Aptos"/>
          <w:color w:val="111111"/>
        </w:rPr>
        <w:t>UCANR Vegetable Gardening</w:t>
      </w:r>
      <w:r w:rsidRPr="0042010E">
        <w:rPr>
          <w:rFonts w:ascii="Aptos" w:hAnsi="Aptos"/>
          <w:color w:val="111111"/>
          <w:w w:val="110"/>
        </w:rPr>
        <w:t>-</w:t>
      </w:r>
      <w:r w:rsidRPr="0042010E">
        <w:rPr>
          <w:rFonts w:ascii="Aptos" w:hAnsi="Aptos"/>
          <w:color w:val="111111"/>
          <w:spacing w:val="29"/>
          <w:w w:val="110"/>
        </w:rPr>
        <w:t xml:space="preserve"> </w:t>
      </w:r>
      <w:r w:rsidRPr="0042010E">
        <w:rPr>
          <w:rFonts w:ascii="Aptos" w:hAnsi="Aptos"/>
          <w:color w:val="317EAC"/>
          <w:spacing w:val="-2"/>
          <w:w w:val="110"/>
        </w:rPr>
        <w:t>https://rng.ucanr.edu/Gardening/Vegetable/UCDavis</w:t>
      </w:r>
    </w:p>
    <w:sectPr w:rsidR="0042010E" w:rsidRPr="0042010E" w:rsidSect="008C5645">
      <w:footerReference w:type="default" r:id="rId10"/>
      <w:type w:val="continuous"/>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78677" w14:textId="77777777" w:rsidR="008C5645" w:rsidRDefault="008C5645" w:rsidP="0042010E">
      <w:r>
        <w:separator/>
      </w:r>
    </w:p>
  </w:endnote>
  <w:endnote w:type="continuationSeparator" w:id="0">
    <w:p w14:paraId="01EE07C9" w14:textId="77777777" w:rsidR="008C5645" w:rsidRDefault="008C5645" w:rsidP="0042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7F6D" w14:textId="76ECD521" w:rsidR="0042010E" w:rsidRPr="0042010E" w:rsidRDefault="0042010E" w:rsidP="0042010E">
    <w:pPr>
      <w:ind w:left="180"/>
      <w:rPr>
        <w:sz w:val="16"/>
        <w:szCs w:val="16"/>
      </w:rPr>
    </w:pPr>
    <w:proofErr w:type="spellStart"/>
    <w:r w:rsidRPr="0042010E">
      <w:rPr>
        <w:sz w:val="16"/>
        <w:szCs w:val="16"/>
      </w:rPr>
      <w:t>GardentoTable</w:t>
    </w:r>
    <w:proofErr w:type="spellEnd"/>
    <w:r w:rsidR="006E39D1">
      <w:rPr>
        <w:sz w:val="16"/>
        <w:szCs w:val="16"/>
      </w:rPr>
      <w:t xml:space="preserve"> Container </w:t>
    </w:r>
    <w:r w:rsidRPr="0042010E">
      <w:rPr>
        <w:sz w:val="16"/>
        <w:szCs w:val="16"/>
      </w:rPr>
      <w:t>04.1</w:t>
    </w:r>
    <w:r w:rsidR="006E39D1">
      <w:rPr>
        <w:sz w:val="16"/>
        <w:szCs w:val="16"/>
      </w:rPr>
      <w:t>7</w:t>
    </w:r>
    <w:r w:rsidRPr="0042010E">
      <w:rPr>
        <w:sz w:val="16"/>
        <w:szCs w:val="16"/>
      </w:rPr>
      <w:t>.2024</w:t>
    </w:r>
  </w:p>
  <w:p w14:paraId="613CD986" w14:textId="77777777" w:rsidR="0042010E" w:rsidRDefault="0042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A902" w14:textId="77777777" w:rsidR="008C5645" w:rsidRDefault="008C5645" w:rsidP="0042010E">
      <w:r>
        <w:separator/>
      </w:r>
    </w:p>
  </w:footnote>
  <w:footnote w:type="continuationSeparator" w:id="0">
    <w:p w14:paraId="6491085B" w14:textId="77777777" w:rsidR="008C5645" w:rsidRDefault="008C5645" w:rsidP="0042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045"/>
    <w:multiLevelType w:val="hybridMultilevel"/>
    <w:tmpl w:val="C472F3E4"/>
    <w:lvl w:ilvl="0" w:tplc="FFFFFFFF">
      <w:start w:val="1"/>
      <w:numFmt w:val="decimal"/>
      <w:lvlText w:val="%1."/>
      <w:lvlJc w:val="left"/>
      <w:pPr>
        <w:ind w:left="919" w:hanging="360"/>
      </w:p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1" w15:restartNumberingAfterBreak="0">
    <w:nsid w:val="08E313B3"/>
    <w:multiLevelType w:val="hybridMultilevel"/>
    <w:tmpl w:val="C472F3E4"/>
    <w:lvl w:ilvl="0" w:tplc="0409000F">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 w15:restartNumberingAfterBreak="0">
    <w:nsid w:val="0EEA537C"/>
    <w:multiLevelType w:val="hybridMultilevel"/>
    <w:tmpl w:val="E9A4CD74"/>
    <w:lvl w:ilvl="0" w:tplc="681EC882">
      <w:numFmt w:val="bullet"/>
      <w:lvlText w:val="•"/>
      <w:lvlJc w:val="left"/>
      <w:pPr>
        <w:ind w:left="1187" w:hanging="358"/>
      </w:pPr>
      <w:rPr>
        <w:rFonts w:ascii="Arial" w:eastAsia="Arial" w:hAnsi="Arial" w:cs="Arial" w:hint="default"/>
        <w:b w:val="0"/>
        <w:bCs w:val="0"/>
        <w:i w:val="0"/>
        <w:iCs w:val="0"/>
        <w:color w:val="111111"/>
        <w:spacing w:val="0"/>
        <w:w w:val="101"/>
        <w:sz w:val="20"/>
        <w:szCs w:val="20"/>
        <w:lang w:val="en-US" w:eastAsia="en-US" w:bidi="ar-SA"/>
      </w:rPr>
    </w:lvl>
    <w:lvl w:ilvl="1" w:tplc="C09A8A26">
      <w:numFmt w:val="bullet"/>
      <w:lvlText w:val="•"/>
      <w:lvlJc w:val="left"/>
      <w:pPr>
        <w:ind w:left="2198" w:hanging="358"/>
      </w:pPr>
      <w:rPr>
        <w:rFonts w:hint="default"/>
        <w:lang w:val="en-US" w:eastAsia="en-US" w:bidi="ar-SA"/>
      </w:rPr>
    </w:lvl>
    <w:lvl w:ilvl="2" w:tplc="5A62C088">
      <w:numFmt w:val="bullet"/>
      <w:lvlText w:val="•"/>
      <w:lvlJc w:val="left"/>
      <w:pPr>
        <w:ind w:left="3216" w:hanging="358"/>
      </w:pPr>
      <w:rPr>
        <w:rFonts w:hint="default"/>
        <w:lang w:val="en-US" w:eastAsia="en-US" w:bidi="ar-SA"/>
      </w:rPr>
    </w:lvl>
    <w:lvl w:ilvl="3" w:tplc="B4D6FF36">
      <w:numFmt w:val="bullet"/>
      <w:lvlText w:val="•"/>
      <w:lvlJc w:val="left"/>
      <w:pPr>
        <w:ind w:left="4234" w:hanging="358"/>
      </w:pPr>
      <w:rPr>
        <w:rFonts w:hint="default"/>
        <w:lang w:val="en-US" w:eastAsia="en-US" w:bidi="ar-SA"/>
      </w:rPr>
    </w:lvl>
    <w:lvl w:ilvl="4" w:tplc="76C4B688">
      <w:numFmt w:val="bullet"/>
      <w:lvlText w:val="•"/>
      <w:lvlJc w:val="left"/>
      <w:pPr>
        <w:ind w:left="5252" w:hanging="358"/>
      </w:pPr>
      <w:rPr>
        <w:rFonts w:hint="default"/>
        <w:lang w:val="en-US" w:eastAsia="en-US" w:bidi="ar-SA"/>
      </w:rPr>
    </w:lvl>
    <w:lvl w:ilvl="5" w:tplc="002ABA68">
      <w:numFmt w:val="bullet"/>
      <w:lvlText w:val="•"/>
      <w:lvlJc w:val="left"/>
      <w:pPr>
        <w:ind w:left="6270" w:hanging="358"/>
      </w:pPr>
      <w:rPr>
        <w:rFonts w:hint="default"/>
        <w:lang w:val="en-US" w:eastAsia="en-US" w:bidi="ar-SA"/>
      </w:rPr>
    </w:lvl>
    <w:lvl w:ilvl="6" w:tplc="C4EE5400">
      <w:numFmt w:val="bullet"/>
      <w:lvlText w:val="•"/>
      <w:lvlJc w:val="left"/>
      <w:pPr>
        <w:ind w:left="7288" w:hanging="358"/>
      </w:pPr>
      <w:rPr>
        <w:rFonts w:hint="default"/>
        <w:lang w:val="en-US" w:eastAsia="en-US" w:bidi="ar-SA"/>
      </w:rPr>
    </w:lvl>
    <w:lvl w:ilvl="7" w:tplc="F28C6886">
      <w:numFmt w:val="bullet"/>
      <w:lvlText w:val="•"/>
      <w:lvlJc w:val="left"/>
      <w:pPr>
        <w:ind w:left="8306" w:hanging="358"/>
      </w:pPr>
      <w:rPr>
        <w:rFonts w:hint="default"/>
        <w:lang w:val="en-US" w:eastAsia="en-US" w:bidi="ar-SA"/>
      </w:rPr>
    </w:lvl>
    <w:lvl w:ilvl="8" w:tplc="59E2A90A">
      <w:numFmt w:val="bullet"/>
      <w:lvlText w:val="•"/>
      <w:lvlJc w:val="left"/>
      <w:pPr>
        <w:ind w:left="9324" w:hanging="358"/>
      </w:pPr>
      <w:rPr>
        <w:rFonts w:hint="default"/>
        <w:lang w:val="en-US" w:eastAsia="en-US" w:bidi="ar-SA"/>
      </w:rPr>
    </w:lvl>
  </w:abstractNum>
  <w:abstractNum w:abstractNumId="3" w15:restartNumberingAfterBreak="0">
    <w:nsid w:val="1A4928DF"/>
    <w:multiLevelType w:val="hybridMultilevel"/>
    <w:tmpl w:val="C472F3E4"/>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4" w15:restartNumberingAfterBreak="0">
    <w:nsid w:val="286609D5"/>
    <w:multiLevelType w:val="hybridMultilevel"/>
    <w:tmpl w:val="DD4C48A8"/>
    <w:lvl w:ilvl="0" w:tplc="D7847974">
      <w:numFmt w:val="bullet"/>
      <w:lvlText w:val="•"/>
      <w:lvlJc w:val="left"/>
      <w:pPr>
        <w:ind w:left="1175" w:hanging="731"/>
      </w:pPr>
      <w:rPr>
        <w:rFonts w:ascii="Arial" w:eastAsia="Arial" w:hAnsi="Arial" w:cs="Arial" w:hint="default"/>
        <w:b w:val="0"/>
        <w:bCs w:val="0"/>
        <w:i w:val="0"/>
        <w:iCs w:val="0"/>
        <w:color w:val="111111"/>
        <w:spacing w:val="0"/>
        <w:w w:val="67"/>
        <w:sz w:val="20"/>
        <w:szCs w:val="20"/>
        <w:lang w:val="en-US" w:eastAsia="en-US" w:bidi="ar-SA"/>
      </w:rPr>
    </w:lvl>
    <w:lvl w:ilvl="1" w:tplc="F7B80D08">
      <w:numFmt w:val="bullet"/>
      <w:lvlText w:val="•"/>
      <w:lvlJc w:val="left"/>
      <w:pPr>
        <w:ind w:left="2198" w:hanging="731"/>
      </w:pPr>
      <w:rPr>
        <w:rFonts w:hint="default"/>
        <w:lang w:val="en-US" w:eastAsia="en-US" w:bidi="ar-SA"/>
      </w:rPr>
    </w:lvl>
    <w:lvl w:ilvl="2" w:tplc="43AC9BCC">
      <w:numFmt w:val="bullet"/>
      <w:lvlText w:val="•"/>
      <w:lvlJc w:val="left"/>
      <w:pPr>
        <w:ind w:left="3216" w:hanging="731"/>
      </w:pPr>
      <w:rPr>
        <w:rFonts w:hint="default"/>
        <w:lang w:val="en-US" w:eastAsia="en-US" w:bidi="ar-SA"/>
      </w:rPr>
    </w:lvl>
    <w:lvl w:ilvl="3" w:tplc="4AF62B16">
      <w:numFmt w:val="bullet"/>
      <w:lvlText w:val="•"/>
      <w:lvlJc w:val="left"/>
      <w:pPr>
        <w:ind w:left="4234" w:hanging="731"/>
      </w:pPr>
      <w:rPr>
        <w:rFonts w:hint="default"/>
        <w:lang w:val="en-US" w:eastAsia="en-US" w:bidi="ar-SA"/>
      </w:rPr>
    </w:lvl>
    <w:lvl w:ilvl="4" w:tplc="7A5CC296">
      <w:numFmt w:val="bullet"/>
      <w:lvlText w:val="•"/>
      <w:lvlJc w:val="left"/>
      <w:pPr>
        <w:ind w:left="5252" w:hanging="731"/>
      </w:pPr>
      <w:rPr>
        <w:rFonts w:hint="default"/>
        <w:lang w:val="en-US" w:eastAsia="en-US" w:bidi="ar-SA"/>
      </w:rPr>
    </w:lvl>
    <w:lvl w:ilvl="5" w:tplc="91EC7EE8">
      <w:numFmt w:val="bullet"/>
      <w:lvlText w:val="•"/>
      <w:lvlJc w:val="left"/>
      <w:pPr>
        <w:ind w:left="6270" w:hanging="731"/>
      </w:pPr>
      <w:rPr>
        <w:rFonts w:hint="default"/>
        <w:lang w:val="en-US" w:eastAsia="en-US" w:bidi="ar-SA"/>
      </w:rPr>
    </w:lvl>
    <w:lvl w:ilvl="6" w:tplc="2FCE70B4">
      <w:numFmt w:val="bullet"/>
      <w:lvlText w:val="•"/>
      <w:lvlJc w:val="left"/>
      <w:pPr>
        <w:ind w:left="7288" w:hanging="731"/>
      </w:pPr>
      <w:rPr>
        <w:rFonts w:hint="default"/>
        <w:lang w:val="en-US" w:eastAsia="en-US" w:bidi="ar-SA"/>
      </w:rPr>
    </w:lvl>
    <w:lvl w:ilvl="7" w:tplc="1F382140">
      <w:numFmt w:val="bullet"/>
      <w:lvlText w:val="•"/>
      <w:lvlJc w:val="left"/>
      <w:pPr>
        <w:ind w:left="8306" w:hanging="731"/>
      </w:pPr>
      <w:rPr>
        <w:rFonts w:hint="default"/>
        <w:lang w:val="en-US" w:eastAsia="en-US" w:bidi="ar-SA"/>
      </w:rPr>
    </w:lvl>
    <w:lvl w:ilvl="8" w:tplc="0EEA85EE">
      <w:numFmt w:val="bullet"/>
      <w:lvlText w:val="•"/>
      <w:lvlJc w:val="left"/>
      <w:pPr>
        <w:ind w:left="9324" w:hanging="731"/>
      </w:pPr>
      <w:rPr>
        <w:rFonts w:hint="default"/>
        <w:lang w:val="en-US" w:eastAsia="en-US" w:bidi="ar-SA"/>
      </w:rPr>
    </w:lvl>
  </w:abstractNum>
  <w:abstractNum w:abstractNumId="5" w15:restartNumberingAfterBreak="0">
    <w:nsid w:val="47542EA5"/>
    <w:multiLevelType w:val="hybridMultilevel"/>
    <w:tmpl w:val="C472F3E4"/>
    <w:lvl w:ilvl="0" w:tplc="FFFFFFFF">
      <w:start w:val="1"/>
      <w:numFmt w:val="decimal"/>
      <w:lvlText w:val="%1."/>
      <w:lvlJc w:val="left"/>
      <w:pPr>
        <w:ind w:left="919" w:hanging="360"/>
      </w:p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num w:numId="1" w16cid:durableId="1522359416">
    <w:abstractNumId w:val="4"/>
  </w:num>
  <w:num w:numId="2" w16cid:durableId="1951742943">
    <w:abstractNumId w:val="2"/>
  </w:num>
  <w:num w:numId="3" w16cid:durableId="1170562818">
    <w:abstractNumId w:val="1"/>
  </w:num>
  <w:num w:numId="4" w16cid:durableId="777675008">
    <w:abstractNumId w:val="3"/>
  </w:num>
  <w:num w:numId="5" w16cid:durableId="56979448">
    <w:abstractNumId w:val="0"/>
  </w:num>
  <w:num w:numId="6" w16cid:durableId="88745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E"/>
    <w:rsid w:val="00096C7E"/>
    <w:rsid w:val="000C57B3"/>
    <w:rsid w:val="00131385"/>
    <w:rsid w:val="00210D90"/>
    <w:rsid w:val="0042010E"/>
    <w:rsid w:val="004A3706"/>
    <w:rsid w:val="00522F01"/>
    <w:rsid w:val="006879DC"/>
    <w:rsid w:val="006E39D1"/>
    <w:rsid w:val="008738BE"/>
    <w:rsid w:val="008A5FC6"/>
    <w:rsid w:val="008C5645"/>
    <w:rsid w:val="008E0F39"/>
    <w:rsid w:val="00994434"/>
    <w:rsid w:val="00AA39CE"/>
    <w:rsid w:val="00C1693A"/>
    <w:rsid w:val="00D03B93"/>
    <w:rsid w:val="00F136B7"/>
    <w:rsid w:val="00F67D81"/>
    <w:rsid w:val="00FA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336"/>
  <w15:docId w15:val="{5CAE6A21-E630-45BA-8CBC-FAFB39E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03B93"/>
    <w:pPr>
      <w:spacing w:before="165"/>
      <w:ind w:left="19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hanging="366"/>
    </w:pPr>
    <w:rPr>
      <w:sz w:val="20"/>
      <w:szCs w:val="20"/>
    </w:rPr>
  </w:style>
  <w:style w:type="paragraph" w:styleId="Title">
    <w:name w:val="Title"/>
    <w:basedOn w:val="Normal"/>
    <w:uiPriority w:val="10"/>
    <w:qFormat/>
    <w:pPr>
      <w:ind w:left="351"/>
      <w:jc w:val="center"/>
    </w:pPr>
    <w:rPr>
      <w:b/>
      <w:bCs/>
      <w:sz w:val="29"/>
      <w:szCs w:val="29"/>
    </w:rPr>
  </w:style>
  <w:style w:type="paragraph" w:styleId="ListParagraph">
    <w:name w:val="List Paragraph"/>
    <w:basedOn w:val="Normal"/>
    <w:uiPriority w:val="1"/>
    <w:qFormat/>
    <w:pPr>
      <w:spacing w:before="54"/>
      <w:ind w:left="1180" w:hanging="366"/>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94434"/>
    <w:rPr>
      <w:i/>
      <w:iCs/>
    </w:rPr>
  </w:style>
  <w:style w:type="paragraph" w:styleId="Header">
    <w:name w:val="header"/>
    <w:basedOn w:val="Normal"/>
    <w:link w:val="HeaderChar"/>
    <w:uiPriority w:val="99"/>
    <w:unhideWhenUsed/>
    <w:rsid w:val="0042010E"/>
    <w:pPr>
      <w:tabs>
        <w:tab w:val="center" w:pos="4680"/>
        <w:tab w:val="right" w:pos="9360"/>
      </w:tabs>
    </w:pPr>
  </w:style>
  <w:style w:type="character" w:customStyle="1" w:styleId="HeaderChar">
    <w:name w:val="Header Char"/>
    <w:basedOn w:val="DefaultParagraphFont"/>
    <w:link w:val="Header"/>
    <w:uiPriority w:val="99"/>
    <w:rsid w:val="0042010E"/>
    <w:rPr>
      <w:rFonts w:ascii="Arial" w:eastAsia="Arial" w:hAnsi="Arial" w:cs="Arial"/>
    </w:rPr>
  </w:style>
  <w:style w:type="paragraph" w:styleId="Footer">
    <w:name w:val="footer"/>
    <w:basedOn w:val="Normal"/>
    <w:link w:val="FooterChar"/>
    <w:uiPriority w:val="99"/>
    <w:unhideWhenUsed/>
    <w:rsid w:val="0042010E"/>
    <w:pPr>
      <w:tabs>
        <w:tab w:val="center" w:pos="4680"/>
        <w:tab w:val="right" w:pos="9360"/>
      </w:tabs>
    </w:pPr>
  </w:style>
  <w:style w:type="character" w:customStyle="1" w:styleId="FooterChar">
    <w:name w:val="Footer Char"/>
    <w:basedOn w:val="DefaultParagraphFont"/>
    <w:link w:val="Footer"/>
    <w:uiPriority w:val="99"/>
    <w:rsid w:val="004201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a7c701f4-d464-4844-a227-fde6d4d4a2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 Terry</dc:creator>
  <cp:lastModifiedBy>MARK AND NICOLE</cp:lastModifiedBy>
  <cp:revision>2</cp:revision>
  <cp:lastPrinted>2024-04-18T18:26:00Z</cp:lastPrinted>
  <dcterms:created xsi:type="dcterms:W3CDTF">2024-04-18T18:26:00Z</dcterms:created>
  <dcterms:modified xsi:type="dcterms:W3CDTF">2024-04-18T18:26:00Z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Canon iR-ADV C5540 III  PDF</vt:lpwstr>
  </property>
  <property fmtid="{D5CDD505-2E9C-101B-9397-08002B2CF9AE}" pid="4" name="LastSaved">
    <vt:filetime>2024-04-15T00:00:00Z</vt:filetime>
  </property>
  <property fmtid="{D5CDD505-2E9C-101B-9397-08002B2CF9AE}" pid="5" name="Producer">
    <vt:lpwstr>Adobe PSL 1.3e for Canon</vt:lpwstr>
  </property>
</Properties>
</file>