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24E92" w14:textId="77777777" w:rsidR="00F867F2" w:rsidRPr="009015DD" w:rsidRDefault="00F867F2" w:rsidP="00F867F2">
      <w:pPr>
        <w:jc w:val="center"/>
        <w:rPr>
          <w:rFonts w:ascii="Times New Roman" w:hAnsi="Times New Roman" w:cs="Times New Roman"/>
          <w:b/>
          <w:sz w:val="24"/>
          <w:szCs w:val="24"/>
        </w:rPr>
      </w:pPr>
      <w:r w:rsidRPr="009015DD">
        <w:rPr>
          <w:rFonts w:ascii="Times New Roman" w:hAnsi="Times New Roman" w:cs="Times New Roman"/>
          <w:noProof/>
          <w:sz w:val="24"/>
          <w:szCs w:val="24"/>
        </w:rPr>
        <w:drawing>
          <wp:inline distT="0" distB="0" distL="0" distR="0" wp14:anchorId="5146993D" wp14:editId="09B241F4">
            <wp:extent cx="2688590" cy="523875"/>
            <wp:effectExtent l="0" t="0" r="0" b="9525"/>
            <wp:docPr id="6" name="Picture 6" descr="A picture containing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Word&#10;&#10;Description automatically generated"/>
                    <pic:cNvPicPr/>
                  </pic:nvPicPr>
                  <pic:blipFill rotWithShape="1">
                    <a:blip r:embed="rId7" cstate="print">
                      <a:extLst>
                        <a:ext uri="{28A0092B-C50C-407E-A947-70E740481C1C}">
                          <a14:useLocalDpi xmlns:a14="http://schemas.microsoft.com/office/drawing/2010/main"/>
                        </a:ext>
                      </a:extLst>
                    </a:blip>
                    <a:srcRect/>
                    <a:stretch/>
                  </pic:blipFill>
                  <pic:spPr bwMode="auto">
                    <a:xfrm>
                      <a:off x="0" y="0"/>
                      <a:ext cx="2690643" cy="524275"/>
                    </a:xfrm>
                    <a:prstGeom prst="rect">
                      <a:avLst/>
                    </a:prstGeom>
                    <a:ln>
                      <a:noFill/>
                    </a:ln>
                    <a:extLst>
                      <a:ext uri="{53640926-AAD7-44D8-BBD7-CCE9431645EC}">
                        <a14:shadowObscured xmlns:a14="http://schemas.microsoft.com/office/drawing/2010/main"/>
                      </a:ext>
                    </a:extLst>
                  </pic:spPr>
                </pic:pic>
              </a:graphicData>
            </a:graphic>
          </wp:inline>
        </w:drawing>
      </w:r>
    </w:p>
    <w:p w14:paraId="7DAE8FB5" w14:textId="77777777" w:rsidR="000148A3" w:rsidRDefault="000148A3" w:rsidP="000148A3">
      <w:pPr>
        <w:jc w:val="center"/>
        <w:rPr>
          <w:rFonts w:ascii="Times New Roman" w:hAnsi="Times New Roman" w:cs="Times New Roman"/>
          <w:b/>
          <w:sz w:val="32"/>
          <w:szCs w:val="24"/>
        </w:rPr>
      </w:pPr>
      <w:r>
        <w:rPr>
          <w:rFonts w:ascii="Times New Roman" w:hAnsi="Times New Roman" w:cs="Times New Roman"/>
          <w:b/>
          <w:sz w:val="32"/>
          <w:szCs w:val="24"/>
        </w:rPr>
        <w:t>Academic Advancement</w:t>
      </w:r>
    </w:p>
    <w:p w14:paraId="30FD40FC" w14:textId="3EC1B8BC" w:rsidR="00F867F2" w:rsidRDefault="00AD27E1" w:rsidP="00F867F2">
      <w:pPr>
        <w:jc w:val="center"/>
        <w:rPr>
          <w:rFonts w:ascii="Times New Roman" w:hAnsi="Times New Roman" w:cs="Times New Roman"/>
          <w:b/>
          <w:sz w:val="32"/>
          <w:szCs w:val="24"/>
        </w:rPr>
      </w:pPr>
      <w:r>
        <w:rPr>
          <w:rFonts w:ascii="Times New Roman" w:hAnsi="Times New Roman" w:cs="Times New Roman"/>
          <w:b/>
          <w:sz w:val="32"/>
          <w:szCs w:val="24"/>
        </w:rPr>
        <w:t xml:space="preserve">Ad Hoc Review </w:t>
      </w:r>
      <w:r w:rsidR="00F867F2" w:rsidRPr="009015DD">
        <w:rPr>
          <w:rFonts w:ascii="Times New Roman" w:hAnsi="Times New Roman" w:cs="Times New Roman"/>
          <w:b/>
          <w:sz w:val="32"/>
          <w:szCs w:val="24"/>
        </w:rPr>
        <w:t xml:space="preserve">Committee </w:t>
      </w:r>
      <w:r w:rsidR="00F867F2">
        <w:rPr>
          <w:rFonts w:ascii="Times New Roman" w:hAnsi="Times New Roman" w:cs="Times New Roman"/>
          <w:b/>
          <w:sz w:val="32"/>
          <w:szCs w:val="24"/>
        </w:rPr>
        <w:t>Letter of Evaluation</w:t>
      </w:r>
    </w:p>
    <w:p w14:paraId="2B745836" w14:textId="77777777" w:rsidR="00F867F2" w:rsidRPr="00092D4A" w:rsidRDefault="00F867F2" w:rsidP="00F867F2">
      <w:pPr>
        <w:jc w:val="center"/>
        <w:rPr>
          <w:rFonts w:ascii="Times New Roman" w:hAnsi="Times New Roman" w:cs="Times New Roman"/>
          <w:b/>
          <w:szCs w:val="18"/>
        </w:rPr>
      </w:pPr>
    </w:p>
    <w:tbl>
      <w:tblPr>
        <w:tblW w:w="9252" w:type="dxa"/>
        <w:tblInd w:w="108" w:type="dxa"/>
        <w:tblLook w:val="01E0" w:firstRow="1" w:lastRow="1" w:firstColumn="1" w:lastColumn="1" w:noHBand="0" w:noVBand="0"/>
      </w:tblPr>
      <w:tblGrid>
        <w:gridCol w:w="2772"/>
        <w:gridCol w:w="575"/>
        <w:gridCol w:w="3385"/>
        <w:gridCol w:w="2520"/>
      </w:tblGrid>
      <w:tr w:rsidR="00C8276B" w:rsidRPr="005864A2" w14:paraId="25265577" w14:textId="77777777" w:rsidTr="00F867F2">
        <w:trPr>
          <w:trHeight w:val="371"/>
        </w:trPr>
        <w:tc>
          <w:tcPr>
            <w:tcW w:w="2772" w:type="dxa"/>
            <w:vAlign w:val="center"/>
          </w:tcPr>
          <w:p w14:paraId="20948D96" w14:textId="0B2BD3CD" w:rsidR="00C8276B" w:rsidRPr="005864A2" w:rsidRDefault="00C8276B" w:rsidP="00BC4B25">
            <w:pPr>
              <w:rPr>
                <w:rFonts w:ascii="Times New Roman" w:hAnsi="Times New Roman" w:cs="Times New Roman"/>
                <w:b/>
              </w:rPr>
            </w:pPr>
            <w:r>
              <w:rPr>
                <w:rFonts w:ascii="Times New Roman" w:hAnsi="Times New Roman" w:cs="Times New Roman"/>
                <w:b/>
              </w:rPr>
              <w:t>Year:</w:t>
            </w:r>
          </w:p>
        </w:tc>
        <w:tc>
          <w:tcPr>
            <w:tcW w:w="6480" w:type="dxa"/>
            <w:gridSpan w:val="3"/>
            <w:shd w:val="clear" w:color="auto" w:fill="D9D9D9"/>
            <w:vAlign w:val="center"/>
          </w:tcPr>
          <w:p w14:paraId="7E0872BA" w14:textId="37558265" w:rsidR="00C8276B" w:rsidRPr="005864A2" w:rsidRDefault="0083712F" w:rsidP="00BC4B25">
            <w:pPr>
              <w:rPr>
                <w:rFonts w:ascii="Times New Roman" w:hAnsi="Times New Roman" w:cs="Times New Roman"/>
              </w:rPr>
            </w:pPr>
            <w:r w:rsidRPr="0083712F">
              <w:rPr>
                <w:rFonts w:ascii="Times New Roman" w:hAnsi="Times New Roman" w:cs="Times New Roman"/>
              </w:rPr>
              <w:t>Academic Review Cycle 2024-2025</w:t>
            </w:r>
            <w:bookmarkStart w:id="0" w:name="_GoBack"/>
            <w:bookmarkEnd w:id="0"/>
          </w:p>
        </w:tc>
      </w:tr>
      <w:tr w:rsidR="00F867F2" w:rsidRPr="005864A2" w14:paraId="410C729C" w14:textId="77777777" w:rsidTr="00F867F2">
        <w:trPr>
          <w:trHeight w:val="371"/>
        </w:trPr>
        <w:tc>
          <w:tcPr>
            <w:tcW w:w="2772" w:type="dxa"/>
            <w:vAlign w:val="center"/>
          </w:tcPr>
          <w:p w14:paraId="2968E410" w14:textId="77777777" w:rsidR="00F867F2" w:rsidRPr="005864A2" w:rsidRDefault="00F867F2" w:rsidP="00BC4B25">
            <w:pPr>
              <w:rPr>
                <w:rFonts w:ascii="Times New Roman" w:hAnsi="Times New Roman" w:cs="Times New Roman"/>
                <w:b/>
              </w:rPr>
            </w:pPr>
            <w:r w:rsidRPr="005864A2">
              <w:rPr>
                <w:rFonts w:ascii="Times New Roman" w:hAnsi="Times New Roman" w:cs="Times New Roman"/>
                <w:b/>
              </w:rPr>
              <w:t>Academic Name</w:t>
            </w:r>
            <w:r w:rsidRPr="005864A2">
              <w:rPr>
                <w:rFonts w:ascii="Times New Roman" w:hAnsi="Times New Roman" w:cs="Times New Roman"/>
              </w:rPr>
              <w:t>:</w:t>
            </w:r>
          </w:p>
        </w:tc>
        <w:tc>
          <w:tcPr>
            <w:tcW w:w="6480" w:type="dxa"/>
            <w:gridSpan w:val="3"/>
            <w:shd w:val="clear" w:color="auto" w:fill="D9D9D9"/>
            <w:vAlign w:val="center"/>
          </w:tcPr>
          <w:p w14:paraId="3802087D" w14:textId="77777777" w:rsidR="00F867F2" w:rsidRPr="005864A2" w:rsidRDefault="00F867F2" w:rsidP="00BC4B25">
            <w:pPr>
              <w:rPr>
                <w:rFonts w:ascii="Times New Roman" w:hAnsi="Times New Roman" w:cs="Times New Roman"/>
              </w:rPr>
            </w:pPr>
          </w:p>
        </w:tc>
      </w:tr>
      <w:tr w:rsidR="00F867F2" w:rsidRPr="005864A2" w14:paraId="44B1310F" w14:textId="77777777" w:rsidTr="00F867F2">
        <w:trPr>
          <w:trHeight w:val="371"/>
        </w:trPr>
        <w:tc>
          <w:tcPr>
            <w:tcW w:w="2772" w:type="dxa"/>
            <w:vAlign w:val="center"/>
          </w:tcPr>
          <w:p w14:paraId="1595A44A" w14:textId="77777777" w:rsidR="00F867F2" w:rsidRPr="005864A2" w:rsidRDefault="00F867F2" w:rsidP="00BC4B25">
            <w:pPr>
              <w:rPr>
                <w:rFonts w:ascii="Times New Roman" w:hAnsi="Times New Roman" w:cs="Times New Roman"/>
                <w:b/>
              </w:rPr>
            </w:pPr>
            <w:r w:rsidRPr="005864A2">
              <w:rPr>
                <w:rFonts w:ascii="Times New Roman" w:hAnsi="Times New Roman" w:cs="Times New Roman"/>
                <w:b/>
              </w:rPr>
              <w:t>Academic Title:</w:t>
            </w:r>
          </w:p>
        </w:tc>
        <w:tc>
          <w:tcPr>
            <w:tcW w:w="6480" w:type="dxa"/>
            <w:gridSpan w:val="3"/>
            <w:shd w:val="clear" w:color="auto" w:fill="D9D9D9"/>
            <w:vAlign w:val="center"/>
          </w:tcPr>
          <w:p w14:paraId="28CC67A7" w14:textId="77777777" w:rsidR="00F867F2" w:rsidRPr="005864A2" w:rsidRDefault="00F867F2" w:rsidP="00BC4B25">
            <w:pPr>
              <w:rPr>
                <w:rFonts w:ascii="Times New Roman" w:hAnsi="Times New Roman" w:cs="Times New Roman"/>
              </w:rPr>
            </w:pPr>
          </w:p>
        </w:tc>
      </w:tr>
      <w:tr w:rsidR="00F867F2" w:rsidRPr="005864A2" w14:paraId="2C90697B" w14:textId="77777777" w:rsidTr="00AD27E1">
        <w:trPr>
          <w:trHeight w:val="371"/>
        </w:trPr>
        <w:tc>
          <w:tcPr>
            <w:tcW w:w="2772" w:type="dxa"/>
            <w:vAlign w:val="center"/>
          </w:tcPr>
          <w:p w14:paraId="5CB3D98D" w14:textId="77777777" w:rsidR="00F867F2" w:rsidRDefault="00F867F2" w:rsidP="00BC4B25">
            <w:pPr>
              <w:rPr>
                <w:rFonts w:ascii="Times New Roman" w:hAnsi="Times New Roman" w:cs="Times New Roman"/>
                <w:b/>
                <w:bCs/>
              </w:rPr>
            </w:pPr>
            <w:r w:rsidRPr="005864A2">
              <w:rPr>
                <w:rFonts w:ascii="Times New Roman" w:hAnsi="Times New Roman" w:cs="Times New Roman"/>
                <w:b/>
                <w:bCs/>
              </w:rPr>
              <w:t>Review Type:</w:t>
            </w:r>
          </w:p>
          <w:p w14:paraId="7AADCC89" w14:textId="77777777" w:rsidR="00F867F2" w:rsidRPr="00BA2A05" w:rsidRDefault="00F867F2" w:rsidP="00BC4B25">
            <w:pPr>
              <w:rPr>
                <w:rFonts w:ascii="Times New Roman" w:hAnsi="Times New Roman" w:cs="Times New Roman"/>
                <w:i/>
                <w:iCs/>
              </w:rPr>
            </w:pPr>
            <w:r>
              <w:rPr>
                <w:rFonts w:ascii="Times New Roman" w:hAnsi="Times New Roman" w:cs="Times New Roman"/>
                <w:i/>
                <w:iCs/>
              </w:rPr>
              <w:t>(check all that apply)</w:t>
            </w:r>
          </w:p>
        </w:tc>
        <w:tc>
          <w:tcPr>
            <w:tcW w:w="3960" w:type="dxa"/>
            <w:gridSpan w:val="2"/>
            <w:shd w:val="clear" w:color="auto" w:fill="D9D9D9"/>
            <w:vAlign w:val="center"/>
          </w:tcPr>
          <w:p w14:paraId="284EF254" w14:textId="77777777" w:rsidR="00F867F2" w:rsidRPr="002730AD" w:rsidRDefault="00F867F2" w:rsidP="00BC4B25">
            <w:pPr>
              <w:rPr>
                <w:rFonts w:ascii="Times New Roman" w:hAnsi="Times New Roman"/>
              </w:rPr>
            </w:pPr>
            <w:r>
              <w:rPr>
                <w:rFonts w:ascii="Times New Roman" w:hAnsi="Times New Roman"/>
              </w:rPr>
              <w:sym w:font="Wingdings" w:char="F0A8"/>
            </w:r>
            <w:r>
              <w:rPr>
                <w:rFonts w:ascii="Times New Roman" w:hAnsi="Times New Roman"/>
              </w:rPr>
              <w:t xml:space="preserve"> </w:t>
            </w:r>
            <w:r w:rsidRPr="002730AD">
              <w:rPr>
                <w:rFonts w:ascii="Times New Roman" w:hAnsi="Times New Roman"/>
              </w:rPr>
              <w:t>Promotion</w:t>
            </w:r>
          </w:p>
          <w:p w14:paraId="52273D24" w14:textId="77777777" w:rsidR="00F867F2" w:rsidRDefault="00F867F2" w:rsidP="00BC4B25">
            <w:pPr>
              <w:rPr>
                <w:rFonts w:ascii="Times New Roman" w:hAnsi="Times New Roman"/>
              </w:rPr>
            </w:pPr>
            <w:r>
              <w:rPr>
                <w:rFonts w:ascii="Times New Roman" w:hAnsi="Times New Roman"/>
              </w:rPr>
              <w:sym w:font="Wingdings" w:char="F0A8"/>
            </w:r>
            <w:r>
              <w:rPr>
                <w:rFonts w:ascii="Times New Roman" w:hAnsi="Times New Roman"/>
              </w:rPr>
              <w:t xml:space="preserve"> </w:t>
            </w:r>
            <w:r w:rsidRPr="002730AD">
              <w:rPr>
                <w:rFonts w:ascii="Times New Roman" w:hAnsi="Times New Roman"/>
              </w:rPr>
              <w:t>Accelerated Promotion</w:t>
            </w:r>
          </w:p>
          <w:p w14:paraId="77B35B2D" w14:textId="466170E9" w:rsidR="00AD27E1" w:rsidRPr="002730AD" w:rsidRDefault="00AD27E1" w:rsidP="00BC4B25">
            <w:pPr>
              <w:rPr>
                <w:rFonts w:ascii="Times New Roman" w:hAnsi="Times New Roman"/>
              </w:rPr>
            </w:pPr>
            <w:r>
              <w:rPr>
                <w:rFonts w:ascii="Times New Roman" w:hAnsi="Times New Roman"/>
              </w:rPr>
              <w:sym w:font="Wingdings" w:char="F0A8"/>
            </w:r>
            <w:r>
              <w:rPr>
                <w:rFonts w:ascii="Times New Roman" w:hAnsi="Times New Roman"/>
              </w:rPr>
              <w:t xml:space="preserve"> </w:t>
            </w:r>
            <w:r w:rsidRPr="002730AD">
              <w:rPr>
                <w:rFonts w:ascii="Times New Roman" w:hAnsi="Times New Roman"/>
              </w:rPr>
              <w:t>Term Review Seeking Indefinite Status</w:t>
            </w:r>
          </w:p>
        </w:tc>
        <w:tc>
          <w:tcPr>
            <w:tcW w:w="2520" w:type="dxa"/>
            <w:shd w:val="clear" w:color="auto" w:fill="D9D9D9"/>
            <w:vAlign w:val="center"/>
          </w:tcPr>
          <w:p w14:paraId="4794AD5C" w14:textId="2F411CB7" w:rsidR="000148A3" w:rsidRDefault="000148A3" w:rsidP="00E32E4A">
            <w:pPr>
              <w:rPr>
                <w:rFonts w:ascii="Times New Roman" w:hAnsi="Times New Roman"/>
              </w:rPr>
            </w:pPr>
            <w:r>
              <w:rPr>
                <w:rFonts w:ascii="Times New Roman" w:hAnsi="Times New Roman"/>
              </w:rPr>
              <w:sym w:font="Wingdings" w:char="F0A8"/>
            </w:r>
            <w:r>
              <w:rPr>
                <w:rFonts w:ascii="Times New Roman" w:hAnsi="Times New Roman"/>
              </w:rPr>
              <w:t xml:space="preserve"> Term Review</w:t>
            </w:r>
          </w:p>
          <w:p w14:paraId="29473A32" w14:textId="42A5DB3A" w:rsidR="00F867F2" w:rsidRPr="005864A2" w:rsidRDefault="00E32E4A" w:rsidP="00E32E4A">
            <w:pPr>
              <w:rPr>
                <w:rFonts w:ascii="Times New Roman" w:hAnsi="Times New Roman"/>
              </w:rPr>
            </w:pPr>
            <w:r>
              <w:rPr>
                <w:rFonts w:ascii="Times New Roman" w:hAnsi="Times New Roman"/>
              </w:rPr>
              <w:sym w:font="Wingdings" w:char="F0A8"/>
            </w:r>
            <w:r>
              <w:rPr>
                <w:rFonts w:ascii="Times New Roman" w:hAnsi="Times New Roman"/>
              </w:rPr>
              <w:t xml:space="preserve"> </w:t>
            </w:r>
            <w:r w:rsidRPr="002730AD">
              <w:rPr>
                <w:rFonts w:ascii="Times New Roman" w:hAnsi="Times New Roman"/>
              </w:rPr>
              <w:t>13/24 Month Option</w:t>
            </w:r>
          </w:p>
        </w:tc>
      </w:tr>
      <w:tr w:rsidR="00F867F2" w:rsidRPr="005864A2" w14:paraId="2E91742D" w14:textId="77777777" w:rsidTr="00F867F2">
        <w:trPr>
          <w:trHeight w:val="371"/>
        </w:trPr>
        <w:tc>
          <w:tcPr>
            <w:tcW w:w="2772" w:type="dxa"/>
            <w:vAlign w:val="center"/>
          </w:tcPr>
          <w:p w14:paraId="7FC8FF95" w14:textId="784AF36B" w:rsidR="00F867F2" w:rsidRPr="005864A2" w:rsidRDefault="00F867F2" w:rsidP="00BC4B25">
            <w:pPr>
              <w:rPr>
                <w:rFonts w:ascii="Times New Roman" w:hAnsi="Times New Roman" w:cs="Times New Roman"/>
                <w:b/>
              </w:rPr>
            </w:pPr>
            <w:r w:rsidRPr="005864A2">
              <w:rPr>
                <w:rFonts w:ascii="Times New Roman" w:hAnsi="Times New Roman" w:cs="Times New Roman"/>
                <w:b/>
              </w:rPr>
              <w:t>Current Rank</w:t>
            </w:r>
            <w:r>
              <w:rPr>
                <w:rFonts w:ascii="Times New Roman" w:hAnsi="Times New Roman" w:cs="Times New Roman"/>
                <w:b/>
              </w:rPr>
              <w:t xml:space="preserve"> and </w:t>
            </w:r>
            <w:r w:rsidRPr="005864A2">
              <w:rPr>
                <w:rFonts w:ascii="Times New Roman" w:hAnsi="Times New Roman" w:cs="Times New Roman"/>
                <w:b/>
              </w:rPr>
              <w:t xml:space="preserve">Step: </w:t>
            </w:r>
          </w:p>
        </w:tc>
        <w:tc>
          <w:tcPr>
            <w:tcW w:w="6480" w:type="dxa"/>
            <w:gridSpan w:val="3"/>
            <w:shd w:val="clear" w:color="auto" w:fill="D9D9D9"/>
            <w:vAlign w:val="center"/>
          </w:tcPr>
          <w:p w14:paraId="5D01F143" w14:textId="77777777" w:rsidR="00F867F2" w:rsidRPr="005864A2" w:rsidRDefault="00F867F2" w:rsidP="00BC4B25">
            <w:pPr>
              <w:rPr>
                <w:rFonts w:ascii="Times New Roman" w:hAnsi="Times New Roman" w:cs="Times New Roman"/>
              </w:rPr>
            </w:pPr>
          </w:p>
        </w:tc>
      </w:tr>
      <w:tr w:rsidR="00F867F2" w:rsidRPr="005864A2" w14:paraId="5446E99C" w14:textId="77777777" w:rsidTr="00F867F2">
        <w:trPr>
          <w:trHeight w:val="371"/>
        </w:trPr>
        <w:tc>
          <w:tcPr>
            <w:tcW w:w="2772" w:type="dxa"/>
            <w:vAlign w:val="center"/>
          </w:tcPr>
          <w:p w14:paraId="1D22BE36" w14:textId="10CB3E43" w:rsidR="00F867F2" w:rsidRPr="005864A2" w:rsidRDefault="00F867F2" w:rsidP="00BC4B25">
            <w:pPr>
              <w:rPr>
                <w:rFonts w:ascii="Times New Roman" w:hAnsi="Times New Roman" w:cs="Times New Roman"/>
                <w:b/>
              </w:rPr>
            </w:pPr>
            <w:r w:rsidRPr="005864A2">
              <w:rPr>
                <w:rFonts w:ascii="Times New Roman" w:hAnsi="Times New Roman" w:cs="Times New Roman"/>
                <w:b/>
              </w:rPr>
              <w:t>Requested Rank</w:t>
            </w:r>
            <w:r>
              <w:rPr>
                <w:rFonts w:ascii="Times New Roman" w:hAnsi="Times New Roman" w:cs="Times New Roman"/>
                <w:b/>
              </w:rPr>
              <w:t xml:space="preserve"> and </w:t>
            </w:r>
            <w:r w:rsidRPr="005864A2">
              <w:rPr>
                <w:rFonts w:ascii="Times New Roman" w:hAnsi="Times New Roman" w:cs="Times New Roman"/>
                <w:b/>
              </w:rPr>
              <w:t>Step:</w:t>
            </w:r>
          </w:p>
        </w:tc>
        <w:tc>
          <w:tcPr>
            <w:tcW w:w="6480" w:type="dxa"/>
            <w:gridSpan w:val="3"/>
            <w:shd w:val="clear" w:color="auto" w:fill="D9D9D9"/>
            <w:vAlign w:val="center"/>
          </w:tcPr>
          <w:p w14:paraId="58E7EB9E" w14:textId="77777777" w:rsidR="00F867F2" w:rsidRPr="005864A2" w:rsidRDefault="00F867F2" w:rsidP="00BC4B25">
            <w:pPr>
              <w:rPr>
                <w:rFonts w:ascii="Times New Roman" w:hAnsi="Times New Roman" w:cs="Times New Roman"/>
              </w:rPr>
            </w:pPr>
          </w:p>
        </w:tc>
      </w:tr>
      <w:tr w:rsidR="00F867F2" w:rsidRPr="00897FE1" w14:paraId="345DF8D9" w14:textId="77777777" w:rsidTr="00BC4B25">
        <w:trPr>
          <w:trHeight w:val="351"/>
        </w:trPr>
        <w:tc>
          <w:tcPr>
            <w:tcW w:w="9252" w:type="dxa"/>
            <w:gridSpan w:val="4"/>
            <w:shd w:val="clear" w:color="auto" w:fill="A6A6A6" w:themeFill="background1" w:themeFillShade="A6"/>
            <w:vAlign w:val="center"/>
          </w:tcPr>
          <w:p w14:paraId="3F7CDE03" w14:textId="78816A4E" w:rsidR="00F867F2" w:rsidRPr="00897FE1" w:rsidRDefault="00AD27E1" w:rsidP="00BC4B25">
            <w:pPr>
              <w:jc w:val="center"/>
              <w:rPr>
                <w:rFonts w:ascii="Times New Roman" w:hAnsi="Times New Roman" w:cs="Times New Roman"/>
                <w:i/>
                <w:iCs/>
              </w:rPr>
            </w:pPr>
            <w:r w:rsidRPr="00897FE1">
              <w:rPr>
                <w:rFonts w:ascii="Times New Roman" w:hAnsi="Times New Roman" w:cs="Times New Roman"/>
                <w:b/>
                <w:bCs/>
              </w:rPr>
              <w:t xml:space="preserve">Ad Hoc Review Committee </w:t>
            </w:r>
            <w:r w:rsidR="00F867F2" w:rsidRPr="00897FE1">
              <w:rPr>
                <w:rFonts w:ascii="Times New Roman" w:hAnsi="Times New Roman" w:cs="Times New Roman"/>
                <w:b/>
                <w:bCs/>
              </w:rPr>
              <w:t>Member Recommendations to the Associate Vice President</w:t>
            </w:r>
          </w:p>
        </w:tc>
      </w:tr>
      <w:tr w:rsidR="00F867F2" w:rsidRPr="005864A2" w14:paraId="5E27DB27" w14:textId="77777777" w:rsidTr="00F867F2">
        <w:trPr>
          <w:trHeight w:val="379"/>
        </w:trPr>
        <w:tc>
          <w:tcPr>
            <w:tcW w:w="2772" w:type="dxa"/>
            <w:vMerge w:val="restart"/>
            <w:shd w:val="clear" w:color="auto" w:fill="auto"/>
            <w:vAlign w:val="center"/>
          </w:tcPr>
          <w:p w14:paraId="14207BEB" w14:textId="77777777" w:rsidR="00F867F2" w:rsidRPr="005864A2" w:rsidRDefault="00F867F2" w:rsidP="00BC4B25">
            <w:pPr>
              <w:rPr>
                <w:rFonts w:ascii="Times New Roman" w:hAnsi="Times New Roman" w:cs="Times New Roman"/>
                <w:b/>
                <w:bCs/>
              </w:rPr>
            </w:pPr>
            <w:bookmarkStart w:id="1" w:name="_Hlk51060269"/>
            <w:r w:rsidRPr="005864A2">
              <w:rPr>
                <w:rFonts w:ascii="Times New Roman" w:hAnsi="Times New Roman" w:cs="Times New Roman"/>
                <w:b/>
                <w:bCs/>
              </w:rPr>
              <w:t>Recommendations</w:t>
            </w:r>
          </w:p>
        </w:tc>
        <w:tc>
          <w:tcPr>
            <w:tcW w:w="575" w:type="dxa"/>
            <w:shd w:val="clear" w:color="auto" w:fill="auto"/>
            <w:vAlign w:val="center"/>
          </w:tcPr>
          <w:p w14:paraId="3D3EAD1B" w14:textId="05E2D2CF" w:rsidR="00F867F2" w:rsidRPr="00F867F2" w:rsidRDefault="00C8276B" w:rsidP="00BC4B25">
            <w:pPr>
              <w:jc w:val="center"/>
              <w:rPr>
                <w:rFonts w:ascii="Times New Roman" w:hAnsi="Times New Roman" w:cs="Times New Roman"/>
                <w:b/>
                <w:bCs/>
              </w:rPr>
            </w:pPr>
            <w:r>
              <w:rPr>
                <w:rFonts w:ascii="Times New Roman" w:hAnsi="Times New Roman" w:cs="Times New Roman"/>
                <w:b/>
                <w:bCs/>
              </w:rPr>
              <w:t>#</w:t>
            </w:r>
          </w:p>
        </w:tc>
        <w:tc>
          <w:tcPr>
            <w:tcW w:w="5905" w:type="dxa"/>
            <w:gridSpan w:val="2"/>
            <w:shd w:val="clear" w:color="auto" w:fill="auto"/>
            <w:vAlign w:val="center"/>
          </w:tcPr>
          <w:p w14:paraId="2883AA45" w14:textId="77777777" w:rsidR="00F867F2" w:rsidRPr="00F867F2" w:rsidRDefault="00F867F2" w:rsidP="00BC4B25">
            <w:pPr>
              <w:rPr>
                <w:rFonts w:ascii="Times New Roman" w:hAnsi="Times New Roman" w:cs="Times New Roman"/>
              </w:rPr>
            </w:pPr>
            <w:r w:rsidRPr="00F867F2">
              <w:rPr>
                <w:rFonts w:ascii="Times New Roman" w:hAnsi="Times New Roman" w:cs="Times New Roman"/>
              </w:rPr>
              <w:t>Recommends the requested action.</w:t>
            </w:r>
          </w:p>
        </w:tc>
      </w:tr>
      <w:tr w:rsidR="00F867F2" w:rsidRPr="005864A2" w14:paraId="6D824634" w14:textId="77777777" w:rsidTr="00F867F2">
        <w:trPr>
          <w:trHeight w:val="379"/>
        </w:trPr>
        <w:tc>
          <w:tcPr>
            <w:tcW w:w="2772" w:type="dxa"/>
            <w:vMerge/>
            <w:shd w:val="clear" w:color="auto" w:fill="auto"/>
            <w:vAlign w:val="center"/>
          </w:tcPr>
          <w:p w14:paraId="3A0F48F3" w14:textId="77777777" w:rsidR="00F867F2" w:rsidRPr="005864A2" w:rsidRDefault="00F867F2" w:rsidP="00BC4B25">
            <w:pPr>
              <w:jc w:val="center"/>
              <w:rPr>
                <w:rFonts w:ascii="Times New Roman" w:hAnsi="Times New Roman" w:cs="Times New Roman"/>
                <w:b/>
              </w:rPr>
            </w:pPr>
          </w:p>
        </w:tc>
        <w:tc>
          <w:tcPr>
            <w:tcW w:w="575" w:type="dxa"/>
            <w:shd w:val="clear" w:color="auto" w:fill="auto"/>
            <w:vAlign w:val="center"/>
          </w:tcPr>
          <w:p w14:paraId="776E6DB0" w14:textId="22F0AB28" w:rsidR="00F867F2" w:rsidRPr="00F867F2" w:rsidRDefault="00C8276B" w:rsidP="00BC4B25">
            <w:pPr>
              <w:jc w:val="center"/>
              <w:rPr>
                <w:rFonts w:ascii="Times New Roman" w:hAnsi="Times New Roman" w:cs="Times New Roman"/>
                <w:b/>
                <w:bCs/>
              </w:rPr>
            </w:pPr>
            <w:r>
              <w:rPr>
                <w:rFonts w:ascii="Times New Roman" w:hAnsi="Times New Roman" w:cs="Times New Roman"/>
                <w:b/>
                <w:bCs/>
              </w:rPr>
              <w:t>#</w:t>
            </w:r>
          </w:p>
        </w:tc>
        <w:tc>
          <w:tcPr>
            <w:tcW w:w="5905" w:type="dxa"/>
            <w:gridSpan w:val="2"/>
            <w:shd w:val="clear" w:color="auto" w:fill="auto"/>
            <w:vAlign w:val="center"/>
          </w:tcPr>
          <w:p w14:paraId="6272E9DA" w14:textId="7BC1D243" w:rsidR="00F867F2" w:rsidRPr="00F867F2" w:rsidRDefault="00F867F2" w:rsidP="00BC4B25">
            <w:pPr>
              <w:rPr>
                <w:rFonts w:ascii="Times New Roman" w:hAnsi="Times New Roman" w:cs="Times New Roman"/>
                <w:b/>
              </w:rPr>
            </w:pPr>
            <w:r w:rsidRPr="00F867F2">
              <w:rPr>
                <w:rFonts w:ascii="Times New Roman" w:hAnsi="Times New Roman" w:cs="Times New Roman"/>
              </w:rPr>
              <w:t>Do not recommend the requested action.</w:t>
            </w:r>
          </w:p>
        </w:tc>
      </w:tr>
      <w:bookmarkEnd w:id="1"/>
      <w:tr w:rsidR="00F867F2" w:rsidRPr="005864A2" w14:paraId="6B32B9FA" w14:textId="77777777" w:rsidTr="00BC4B25">
        <w:trPr>
          <w:trHeight w:val="342"/>
        </w:trPr>
        <w:tc>
          <w:tcPr>
            <w:tcW w:w="9252" w:type="dxa"/>
            <w:gridSpan w:val="4"/>
            <w:shd w:val="clear" w:color="auto" w:fill="A6A6A6" w:themeFill="background1" w:themeFillShade="A6"/>
            <w:vAlign w:val="center"/>
          </w:tcPr>
          <w:p w14:paraId="39CC3C51" w14:textId="77777777" w:rsidR="00F867F2" w:rsidRPr="005864A2" w:rsidRDefault="00F867F2" w:rsidP="00BC4B25">
            <w:pPr>
              <w:jc w:val="center"/>
              <w:rPr>
                <w:rFonts w:ascii="Times New Roman" w:hAnsi="Times New Roman" w:cs="Times New Roman"/>
                <w:b/>
              </w:rPr>
            </w:pPr>
            <w:r w:rsidRPr="005864A2">
              <w:rPr>
                <w:rFonts w:ascii="Times New Roman" w:hAnsi="Times New Roman" w:cs="Times New Roman"/>
                <w:b/>
              </w:rPr>
              <w:t>Assessment and Appraisal</w:t>
            </w:r>
          </w:p>
        </w:tc>
      </w:tr>
      <w:tr w:rsidR="00F867F2" w:rsidRPr="005864A2" w14:paraId="5BA5025C" w14:textId="77777777" w:rsidTr="00BC4B25">
        <w:trPr>
          <w:trHeight w:val="1080"/>
        </w:trPr>
        <w:tc>
          <w:tcPr>
            <w:tcW w:w="9252" w:type="dxa"/>
            <w:gridSpan w:val="4"/>
          </w:tcPr>
          <w:p w14:paraId="1CEB65B9" w14:textId="46E30878" w:rsidR="00F867F2" w:rsidRPr="00F02089" w:rsidRDefault="00F867F2" w:rsidP="00BC4B25">
            <w:pPr>
              <w:pStyle w:val="Default"/>
              <w:rPr>
                <w:rFonts w:ascii="Times New Roman" w:hAnsi="Times New Roman" w:cs="Times New Roman"/>
                <w:i/>
                <w:color w:val="auto"/>
                <w:sz w:val="22"/>
                <w:szCs w:val="22"/>
              </w:rPr>
            </w:pPr>
            <w:r w:rsidRPr="00F02089">
              <w:rPr>
                <w:rFonts w:ascii="Times New Roman" w:hAnsi="Times New Roman" w:cs="Times New Roman"/>
                <w:b/>
                <w:bCs/>
                <w:i/>
                <w:color w:val="auto"/>
                <w:sz w:val="22"/>
                <w:szCs w:val="22"/>
              </w:rPr>
              <w:t>[Delete the italicized text]</w:t>
            </w:r>
            <w:r w:rsidR="00E32E4A" w:rsidRPr="00F02089">
              <w:rPr>
                <w:rFonts w:ascii="Times New Roman" w:hAnsi="Times New Roman" w:cs="Times New Roman"/>
                <w:b/>
                <w:bCs/>
                <w:i/>
                <w:color w:val="auto"/>
                <w:sz w:val="22"/>
                <w:szCs w:val="22"/>
              </w:rPr>
              <w:t xml:space="preserve"> </w:t>
            </w:r>
            <w:r w:rsidRPr="00F02089">
              <w:rPr>
                <w:rFonts w:ascii="Times New Roman" w:hAnsi="Times New Roman" w:cs="Times New Roman"/>
                <w:i/>
                <w:color w:val="auto"/>
                <w:sz w:val="22"/>
                <w:szCs w:val="22"/>
              </w:rPr>
              <w:t xml:space="preserve">Provide an objective appraisal of the performance, achievement and impacts, outcomes, and impacts realized by the academic as required in the advancement criteria for rank and step. Focus critique and negative review within a mentoring framework. Suggest or recommend how the academic might improve deficiencies. </w:t>
            </w:r>
          </w:p>
          <w:p w14:paraId="561379A8" w14:textId="0B42A06B" w:rsidR="005A0062" w:rsidRPr="00F02089" w:rsidRDefault="005A0062" w:rsidP="00E32E4A">
            <w:pPr>
              <w:pStyle w:val="Default"/>
              <w:numPr>
                <w:ilvl w:val="0"/>
                <w:numId w:val="3"/>
              </w:numPr>
              <w:rPr>
                <w:rFonts w:ascii="Times New Roman" w:hAnsi="Times New Roman" w:cs="Times New Roman"/>
                <w:i/>
                <w:color w:val="auto"/>
                <w:sz w:val="22"/>
                <w:szCs w:val="22"/>
              </w:rPr>
            </w:pPr>
            <w:r w:rsidRPr="00F02089">
              <w:rPr>
                <w:rFonts w:ascii="Times New Roman" w:hAnsi="Times New Roman" w:cs="Times New Roman"/>
                <w:i/>
                <w:color w:val="auto"/>
                <w:sz w:val="22"/>
                <w:szCs w:val="22"/>
              </w:rPr>
              <w:t xml:space="preserve">Remember to review: </w:t>
            </w:r>
            <w:r w:rsidR="00E32E4A" w:rsidRPr="00F02089">
              <w:rPr>
                <w:rFonts w:ascii="Times New Roman" w:hAnsi="Times New Roman" w:cs="Times New Roman"/>
                <w:i/>
                <w:color w:val="auto"/>
                <w:sz w:val="22"/>
                <w:szCs w:val="22"/>
              </w:rPr>
              <w:t>E</w:t>
            </w:r>
            <w:r w:rsidRPr="00F02089">
              <w:rPr>
                <w:rFonts w:ascii="Times New Roman" w:hAnsi="Times New Roman" w:cs="Times New Roman"/>
                <w:i/>
                <w:color w:val="auto"/>
                <w:sz w:val="22"/>
                <w:szCs w:val="22"/>
              </w:rPr>
              <w:t>xpectations for rank &amp; step</w:t>
            </w:r>
            <w:r w:rsidR="00E32E4A" w:rsidRPr="00F02089">
              <w:rPr>
                <w:rFonts w:ascii="Times New Roman" w:hAnsi="Times New Roman" w:cs="Times New Roman"/>
                <w:i/>
                <w:color w:val="auto"/>
                <w:sz w:val="22"/>
                <w:szCs w:val="22"/>
              </w:rPr>
              <w:t xml:space="preserve"> in </w:t>
            </w:r>
            <w:proofErr w:type="spellStart"/>
            <w:r w:rsidR="00E32E4A" w:rsidRPr="00F02089">
              <w:rPr>
                <w:rFonts w:ascii="Times New Roman" w:hAnsi="Times New Roman" w:cs="Times New Roman"/>
                <w:i/>
                <w:color w:val="auto"/>
                <w:sz w:val="22"/>
                <w:szCs w:val="22"/>
              </w:rPr>
              <w:t>ebook</w:t>
            </w:r>
            <w:proofErr w:type="spellEnd"/>
            <w:r w:rsidRPr="00F02089">
              <w:rPr>
                <w:rFonts w:ascii="Times New Roman" w:hAnsi="Times New Roman" w:cs="Times New Roman"/>
                <w:i/>
                <w:color w:val="auto"/>
                <w:sz w:val="22"/>
                <w:szCs w:val="22"/>
              </w:rPr>
              <w:t xml:space="preserve"> &amp; position description</w:t>
            </w:r>
          </w:p>
          <w:p w14:paraId="572DA538" w14:textId="7CFFE45E" w:rsidR="005A0062" w:rsidRPr="00F02089" w:rsidRDefault="005A0062" w:rsidP="00E32E4A">
            <w:pPr>
              <w:pStyle w:val="Default"/>
              <w:numPr>
                <w:ilvl w:val="0"/>
                <w:numId w:val="3"/>
              </w:numPr>
              <w:rPr>
                <w:rFonts w:ascii="Times New Roman" w:hAnsi="Times New Roman" w:cs="Times New Roman"/>
                <w:i/>
                <w:color w:val="auto"/>
                <w:sz w:val="22"/>
                <w:szCs w:val="22"/>
              </w:rPr>
            </w:pPr>
            <w:r w:rsidRPr="00F02089">
              <w:rPr>
                <w:rFonts w:ascii="Times New Roman" w:hAnsi="Times New Roman" w:cs="Times New Roman"/>
                <w:i/>
                <w:color w:val="auto"/>
                <w:sz w:val="22"/>
                <w:szCs w:val="22"/>
              </w:rPr>
              <w:t xml:space="preserve">Length: no minimum or maximum page length; importance on a quality review. </w:t>
            </w:r>
          </w:p>
          <w:p w14:paraId="52A62FB8" w14:textId="45095AF8" w:rsidR="00F867F2" w:rsidRPr="00F02089" w:rsidRDefault="00F867F2" w:rsidP="00BC4B25">
            <w:pPr>
              <w:pStyle w:val="Default"/>
              <w:rPr>
                <w:rFonts w:ascii="Times New Roman" w:hAnsi="Times New Roman" w:cs="Times New Roman"/>
                <w:i/>
                <w:color w:val="auto"/>
                <w:sz w:val="22"/>
                <w:szCs w:val="22"/>
              </w:rPr>
            </w:pPr>
            <w:r w:rsidRPr="00F02089">
              <w:rPr>
                <w:rFonts w:ascii="Times New Roman" w:hAnsi="Times New Roman" w:cs="Times New Roman"/>
                <w:i/>
                <w:color w:val="auto"/>
                <w:sz w:val="22"/>
                <w:szCs w:val="22"/>
              </w:rPr>
              <w:t>Please refer to the academic by their last name without a title. For example, “Smith” and not “Mr. Smith” or “Dr. Smith” or “John Smith” or “John.”</w:t>
            </w:r>
            <w:r w:rsidR="000148A3" w:rsidRPr="00F02089">
              <w:rPr>
                <w:rFonts w:ascii="Times New Roman" w:hAnsi="Times New Roman" w:cs="Times New Roman"/>
                <w:i/>
                <w:color w:val="auto"/>
                <w:sz w:val="22"/>
                <w:szCs w:val="22"/>
              </w:rPr>
              <w:t xml:space="preserve"> Use preferred pronouns from the candidate’s program review dossier cover page.</w:t>
            </w:r>
          </w:p>
          <w:p w14:paraId="4C818873" w14:textId="77777777" w:rsidR="00F867F2" w:rsidRPr="00F02089" w:rsidRDefault="00F867F2" w:rsidP="00BC4B25">
            <w:pPr>
              <w:pStyle w:val="Default"/>
              <w:rPr>
                <w:rFonts w:ascii="Times New Roman" w:hAnsi="Times New Roman" w:cs="Times New Roman"/>
                <w:i/>
                <w:color w:val="auto"/>
                <w:sz w:val="22"/>
                <w:szCs w:val="22"/>
              </w:rPr>
            </w:pPr>
          </w:p>
          <w:p w14:paraId="205C7F1E" w14:textId="09106932" w:rsidR="00F867F2" w:rsidRPr="00F02089" w:rsidRDefault="000148A3" w:rsidP="00BC4B25">
            <w:pPr>
              <w:pStyle w:val="Default"/>
              <w:rPr>
                <w:rFonts w:ascii="Times New Roman" w:hAnsi="Times New Roman" w:cs="Times New Roman"/>
                <w:i/>
                <w:color w:val="auto"/>
                <w:sz w:val="22"/>
                <w:szCs w:val="22"/>
              </w:rPr>
            </w:pPr>
            <w:r w:rsidRPr="00F02089">
              <w:rPr>
                <w:rFonts w:ascii="Times New Roman" w:hAnsi="Times New Roman" w:cs="Times New Roman"/>
                <w:b/>
                <w:i/>
                <w:color w:val="auto"/>
                <w:sz w:val="22"/>
                <w:szCs w:val="22"/>
              </w:rPr>
              <w:t xml:space="preserve">Discuss performance for each advancement criterion. </w:t>
            </w:r>
            <w:r w:rsidRPr="00F02089">
              <w:rPr>
                <w:rFonts w:ascii="Times New Roman" w:hAnsi="Times New Roman" w:cs="Times New Roman"/>
                <w:bCs/>
                <w:i/>
                <w:color w:val="auto"/>
                <w:sz w:val="22"/>
                <w:szCs w:val="22"/>
              </w:rPr>
              <w:t xml:space="preserve">Include evaluative statements not just a summary of the PR dossier. </w:t>
            </w:r>
            <w:r w:rsidR="00F867F2" w:rsidRPr="00F02089">
              <w:rPr>
                <w:rFonts w:ascii="Times New Roman" w:hAnsi="Times New Roman" w:cs="Times New Roman"/>
                <w:b/>
                <w:i/>
                <w:color w:val="auto"/>
                <w:sz w:val="22"/>
                <w:szCs w:val="22"/>
              </w:rPr>
              <w:t xml:space="preserve"> (check eBook for distinct criterion for Academic Administrators). </w:t>
            </w:r>
          </w:p>
          <w:p w14:paraId="1785657D" w14:textId="77777777" w:rsidR="00F867F2" w:rsidRPr="00F02089" w:rsidRDefault="00F867F2" w:rsidP="00F867F2">
            <w:pPr>
              <w:pStyle w:val="ListParagraph"/>
              <w:numPr>
                <w:ilvl w:val="0"/>
                <w:numId w:val="1"/>
              </w:numPr>
              <w:rPr>
                <w:rFonts w:ascii="Times New Roman" w:hAnsi="Times New Roman"/>
                <w:i/>
                <w:sz w:val="22"/>
                <w:szCs w:val="22"/>
              </w:rPr>
            </w:pPr>
            <w:r w:rsidRPr="00F02089">
              <w:rPr>
                <w:rFonts w:ascii="Times New Roman" w:hAnsi="Times New Roman"/>
                <w:i/>
                <w:sz w:val="22"/>
                <w:szCs w:val="22"/>
              </w:rPr>
              <w:t>Administrative Assignment (if applicable)</w:t>
            </w:r>
          </w:p>
          <w:p w14:paraId="739319BD" w14:textId="77777777" w:rsidR="00F867F2" w:rsidRPr="00F02089" w:rsidRDefault="00F867F2" w:rsidP="00F867F2">
            <w:pPr>
              <w:pStyle w:val="ListParagraph"/>
              <w:numPr>
                <w:ilvl w:val="0"/>
                <w:numId w:val="1"/>
              </w:numPr>
              <w:rPr>
                <w:rFonts w:ascii="Times New Roman" w:hAnsi="Times New Roman"/>
                <w:i/>
                <w:sz w:val="22"/>
                <w:szCs w:val="22"/>
              </w:rPr>
            </w:pPr>
            <w:r w:rsidRPr="00F02089">
              <w:rPr>
                <w:rFonts w:ascii="Times New Roman" w:hAnsi="Times New Roman"/>
                <w:i/>
                <w:sz w:val="22"/>
                <w:szCs w:val="22"/>
              </w:rPr>
              <w:t>Extending knowledge and information</w:t>
            </w:r>
          </w:p>
          <w:p w14:paraId="6D4F63BD" w14:textId="77777777" w:rsidR="00F867F2" w:rsidRPr="00F02089" w:rsidRDefault="00F867F2" w:rsidP="00F867F2">
            <w:pPr>
              <w:pStyle w:val="ListParagraph"/>
              <w:numPr>
                <w:ilvl w:val="0"/>
                <w:numId w:val="1"/>
              </w:numPr>
              <w:rPr>
                <w:rFonts w:ascii="Times New Roman" w:hAnsi="Times New Roman"/>
                <w:i/>
                <w:sz w:val="22"/>
                <w:szCs w:val="22"/>
              </w:rPr>
            </w:pPr>
            <w:r w:rsidRPr="00F02089">
              <w:rPr>
                <w:rFonts w:ascii="Times New Roman" w:hAnsi="Times New Roman"/>
                <w:i/>
                <w:sz w:val="22"/>
                <w:szCs w:val="22"/>
              </w:rPr>
              <w:t xml:space="preserve">Applied research and creative activity </w:t>
            </w:r>
          </w:p>
          <w:p w14:paraId="19B24213" w14:textId="77777777" w:rsidR="00F867F2" w:rsidRPr="00F02089" w:rsidRDefault="00F867F2" w:rsidP="00F867F2">
            <w:pPr>
              <w:pStyle w:val="ListParagraph"/>
              <w:numPr>
                <w:ilvl w:val="0"/>
                <w:numId w:val="1"/>
              </w:numPr>
              <w:rPr>
                <w:rFonts w:ascii="Times New Roman" w:hAnsi="Times New Roman"/>
                <w:i/>
                <w:sz w:val="22"/>
                <w:szCs w:val="22"/>
              </w:rPr>
            </w:pPr>
            <w:r w:rsidRPr="00F02089">
              <w:rPr>
                <w:rFonts w:ascii="Times New Roman" w:hAnsi="Times New Roman"/>
                <w:i/>
                <w:sz w:val="22"/>
                <w:szCs w:val="22"/>
              </w:rPr>
              <w:t xml:space="preserve">Professional competence and activity </w:t>
            </w:r>
          </w:p>
          <w:p w14:paraId="669D827B" w14:textId="7FA420AB" w:rsidR="00F867F2" w:rsidRPr="00F02089" w:rsidRDefault="00F867F2" w:rsidP="00F867F2">
            <w:pPr>
              <w:pStyle w:val="ListParagraph"/>
              <w:numPr>
                <w:ilvl w:val="0"/>
                <w:numId w:val="1"/>
              </w:numPr>
              <w:rPr>
                <w:rFonts w:ascii="Times New Roman" w:hAnsi="Times New Roman"/>
                <w:i/>
                <w:sz w:val="22"/>
                <w:szCs w:val="22"/>
              </w:rPr>
            </w:pPr>
            <w:r w:rsidRPr="00F02089">
              <w:rPr>
                <w:rFonts w:ascii="Times New Roman" w:hAnsi="Times New Roman"/>
                <w:i/>
                <w:sz w:val="22"/>
                <w:szCs w:val="22"/>
              </w:rPr>
              <w:t>University and public service</w:t>
            </w:r>
          </w:p>
          <w:p w14:paraId="40D2FFA5" w14:textId="7FCC8CE7" w:rsidR="005A0062" w:rsidRPr="00F02089" w:rsidRDefault="005A0062" w:rsidP="005A0062">
            <w:pPr>
              <w:pStyle w:val="ListParagraph"/>
              <w:numPr>
                <w:ilvl w:val="0"/>
                <w:numId w:val="1"/>
              </w:numPr>
              <w:rPr>
                <w:rFonts w:ascii="Times New Roman" w:hAnsi="Times New Roman"/>
                <w:i/>
                <w:sz w:val="22"/>
                <w:szCs w:val="22"/>
              </w:rPr>
            </w:pPr>
            <w:r w:rsidRPr="00F02089">
              <w:rPr>
                <w:rFonts w:ascii="Times New Roman" w:hAnsi="Times New Roman"/>
                <w:i/>
                <w:sz w:val="22"/>
                <w:szCs w:val="22"/>
              </w:rPr>
              <w:t>Affirmative Action &amp; Diversity, Equity, and Inclusion</w:t>
            </w:r>
          </w:p>
          <w:p w14:paraId="43A38FA3" w14:textId="77777777" w:rsidR="00F867F2" w:rsidRPr="00F02089" w:rsidRDefault="00F867F2" w:rsidP="00BC4B25">
            <w:pPr>
              <w:pStyle w:val="Default"/>
              <w:rPr>
                <w:rFonts w:ascii="Times New Roman" w:hAnsi="Times New Roman" w:cs="Times New Roman"/>
                <w:i/>
                <w:color w:val="auto"/>
                <w:sz w:val="22"/>
                <w:szCs w:val="22"/>
              </w:rPr>
            </w:pPr>
          </w:p>
          <w:p w14:paraId="74CA29B7" w14:textId="77777777" w:rsidR="00F867F2" w:rsidRPr="00F02089" w:rsidRDefault="00F867F2" w:rsidP="00BC4B25">
            <w:pPr>
              <w:pStyle w:val="Default"/>
              <w:rPr>
                <w:rFonts w:ascii="Times New Roman" w:hAnsi="Times New Roman" w:cs="Times New Roman"/>
                <w:b/>
                <w:i/>
                <w:color w:val="auto"/>
                <w:sz w:val="22"/>
                <w:szCs w:val="22"/>
              </w:rPr>
            </w:pPr>
            <w:r w:rsidRPr="00F02089">
              <w:rPr>
                <w:rFonts w:ascii="Times New Roman" w:hAnsi="Times New Roman" w:cs="Times New Roman"/>
                <w:b/>
                <w:i/>
                <w:color w:val="auto"/>
                <w:sz w:val="22"/>
                <w:szCs w:val="22"/>
              </w:rPr>
              <w:t>Other topics you may wish to address include:</w:t>
            </w:r>
          </w:p>
          <w:p w14:paraId="0AAF58F4" w14:textId="77777777" w:rsidR="00F867F2" w:rsidRPr="00F02089" w:rsidRDefault="00F867F2" w:rsidP="00F867F2">
            <w:pPr>
              <w:pStyle w:val="Default"/>
              <w:numPr>
                <w:ilvl w:val="0"/>
                <w:numId w:val="2"/>
              </w:numPr>
              <w:rPr>
                <w:rFonts w:ascii="Times New Roman" w:hAnsi="Times New Roman" w:cs="Times New Roman"/>
                <w:i/>
                <w:color w:val="auto"/>
                <w:sz w:val="22"/>
                <w:szCs w:val="22"/>
              </w:rPr>
            </w:pPr>
            <w:r w:rsidRPr="00F02089">
              <w:rPr>
                <w:rFonts w:ascii="Times New Roman" w:hAnsi="Times New Roman" w:cs="Times New Roman"/>
                <w:i/>
                <w:color w:val="auto"/>
                <w:sz w:val="22"/>
                <w:szCs w:val="22"/>
              </w:rPr>
              <w:t xml:space="preserve">How the academic’s program moves towards achieving impact over time? </w:t>
            </w:r>
          </w:p>
          <w:p w14:paraId="03F44BB5" w14:textId="77777777" w:rsidR="00F867F2" w:rsidRPr="00F02089" w:rsidRDefault="00F867F2" w:rsidP="00F867F2">
            <w:pPr>
              <w:pStyle w:val="Default"/>
              <w:numPr>
                <w:ilvl w:val="0"/>
                <w:numId w:val="2"/>
              </w:numPr>
              <w:rPr>
                <w:rFonts w:ascii="Times New Roman" w:hAnsi="Times New Roman" w:cs="Times New Roman"/>
                <w:i/>
                <w:color w:val="auto"/>
                <w:sz w:val="22"/>
                <w:szCs w:val="22"/>
              </w:rPr>
            </w:pPr>
            <w:r w:rsidRPr="00F02089">
              <w:rPr>
                <w:rFonts w:ascii="Times New Roman" w:hAnsi="Times New Roman" w:cs="Times New Roman"/>
                <w:i/>
                <w:color w:val="auto"/>
                <w:sz w:val="22"/>
                <w:szCs w:val="22"/>
              </w:rPr>
              <w:t xml:space="preserve">Evidence that the academic’s efforts realized broader impacts aligned with clientele needs, and ANR’s articulated </w:t>
            </w:r>
            <w:hyperlink r:id="rId8" w:history="1">
              <w:r w:rsidRPr="00F02089">
                <w:rPr>
                  <w:rStyle w:val="Hyperlink"/>
                  <w:rFonts w:ascii="Times New Roman" w:hAnsi="Times New Roman" w:cs="Times New Roman"/>
                  <w:i/>
                  <w:color w:val="auto"/>
                  <w:sz w:val="22"/>
                  <w:szCs w:val="22"/>
                </w:rPr>
                <w:t>public value statements and condition changes</w:t>
              </w:r>
            </w:hyperlink>
            <w:r w:rsidRPr="00F02089">
              <w:rPr>
                <w:rFonts w:ascii="Times New Roman" w:hAnsi="Times New Roman" w:cs="Times New Roman"/>
                <w:i/>
                <w:color w:val="auto"/>
                <w:sz w:val="22"/>
                <w:szCs w:val="22"/>
              </w:rPr>
              <w:t>.</w:t>
            </w:r>
          </w:p>
          <w:p w14:paraId="06E5DE5E" w14:textId="6C5F7B59" w:rsidR="005A0062" w:rsidRPr="00F02089" w:rsidRDefault="00F867F2" w:rsidP="005A0062">
            <w:pPr>
              <w:pStyle w:val="Default"/>
              <w:numPr>
                <w:ilvl w:val="0"/>
                <w:numId w:val="2"/>
              </w:numPr>
              <w:rPr>
                <w:rFonts w:ascii="Times New Roman" w:hAnsi="Times New Roman" w:cs="Times New Roman"/>
                <w:i/>
                <w:color w:val="auto"/>
                <w:sz w:val="22"/>
                <w:szCs w:val="22"/>
              </w:rPr>
            </w:pPr>
            <w:r w:rsidRPr="00F02089">
              <w:rPr>
                <w:rFonts w:ascii="Times New Roman" w:hAnsi="Times New Roman" w:cs="Times New Roman"/>
                <w:i/>
                <w:color w:val="auto"/>
                <w:sz w:val="22"/>
                <w:szCs w:val="22"/>
              </w:rPr>
              <w:t>The success of the academic’s efforts to form and sustain collaborations/partnerships, mentoring colleagues, leadership and advocacy, and outreach to clientele.</w:t>
            </w:r>
          </w:p>
          <w:p w14:paraId="4A91EFB0" w14:textId="3B907DA3" w:rsidR="00F867F2" w:rsidRPr="00F02089" w:rsidRDefault="00F867F2" w:rsidP="005A0062">
            <w:pPr>
              <w:pStyle w:val="Default"/>
              <w:rPr>
                <w:rFonts w:ascii="Times New Roman" w:hAnsi="Times New Roman" w:cs="Times New Roman"/>
                <w:i/>
                <w:color w:val="auto"/>
                <w:sz w:val="22"/>
                <w:szCs w:val="22"/>
              </w:rPr>
            </w:pPr>
            <w:r w:rsidRPr="00F02089">
              <w:rPr>
                <w:rFonts w:ascii="Times New Roman" w:hAnsi="Times New Roman" w:cs="Times New Roman"/>
                <w:i/>
                <w:color w:val="auto"/>
                <w:sz w:val="22"/>
                <w:szCs w:val="22"/>
              </w:rPr>
              <w:t xml:space="preserve"> </w:t>
            </w:r>
          </w:p>
        </w:tc>
      </w:tr>
      <w:tr w:rsidR="00F867F2" w:rsidRPr="005864A2" w14:paraId="30180152" w14:textId="77777777" w:rsidTr="00BC4B25">
        <w:trPr>
          <w:trHeight w:val="243"/>
        </w:trPr>
        <w:tc>
          <w:tcPr>
            <w:tcW w:w="9252" w:type="dxa"/>
            <w:gridSpan w:val="4"/>
            <w:shd w:val="clear" w:color="auto" w:fill="A6A6A6" w:themeFill="background1" w:themeFillShade="A6"/>
          </w:tcPr>
          <w:p w14:paraId="645871F0" w14:textId="6AF55E76" w:rsidR="00F867F2" w:rsidRPr="005864A2" w:rsidRDefault="00F867F2" w:rsidP="00BC4B25">
            <w:pPr>
              <w:pStyle w:val="Default"/>
              <w:jc w:val="center"/>
              <w:rPr>
                <w:rFonts w:ascii="Times New Roman" w:hAnsi="Times New Roman" w:cs="Times New Roman"/>
                <w:i/>
                <w:sz w:val="22"/>
                <w:szCs w:val="22"/>
              </w:rPr>
            </w:pPr>
            <w:r w:rsidRPr="005864A2">
              <w:rPr>
                <w:rFonts w:ascii="Times New Roman" w:hAnsi="Times New Roman" w:cs="Times New Roman"/>
                <w:b/>
                <w:sz w:val="22"/>
                <w:szCs w:val="22"/>
              </w:rPr>
              <w:t xml:space="preserve">Comments </w:t>
            </w:r>
            <w:r w:rsidR="00E32E4A">
              <w:rPr>
                <w:rFonts w:ascii="Times New Roman" w:hAnsi="Times New Roman" w:cs="Times New Roman"/>
                <w:b/>
                <w:sz w:val="22"/>
                <w:szCs w:val="22"/>
              </w:rPr>
              <w:t>for Future Success</w:t>
            </w:r>
          </w:p>
        </w:tc>
      </w:tr>
      <w:tr w:rsidR="00F867F2" w:rsidRPr="005864A2" w14:paraId="6542DDDF" w14:textId="77777777" w:rsidTr="000148A3">
        <w:trPr>
          <w:trHeight w:val="792"/>
        </w:trPr>
        <w:tc>
          <w:tcPr>
            <w:tcW w:w="9252" w:type="dxa"/>
            <w:gridSpan w:val="4"/>
          </w:tcPr>
          <w:p w14:paraId="23F7674E" w14:textId="610AB713" w:rsidR="005A0062" w:rsidRPr="005864A2" w:rsidRDefault="00F867F2" w:rsidP="00E32E4A">
            <w:pPr>
              <w:pStyle w:val="Default"/>
              <w:rPr>
                <w:rFonts w:ascii="Times New Roman" w:hAnsi="Times New Roman" w:cs="Times New Roman"/>
                <w:i/>
                <w:sz w:val="22"/>
                <w:szCs w:val="22"/>
              </w:rPr>
            </w:pPr>
            <w:r w:rsidRPr="005864A2">
              <w:rPr>
                <w:rFonts w:ascii="Times New Roman" w:hAnsi="Times New Roman" w:cs="Times New Roman"/>
                <w:i/>
                <w:sz w:val="22"/>
                <w:szCs w:val="22"/>
              </w:rPr>
              <w:lastRenderedPageBreak/>
              <w:t xml:space="preserve">Provide direct </w:t>
            </w:r>
            <w:r w:rsidRPr="005864A2">
              <w:rPr>
                <w:rFonts w:ascii="Times New Roman" w:hAnsi="Times New Roman" w:cs="Times New Roman"/>
                <w:i/>
                <w:color w:val="auto"/>
                <w:sz w:val="22"/>
                <w:szCs w:val="22"/>
              </w:rPr>
              <w:t>and concise recommendations for improvement to satisfy advancement criteria. Suggest and offer recommendations beyond “keep it up”, such as sharing expectations for future rank and states as stated in the eBook.</w:t>
            </w:r>
          </w:p>
        </w:tc>
      </w:tr>
    </w:tbl>
    <w:p w14:paraId="3894BCB5" w14:textId="77777777" w:rsidR="004952F4" w:rsidRPr="00F867F2" w:rsidRDefault="004952F4" w:rsidP="00F867F2"/>
    <w:sectPr w:rsidR="004952F4" w:rsidRPr="00F867F2" w:rsidSect="00F867F2">
      <w:headerReference w:type="even" r:id="rId9"/>
      <w:headerReference w:type="default" r:id="rId10"/>
      <w:footerReference w:type="even" r:id="rId11"/>
      <w:footerReference w:type="default" r:id="rId12"/>
      <w:headerReference w:type="first" r:id="rId13"/>
      <w:footerReference w:type="first" r:id="rId14"/>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01F5F" w14:textId="77777777" w:rsidR="00F55E24" w:rsidRDefault="00F55E24" w:rsidP="000148A3">
      <w:r>
        <w:separator/>
      </w:r>
    </w:p>
  </w:endnote>
  <w:endnote w:type="continuationSeparator" w:id="0">
    <w:p w14:paraId="2DF8C69A" w14:textId="77777777" w:rsidR="00F55E24" w:rsidRDefault="00F55E24" w:rsidP="00014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7608E" w14:textId="77777777" w:rsidR="00897FE1" w:rsidRDefault="00897F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AB3DE" w14:textId="5BF77B2B" w:rsidR="000148A3" w:rsidRPr="000148A3" w:rsidRDefault="000148A3" w:rsidP="000148A3">
    <w:pPr>
      <w:pStyle w:val="Footer"/>
      <w:jc w:val="center"/>
      <w:rPr>
        <w:rFonts w:ascii="Times New Roman" w:hAnsi="Times New Roman" w:cs="Times New Roman"/>
        <w:sz w:val="18"/>
        <w:szCs w:val="18"/>
      </w:rPr>
    </w:pPr>
    <w:r w:rsidRPr="00435BEA">
      <w:rPr>
        <w:rFonts w:ascii="Times New Roman" w:hAnsi="Times New Roman" w:cs="Times New Roman"/>
        <w:sz w:val="18"/>
        <w:szCs w:val="18"/>
      </w:rPr>
      <w:t xml:space="preserve">UC ANR Academic Advancement Process – </w:t>
    </w:r>
    <w:r w:rsidR="00AD27E1">
      <w:rPr>
        <w:rFonts w:ascii="Times New Roman" w:hAnsi="Times New Roman" w:cs="Times New Roman"/>
        <w:sz w:val="18"/>
        <w:szCs w:val="18"/>
      </w:rPr>
      <w:t>Ad Hoc Review Committee</w:t>
    </w:r>
    <w:r w:rsidRPr="00435BEA">
      <w:rPr>
        <w:rFonts w:ascii="Times New Roman" w:hAnsi="Times New Roman" w:cs="Times New Roman"/>
        <w:sz w:val="18"/>
        <w:szCs w:val="18"/>
      </w:rPr>
      <w:t xml:space="preserve"> Letter of Evaluation – Revised </w:t>
    </w:r>
    <w:r w:rsidR="00897FE1">
      <w:rPr>
        <w:rFonts w:ascii="Times New Roman" w:hAnsi="Times New Roman" w:cs="Times New Roman"/>
        <w:sz w:val="18"/>
        <w:szCs w:val="18"/>
      </w:rPr>
      <w:t>2024 June 25</w:t>
    </w:r>
    <w:r w:rsidRPr="00435BEA">
      <w:rPr>
        <w:rFonts w:ascii="Times New Roman" w:hAnsi="Times New Roman" w:cs="Times New Roman"/>
        <w:sz w:val="18"/>
        <w:szCs w:val="18"/>
      </w:rPr>
      <w:tab/>
    </w:r>
    <w:sdt>
      <w:sdtPr>
        <w:rPr>
          <w:rFonts w:ascii="Times New Roman" w:hAnsi="Times New Roman" w:cs="Times New Roman"/>
          <w:sz w:val="18"/>
          <w:szCs w:val="18"/>
        </w:rPr>
        <w:id w:val="-1629149333"/>
        <w:docPartObj>
          <w:docPartGallery w:val="Page Numbers (Bottom of Page)"/>
          <w:docPartUnique/>
        </w:docPartObj>
      </w:sdtPr>
      <w:sdtEndPr>
        <w:rPr>
          <w:noProof/>
        </w:rPr>
      </w:sdtEndPr>
      <w:sdtContent>
        <w:r w:rsidRPr="00435BEA">
          <w:rPr>
            <w:rFonts w:ascii="Times New Roman" w:hAnsi="Times New Roman" w:cs="Times New Roman"/>
            <w:sz w:val="18"/>
            <w:szCs w:val="18"/>
          </w:rPr>
          <w:fldChar w:fldCharType="begin"/>
        </w:r>
        <w:r w:rsidRPr="00435BEA">
          <w:rPr>
            <w:rFonts w:ascii="Times New Roman" w:hAnsi="Times New Roman" w:cs="Times New Roman"/>
            <w:sz w:val="18"/>
            <w:szCs w:val="18"/>
          </w:rPr>
          <w:instrText xml:space="preserve"> PAGE   \* MERGEFORMAT </w:instrText>
        </w:r>
        <w:r w:rsidRPr="00435BEA">
          <w:rPr>
            <w:rFonts w:ascii="Times New Roman" w:hAnsi="Times New Roman" w:cs="Times New Roman"/>
            <w:sz w:val="18"/>
            <w:szCs w:val="18"/>
          </w:rPr>
          <w:fldChar w:fldCharType="separate"/>
        </w:r>
        <w:r>
          <w:rPr>
            <w:rFonts w:ascii="Times New Roman" w:hAnsi="Times New Roman" w:cs="Times New Roman"/>
            <w:sz w:val="18"/>
            <w:szCs w:val="18"/>
          </w:rPr>
          <w:t>2</w:t>
        </w:r>
        <w:r w:rsidRPr="00435BEA">
          <w:rPr>
            <w:rFonts w:ascii="Times New Roman" w:hAnsi="Times New Roman" w:cs="Times New Roman"/>
            <w:noProof/>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74809" w14:textId="77777777" w:rsidR="00897FE1" w:rsidRDefault="00897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04568" w14:textId="77777777" w:rsidR="00F55E24" w:rsidRDefault="00F55E24" w:rsidP="000148A3">
      <w:r>
        <w:separator/>
      </w:r>
    </w:p>
  </w:footnote>
  <w:footnote w:type="continuationSeparator" w:id="0">
    <w:p w14:paraId="72FF3722" w14:textId="77777777" w:rsidR="00F55E24" w:rsidRDefault="00F55E24" w:rsidP="00014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70CF4" w14:textId="77777777" w:rsidR="00897FE1" w:rsidRDefault="00897F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20402" w14:textId="77777777" w:rsidR="00897FE1" w:rsidRDefault="00897F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B6D57" w14:textId="77777777" w:rsidR="00897FE1" w:rsidRDefault="00897F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01D8E"/>
    <w:multiLevelType w:val="hybridMultilevel"/>
    <w:tmpl w:val="CDEA3248"/>
    <w:lvl w:ilvl="0" w:tplc="40A2FF2C">
      <w:numFmt w:val="bullet"/>
      <w:lvlText w:val=""/>
      <w:lvlJc w:val="left"/>
      <w:pPr>
        <w:ind w:left="720" w:hanging="360"/>
      </w:pPr>
      <w:rPr>
        <w:rFonts w:ascii="Symbol" w:eastAsiaTheme="minorHAnsi" w:hAnsi="Symbol"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5E1ABB"/>
    <w:multiLevelType w:val="hybridMultilevel"/>
    <w:tmpl w:val="09B24DE8"/>
    <w:lvl w:ilvl="0" w:tplc="970C2FD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3A5FB9"/>
    <w:multiLevelType w:val="hybridMultilevel"/>
    <w:tmpl w:val="0F103386"/>
    <w:lvl w:ilvl="0" w:tplc="970C2FD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7F2"/>
    <w:rsid w:val="000148A3"/>
    <w:rsid w:val="0037541A"/>
    <w:rsid w:val="003D2BB6"/>
    <w:rsid w:val="0043056D"/>
    <w:rsid w:val="004662E9"/>
    <w:rsid w:val="004952F4"/>
    <w:rsid w:val="00586B89"/>
    <w:rsid w:val="005A0062"/>
    <w:rsid w:val="007072AB"/>
    <w:rsid w:val="0083712F"/>
    <w:rsid w:val="00897FE1"/>
    <w:rsid w:val="00AD27E1"/>
    <w:rsid w:val="00C8276B"/>
    <w:rsid w:val="00E32E4A"/>
    <w:rsid w:val="00F02089"/>
    <w:rsid w:val="00F55E24"/>
    <w:rsid w:val="00F8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FB537"/>
  <w15:chartTrackingRefBased/>
  <w15:docId w15:val="{2F11C67B-0A1D-42C8-AE7C-7F9C7A33E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7F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867F2"/>
    <w:rPr>
      <w:color w:val="0000FF"/>
      <w:u w:val="single"/>
    </w:rPr>
  </w:style>
  <w:style w:type="paragraph" w:styleId="ListParagraph">
    <w:name w:val="List Paragraph"/>
    <w:basedOn w:val="Normal"/>
    <w:uiPriority w:val="34"/>
    <w:qFormat/>
    <w:rsid w:val="00F867F2"/>
    <w:pPr>
      <w:ind w:left="720"/>
      <w:contextualSpacing/>
    </w:pPr>
    <w:rPr>
      <w:rFonts w:ascii="Trebuchet MS" w:eastAsia="Times New Roman" w:hAnsi="Trebuchet MS" w:cs="Times New Roman"/>
      <w:sz w:val="24"/>
      <w:szCs w:val="24"/>
    </w:rPr>
  </w:style>
  <w:style w:type="paragraph" w:customStyle="1" w:styleId="Default">
    <w:name w:val="Default"/>
    <w:rsid w:val="00F867F2"/>
    <w:pPr>
      <w:autoSpaceDE w:val="0"/>
      <w:autoSpaceDN w:val="0"/>
      <w:adjustRightInd w:val="0"/>
      <w:spacing w:after="0" w:line="240" w:lineRule="auto"/>
    </w:pPr>
    <w:rPr>
      <w:rFonts w:ascii="Palatino Linotype" w:hAnsi="Palatino Linotype" w:cs="Palatino Linotype"/>
      <w:color w:val="000000"/>
      <w:sz w:val="24"/>
      <w:szCs w:val="24"/>
    </w:rPr>
  </w:style>
  <w:style w:type="paragraph" w:styleId="Header">
    <w:name w:val="header"/>
    <w:basedOn w:val="Normal"/>
    <w:link w:val="HeaderChar"/>
    <w:uiPriority w:val="99"/>
    <w:unhideWhenUsed/>
    <w:rsid w:val="000148A3"/>
    <w:pPr>
      <w:tabs>
        <w:tab w:val="center" w:pos="4680"/>
        <w:tab w:val="right" w:pos="9360"/>
      </w:tabs>
    </w:pPr>
  </w:style>
  <w:style w:type="character" w:customStyle="1" w:styleId="HeaderChar">
    <w:name w:val="Header Char"/>
    <w:basedOn w:val="DefaultParagraphFont"/>
    <w:link w:val="Header"/>
    <w:uiPriority w:val="99"/>
    <w:rsid w:val="000148A3"/>
  </w:style>
  <w:style w:type="paragraph" w:styleId="Footer">
    <w:name w:val="footer"/>
    <w:basedOn w:val="Normal"/>
    <w:link w:val="FooterChar"/>
    <w:uiPriority w:val="99"/>
    <w:unhideWhenUsed/>
    <w:rsid w:val="000148A3"/>
    <w:pPr>
      <w:tabs>
        <w:tab w:val="center" w:pos="4680"/>
        <w:tab w:val="right" w:pos="9360"/>
      </w:tabs>
    </w:pPr>
  </w:style>
  <w:style w:type="character" w:customStyle="1" w:styleId="FooterChar">
    <w:name w:val="Footer Char"/>
    <w:basedOn w:val="DefaultParagraphFont"/>
    <w:link w:val="Footer"/>
    <w:uiPriority w:val="99"/>
    <w:rsid w:val="00014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anr.edu/sites/anrstaff/2016-2020_Strategic_Plan/Goal_5__Prioritize_programs_and_services/Public_values_statemen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M. Worker</dc:creator>
  <cp:keywords/>
  <dc:description/>
  <cp:lastModifiedBy>Anna Lee</cp:lastModifiedBy>
  <cp:revision>4</cp:revision>
  <dcterms:created xsi:type="dcterms:W3CDTF">2024-06-25T17:07:00Z</dcterms:created>
  <dcterms:modified xsi:type="dcterms:W3CDTF">2024-06-25T17:10:00Z</dcterms:modified>
</cp:coreProperties>
</file>