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ind w:left="0" w:right="0" w:firstLine="0"/>
        <w:jc w:val="left"/>
        <w:rPr>
          <w:rFonts w:ascii="Noto Sans Medium" w:cs="Noto Sans Medium" w:eastAsia="Noto Sans Medium" w:hAnsi="Noto Sans Medium"/>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404495</wp:posOffset>
                </wp:positionH>
                <wp:positionV relativeFrom="page">
                  <wp:posOffset>4087368</wp:posOffset>
                </wp:positionV>
                <wp:extent cx="7153275" cy="673100"/>
                <wp:effectExtent b="0" l="0" r="0" t="0"/>
                <wp:wrapNone/>
                <wp:docPr id="2" name=""/>
                <a:graphic>
                  <a:graphicData uri="http://schemas.microsoft.com/office/word/2010/wordprocessingShape">
                    <wps:wsp>
                      <wps:cNvSpPr/>
                      <wps:cNvPr id="4" name="Shape 4"/>
                      <wps:spPr>
                        <a:xfrm>
                          <a:off x="1357725" y="2965625"/>
                          <a:ext cx="6306600" cy="66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Noto Sans ExtraBold" w:cs="Noto Sans ExtraBold" w:eastAsia="Noto Sans ExtraBold" w:hAnsi="Noto Sans ExtraBold"/>
                                <w:b w:val="0"/>
                                <w:i w:val="0"/>
                                <w:smallCaps w:val="0"/>
                                <w:strike w:val="0"/>
                                <w:color w:val="000000"/>
                                <w:sz w:val="76"/>
                                <w:vertAlign w:val="baseline"/>
                              </w:rPr>
                              <w:t xml:space="preserve">Handbook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404495</wp:posOffset>
                </wp:positionH>
                <wp:positionV relativeFrom="page">
                  <wp:posOffset>4087368</wp:posOffset>
                </wp:positionV>
                <wp:extent cx="7153275" cy="673100"/>
                <wp:effectExtent b="0" l="0" r="0" t="0"/>
                <wp:wrapNone/>
                <wp:docPr id="2" name="image21.png"/>
                <a:graphic>
                  <a:graphicData uri="http://schemas.openxmlformats.org/drawingml/2006/picture">
                    <pic:pic>
                      <pic:nvPicPr>
                        <pic:cNvPr id="0" name="image21.png"/>
                        <pic:cNvPicPr preferRelativeResize="0"/>
                      </pic:nvPicPr>
                      <pic:blipFill>
                        <a:blip r:embed="rId6"/>
                        <a:srcRect/>
                        <a:stretch>
                          <a:fillRect/>
                        </a:stretch>
                      </pic:blipFill>
                      <pic:spPr>
                        <a:xfrm>
                          <a:off x="0" y="0"/>
                          <a:ext cx="7153275" cy="673100"/>
                        </a:xfrm>
                        <a:prstGeom prst="rect"/>
                        <a:ln/>
                      </pic:spPr>
                    </pic:pic>
                  </a:graphicData>
                </a:graphic>
              </wp:anchor>
            </w:drawing>
          </mc:Fallback>
        </mc:AlternateContent>
      </w:r>
      <w:r w:rsidDel="00000000" w:rsidR="00000000" w:rsidRPr="00000000">
        <w:rPr/>
        <w:drawing>
          <wp:anchor allowOverlap="1" behindDoc="0" distB="114300" distT="114300" distL="114300" distR="114300" hidden="0" layoutInCell="1" locked="0" relativeHeight="0" simplePos="0">
            <wp:simplePos x="0" y="0"/>
            <wp:positionH relativeFrom="page">
              <wp:posOffset>-5905</wp:posOffset>
            </wp:positionH>
            <wp:positionV relativeFrom="page">
              <wp:posOffset>9573768</wp:posOffset>
            </wp:positionV>
            <wp:extent cx="7784306" cy="505598"/>
            <wp:effectExtent b="0" l="0" r="0" t="0"/>
            <wp:wrapNone/>
            <wp:docPr id="4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drawing>
          <wp:anchor allowOverlap="1" behindDoc="1" distB="114300" distT="114300" distL="114300" distR="114300" hidden="0" layoutInCell="1" locked="0" relativeHeight="0" simplePos="0">
            <wp:simplePos x="0" y="0"/>
            <wp:positionH relativeFrom="page">
              <wp:posOffset>455295</wp:posOffset>
            </wp:positionH>
            <wp:positionV relativeFrom="page">
              <wp:posOffset>8822055</wp:posOffset>
            </wp:positionV>
            <wp:extent cx="4822407" cy="504825"/>
            <wp:effectExtent b="0" l="0" r="0" t="0"/>
            <wp:wrapNone/>
            <wp:docPr id="56"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4822407" cy="504825"/>
                    </a:xfrm>
                    <a:prstGeom prst="rect"/>
                    <a:ln/>
                  </pic:spPr>
                </pic:pic>
              </a:graphicData>
            </a:graphic>
          </wp:anchor>
        </w:drawing>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2247900</wp:posOffset>
            </wp:positionV>
            <wp:extent cx="6309360" cy="1485900"/>
            <wp:effectExtent b="0" l="0" r="0" t="0"/>
            <wp:wrapNone/>
            <wp:docPr id="8"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6309360" cy="1485900"/>
                    </a:xfrm>
                    <a:prstGeom prst="rect"/>
                    <a:ln/>
                  </pic:spPr>
                </pic:pic>
              </a:graphicData>
            </a:graphic>
          </wp:anchor>
        </w:drawing>
      </w:r>
    </w:p>
    <w:p w:rsidR="00000000" w:rsidDel="00000000" w:rsidP="00000000" w:rsidRDefault="00000000" w:rsidRPr="00000000" w14:paraId="00000002">
      <w:pPr>
        <w:pStyle w:val="Heading1"/>
        <w:ind w:left="0" w:right="0" w:firstLine="0"/>
        <w:jc w:val="center"/>
        <w:rPr/>
      </w:pPr>
      <w:bookmarkStart w:colFirst="0" w:colLast="0" w:name="_g2c29km2dr51" w:id="0"/>
      <w:bookmarkEnd w:id="0"/>
      <w:r w:rsidDel="00000000" w:rsidR="00000000" w:rsidRPr="00000000">
        <w:rPr>
          <w:rtl w:val="0"/>
        </w:rPr>
        <w:t xml:space="preserve">Preface</w:t>
      </w:r>
    </w:p>
    <w:p w:rsidR="00000000" w:rsidDel="00000000" w:rsidP="00000000" w:rsidRDefault="00000000" w:rsidRPr="00000000" w14:paraId="00000003">
      <w:pPr>
        <w:spacing w:after="120" w:line="276" w:lineRule="auto"/>
        <w:ind w:left="0" w:right="0" w:firstLine="0"/>
        <w:rPr/>
      </w:pPr>
      <w:r w:rsidDel="00000000" w:rsidR="00000000" w:rsidRPr="00000000">
        <w:rPr>
          <w:rtl w:val="0"/>
        </w:rPr>
        <w:t xml:space="preserve">This Handbook contains information designed to standardize the work of the 4-H County Ambassador Program across California. It should guide the work of County Ambassadors and be used in conjunction with the County Ambassador Program Administration Manual.</w:t>
      </w:r>
    </w:p>
    <w:p w:rsidR="00000000" w:rsidDel="00000000" w:rsidP="00000000" w:rsidRDefault="00000000" w:rsidRPr="00000000" w14:paraId="00000004">
      <w:pPr>
        <w:spacing w:after="120" w:line="276" w:lineRule="auto"/>
        <w:ind w:left="0" w:right="0" w:firstLine="0"/>
        <w:rPr>
          <w:rFonts w:ascii="Noto Sans" w:cs="Noto Sans" w:eastAsia="Noto Sans" w:hAnsi="Noto Sans"/>
          <w:b w:val="1"/>
          <w:sz w:val="26"/>
          <w:szCs w:val="26"/>
        </w:rPr>
      </w:pPr>
      <w:r w:rsidDel="00000000" w:rsidR="00000000" w:rsidRPr="00000000">
        <w:rPr>
          <w:rFonts w:ascii="Noto Sans" w:cs="Noto Sans" w:eastAsia="Noto Sans" w:hAnsi="Noto Sans"/>
          <w:b w:val="1"/>
          <w:sz w:val="26"/>
          <w:szCs w:val="26"/>
          <w:rtl w:val="0"/>
        </w:rPr>
        <w:t xml:space="preserve">A project of the University of California 4-H Youth Development Program Incentives and Recognition Advisory Committee</w:t>
      </w:r>
    </w:p>
    <w:p w:rsidR="00000000" w:rsidDel="00000000" w:rsidP="00000000" w:rsidRDefault="00000000" w:rsidRPr="00000000" w14:paraId="00000005">
      <w:pPr>
        <w:spacing w:after="0" w:line="276" w:lineRule="auto"/>
        <w:ind w:left="0" w:right="0" w:firstLine="0"/>
        <w:rPr>
          <w:rFonts w:ascii="Noto Sans Medium" w:cs="Noto Sans Medium" w:eastAsia="Noto Sans Medium" w:hAnsi="Noto Sans Medium"/>
        </w:rPr>
      </w:pPr>
      <w:r w:rsidDel="00000000" w:rsidR="00000000" w:rsidRPr="00000000">
        <w:rPr>
          <w:rFonts w:ascii="Noto Sans" w:cs="Noto Sans" w:eastAsia="Noto Sans" w:hAnsi="Noto Sans"/>
          <w:b w:val="1"/>
          <w:rtl w:val="0"/>
        </w:rPr>
        <w:t xml:space="preserve">Chairs</w:t>
      </w:r>
      <w:r w:rsidDel="00000000" w:rsidR="00000000" w:rsidRPr="00000000">
        <w:rPr>
          <w:rFonts w:ascii="Noto Sans Medium" w:cs="Noto Sans Medium" w:eastAsia="Noto Sans Medium" w:hAnsi="Noto Sans Medium"/>
          <w:rtl w:val="0"/>
        </w:rPr>
        <w:t xml:space="preserve">:</w:t>
      </w:r>
      <w:r w:rsidDel="00000000" w:rsidR="00000000" w:rsidRPr="00000000">
        <w:rPr>
          <w:rtl w:val="0"/>
        </w:rPr>
        <w:t xml:space="preserve"> Gemma Miner, Sarah Lloyd</w:t>
      </w:r>
      <w:r w:rsidDel="00000000" w:rsidR="00000000" w:rsidRPr="00000000">
        <w:rPr>
          <w:rtl w:val="0"/>
        </w:rPr>
      </w:r>
    </w:p>
    <w:p w:rsidR="00000000" w:rsidDel="00000000" w:rsidP="00000000" w:rsidRDefault="00000000" w:rsidRPr="00000000" w14:paraId="00000006">
      <w:pPr>
        <w:spacing w:after="120" w:line="276" w:lineRule="auto"/>
        <w:ind w:left="0" w:right="0" w:firstLine="0"/>
        <w:rPr>
          <w:rFonts w:ascii="Noto Sans Medium" w:cs="Noto Sans Medium" w:eastAsia="Noto Sans Medium" w:hAnsi="Noto Sans Medium"/>
        </w:rPr>
      </w:pPr>
      <w:r w:rsidDel="00000000" w:rsidR="00000000" w:rsidRPr="00000000">
        <w:rPr>
          <w:rFonts w:ascii="Noto Sans" w:cs="Noto Sans" w:eastAsia="Noto Sans" w:hAnsi="Noto Sans"/>
          <w:b w:val="1"/>
          <w:rtl w:val="0"/>
        </w:rPr>
        <w:t xml:space="preserve">Members:</w:t>
      </w:r>
      <w:r w:rsidDel="00000000" w:rsidR="00000000" w:rsidRPr="00000000">
        <w:rPr>
          <w:rtl w:val="0"/>
        </w:rPr>
        <w:t xml:space="preserve"> June Coleman, Barbara Butko, Sarah Berke, Jeff Randolph, Liliana Brown, Jordan Miner, Kate Lyn Sutherland, Sarah Gatie, Astoria Ho, Allison Keaney, Bailey Robinson-Burmester, Olivia Snodgrass</w:t>
      </w:r>
      <w:r w:rsidDel="00000000" w:rsidR="00000000" w:rsidRPr="00000000">
        <w:rPr>
          <w:rtl w:val="0"/>
        </w:rPr>
      </w:r>
    </w:p>
    <w:p w:rsidR="00000000" w:rsidDel="00000000" w:rsidP="00000000" w:rsidRDefault="00000000" w:rsidRPr="00000000" w14:paraId="00000007">
      <w:pPr>
        <w:spacing w:after="0" w:line="276" w:lineRule="auto"/>
        <w:ind w:left="0" w:right="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Suggested Citation:</w:t>
      </w:r>
    </w:p>
    <w:p w:rsidR="00000000" w:rsidDel="00000000" w:rsidP="00000000" w:rsidRDefault="00000000" w:rsidRPr="00000000" w14:paraId="00000008">
      <w:pPr>
        <w:spacing w:after="120" w:line="276" w:lineRule="auto"/>
        <w:ind w:left="0" w:right="0" w:firstLine="0"/>
        <w:rPr>
          <w:rFonts w:ascii="Noto Sans Medium" w:cs="Noto Sans Medium" w:eastAsia="Noto Sans Medium" w:hAnsi="Noto Sans Medium"/>
        </w:rPr>
      </w:pPr>
      <w:r w:rsidDel="00000000" w:rsidR="00000000" w:rsidRPr="00000000">
        <w:rPr>
          <w:rtl w:val="0"/>
        </w:rPr>
        <w:t xml:space="preserve">Miner, G., Lloyd, S., Berke, S., Butko, B., Coleman, J. &amp; Robinson-Burmester, B. (2024). </w:t>
      </w:r>
      <w:r w:rsidDel="00000000" w:rsidR="00000000" w:rsidRPr="00000000">
        <w:rPr>
          <w:rtl w:val="0"/>
        </w:rPr>
        <w:t xml:space="preserve">County Ambassador Handbook. </w:t>
      </w:r>
      <w:r w:rsidDel="00000000" w:rsidR="00000000" w:rsidRPr="00000000">
        <w:rPr>
          <w:rtl w:val="0"/>
        </w:rPr>
        <w:t xml:space="preserve">Davis, CA: University of California Agriculture and Natural Resources, 4-H Youth Development Program.</w:t>
      </w:r>
      <w:r w:rsidDel="00000000" w:rsidR="00000000" w:rsidRPr="00000000">
        <w:rPr>
          <w:rtl w:val="0"/>
        </w:rPr>
      </w:r>
    </w:p>
    <w:p w:rsidR="00000000" w:rsidDel="00000000" w:rsidP="00000000" w:rsidRDefault="00000000" w:rsidRPr="00000000" w14:paraId="00000009">
      <w:pPr>
        <w:spacing w:after="0" w:line="276" w:lineRule="auto"/>
        <w:ind w:left="0" w:right="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2024 Editors Acknowledgement:</w:t>
      </w:r>
    </w:p>
    <w:p w:rsidR="00000000" w:rsidDel="00000000" w:rsidP="00000000" w:rsidRDefault="00000000" w:rsidRPr="00000000" w14:paraId="0000000A">
      <w:pPr>
        <w:spacing w:after="120" w:line="276" w:lineRule="auto"/>
        <w:ind w:left="0" w:right="0" w:firstLine="0"/>
        <w:rPr>
          <w:rFonts w:ascii="Noto Sans Medium" w:cs="Noto Sans Medium" w:eastAsia="Noto Sans Medium" w:hAnsi="Noto Sans Medium"/>
        </w:rPr>
      </w:pPr>
      <w:r w:rsidDel="00000000" w:rsidR="00000000" w:rsidRPr="00000000">
        <w:rPr>
          <w:rtl w:val="0"/>
        </w:rPr>
        <w:t xml:space="preserve">Vera M. Bullard, Jenna Colburn, Addison Holbrook, Gemma Miner, Megna Nayar</w:t>
      </w:r>
      <w:r w:rsidDel="00000000" w:rsidR="00000000" w:rsidRPr="00000000">
        <w:rPr>
          <w:rtl w:val="0"/>
        </w:rPr>
      </w:r>
    </w:p>
    <w:p w:rsidR="00000000" w:rsidDel="00000000" w:rsidP="00000000" w:rsidRDefault="00000000" w:rsidRPr="00000000" w14:paraId="0000000B">
      <w:pPr>
        <w:ind w:left="-360" w:right="-420" w:firstLine="0"/>
        <w:rPr>
          <w:rFonts w:ascii="Noto Sans Medium" w:cs="Noto Sans Medium" w:eastAsia="Noto Sans Medium" w:hAnsi="Noto Sans Medium"/>
        </w:rPr>
      </w:pPr>
      <w:r w:rsidDel="00000000" w:rsidR="00000000" w:rsidRPr="00000000">
        <w:rPr/>
        <w:drawing>
          <wp:anchor allowOverlap="1" behindDoc="1" distB="114300" distT="114300" distL="114300" distR="114300" hidden="0" layoutInCell="1" locked="0" relativeHeight="0" simplePos="0">
            <wp:simplePos x="0" y="0"/>
            <wp:positionH relativeFrom="page">
              <wp:posOffset>-3174</wp:posOffset>
            </wp:positionH>
            <wp:positionV relativeFrom="page">
              <wp:posOffset>9572046</wp:posOffset>
            </wp:positionV>
            <wp:extent cx="7784306" cy="505598"/>
            <wp:effectExtent b="0" l="0" r="0" t="0"/>
            <wp:wrapNone/>
            <wp:docPr id="7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2771775</wp:posOffset>
            </wp:positionH>
            <wp:positionV relativeFrom="page">
              <wp:posOffset>7583805</wp:posOffset>
            </wp:positionV>
            <wp:extent cx="2224088" cy="1393762"/>
            <wp:effectExtent b="0" l="0" r="0" t="0"/>
            <wp:wrapNone/>
            <wp:docPr id="1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224088" cy="1393762"/>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spacing w:after="0" w:lineRule="auto"/>
        <w:ind w:left="0" w:right="0" w:firstLine="0"/>
        <w:jc w:val="center"/>
        <w:rPr/>
      </w:pPr>
      <w:bookmarkStart w:colFirst="0" w:colLast="0" w:name="_ixrfoi3xh8um" w:id="1"/>
      <w:bookmarkEnd w:id="1"/>
      <w:r w:rsidDel="00000000" w:rsidR="00000000" w:rsidRPr="00000000">
        <w:rPr>
          <w:rtl w:val="0"/>
        </w:rPr>
        <w:t xml:space="preserve">Table of Contents</w:t>
      </w:r>
    </w:p>
    <w:p w:rsidR="00000000" w:rsidDel="00000000" w:rsidP="00000000" w:rsidRDefault="00000000" w:rsidRPr="00000000" w14:paraId="0000000D">
      <w:pPr>
        <w:pStyle w:val="Heading3"/>
        <w:spacing w:after="0" w:lineRule="auto"/>
        <w:ind w:left="720" w:right="810" w:firstLine="0"/>
        <w:rPr/>
      </w:pPr>
      <w:bookmarkStart w:colFirst="0" w:colLast="0" w:name="_ok48wkyn6jjr" w:id="2"/>
      <w:bookmarkEnd w:id="2"/>
      <w:hyperlink w:anchor="_ok48wkyn6jjr">
        <w:r w:rsidDel="00000000" w:rsidR="00000000" w:rsidRPr="00000000">
          <w:rPr>
            <w:rtl w:val="0"/>
          </w:rPr>
          <w:t xml:space="preserve">Section 1: County Ambassador Overview</w:t>
          <w:tab/>
          <w:tab/>
          <w:tab/>
          <w:tab/>
          <w:t xml:space="preserve">Page 4</w:t>
        </w:r>
      </w:hyperlink>
      <w:r w:rsidDel="00000000" w:rsidR="00000000" w:rsidRPr="00000000">
        <w:rPr>
          <w:rtl w:val="0"/>
        </w:rPr>
      </w:r>
    </w:p>
    <w:p w:rsidR="00000000" w:rsidDel="00000000" w:rsidP="00000000" w:rsidRDefault="00000000" w:rsidRPr="00000000" w14:paraId="0000000E">
      <w:pPr>
        <w:spacing w:after="0" w:lineRule="auto"/>
        <w:ind w:left="1440" w:right="810" w:firstLine="0"/>
        <w:rPr>
          <w:sz w:val="26"/>
          <w:szCs w:val="26"/>
        </w:rPr>
      </w:pPr>
      <w:hyperlink w:anchor="_5dfll19b8w8m">
        <w:r w:rsidDel="00000000" w:rsidR="00000000" w:rsidRPr="00000000">
          <w:rPr>
            <w:sz w:val="26"/>
            <w:szCs w:val="26"/>
            <w:rtl w:val="0"/>
          </w:rPr>
          <w:t xml:space="preserve">What is a County Ambassador</w:t>
          <w:tab/>
          <w:tab/>
          <w:tab/>
          <w:tab/>
          <w:tab/>
          <w:tab/>
          <w:t xml:space="preserve">4</w:t>
        </w:r>
      </w:hyperlink>
      <w:r w:rsidDel="00000000" w:rsidR="00000000" w:rsidRPr="00000000">
        <w:rPr>
          <w:rtl w:val="0"/>
        </w:rPr>
      </w:r>
    </w:p>
    <w:p w:rsidR="00000000" w:rsidDel="00000000" w:rsidP="00000000" w:rsidRDefault="00000000" w:rsidRPr="00000000" w14:paraId="0000000F">
      <w:pPr>
        <w:spacing w:after="0" w:lineRule="auto"/>
        <w:ind w:left="1440" w:right="810" w:firstLine="0"/>
        <w:rPr>
          <w:sz w:val="26"/>
          <w:szCs w:val="26"/>
        </w:rPr>
      </w:pPr>
      <w:hyperlink w:anchor="_7gx3jevc2iij">
        <w:r w:rsidDel="00000000" w:rsidR="00000000" w:rsidRPr="00000000">
          <w:rPr>
            <w:sz w:val="26"/>
            <w:szCs w:val="26"/>
            <w:rtl w:val="0"/>
          </w:rPr>
          <w:t xml:space="preserve">Guidelines for County Ambassador</w:t>
        </w:r>
      </w:hyperlink>
      <w:hyperlink w:anchor="_7gx3jevc2iij">
        <w:r w:rsidDel="00000000" w:rsidR="00000000" w:rsidRPr="00000000">
          <w:rPr>
            <w:sz w:val="26"/>
            <w:szCs w:val="26"/>
            <w:rtl w:val="0"/>
          </w:rPr>
          <w:t xml:space="preserve">s</w:t>
          <w:tab/>
          <w:tab/>
          <w:tab/>
          <w:tab/>
          <w:tab/>
          <w:t xml:space="preserve">5</w:t>
        </w:r>
      </w:hyperlink>
      <w:r w:rsidDel="00000000" w:rsidR="00000000" w:rsidRPr="00000000">
        <w:rPr>
          <w:rtl w:val="0"/>
        </w:rPr>
      </w:r>
    </w:p>
    <w:p w:rsidR="00000000" w:rsidDel="00000000" w:rsidP="00000000" w:rsidRDefault="00000000" w:rsidRPr="00000000" w14:paraId="00000010">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810" w:firstLine="0"/>
        <w:jc w:val="left"/>
        <w:rPr/>
      </w:pPr>
      <w:bookmarkStart w:colFirst="0" w:colLast="0" w:name="_gi2gwzvcmg6t" w:id="3"/>
      <w:bookmarkEnd w:id="3"/>
      <w:hyperlink w:anchor="_gi2gwzvcmg6t">
        <w:r w:rsidDel="00000000" w:rsidR="00000000" w:rsidRPr="00000000">
          <w:rPr>
            <w:rtl w:val="0"/>
          </w:rPr>
          <w:t xml:space="preserve">Section 2: Ambassador Team Interactions</w:t>
          <w:tab/>
          <w:tab/>
          <w:tab/>
          <w:t xml:space="preserve">Page </w:t>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jwgmqkskly8j">
        <w:r w:rsidDel="00000000" w:rsidR="00000000" w:rsidRPr="00000000">
          <w:rPr>
            <w:sz w:val="26"/>
            <w:szCs w:val="26"/>
            <w:rtl w:val="0"/>
          </w:rPr>
          <w:t xml:space="preserve">Orientation</w:t>
          <w:tab/>
          <w:tab/>
          <w:tab/>
          <w:tab/>
          <w:tab/>
          <w:tab/>
          <w:tab/>
          <w:tab/>
          <w:tab/>
          <w:tab/>
          <w:t xml:space="preserve">6</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ct552tdq8v0f">
        <w:r w:rsidDel="00000000" w:rsidR="00000000" w:rsidRPr="00000000">
          <w:rPr>
            <w:sz w:val="26"/>
            <w:szCs w:val="26"/>
            <w:rtl w:val="0"/>
          </w:rPr>
          <w:t xml:space="preserve">Tuckman’s Stages of Team Development</w:t>
          <w:tab/>
          <w:tab/>
          <w:tab/>
          <w:tab/>
          <w:tab/>
          <w:t xml:space="preserve">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lqx60wrcr0rv">
        <w:r w:rsidDel="00000000" w:rsidR="00000000" w:rsidRPr="00000000">
          <w:rPr>
            <w:sz w:val="26"/>
            <w:szCs w:val="26"/>
            <w:rtl w:val="0"/>
          </w:rPr>
          <w:t xml:space="preserve">Formal Meetings</w:t>
          <w:tab/>
          <w:tab/>
          <w:tab/>
          <w:tab/>
          <w:tab/>
          <w:tab/>
          <w:tab/>
          <w:tab/>
          <w:tab/>
          <w:t xml:space="preserve">9</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xswaza4qgjpb">
        <w:r w:rsidDel="00000000" w:rsidR="00000000" w:rsidRPr="00000000">
          <w:rPr>
            <w:sz w:val="26"/>
            <w:szCs w:val="26"/>
            <w:rtl w:val="0"/>
          </w:rPr>
          <w:t xml:space="preserve">Youth-Adult Partnerships</w:t>
          <w:tab/>
          <w:tab/>
          <w:tab/>
          <w:tab/>
          <w:tab/>
          <w:tab/>
          <w:tab/>
          <w:t xml:space="preserve">10</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lpzwaapnqbta">
        <w:r w:rsidDel="00000000" w:rsidR="00000000" w:rsidRPr="00000000">
          <w:rPr>
            <w:sz w:val="26"/>
            <w:szCs w:val="26"/>
            <w:rtl w:val="0"/>
          </w:rPr>
          <w:t xml:space="preserve">Relationships with Other Groups</w:t>
          <w:tab/>
          <w:tab/>
          <w:tab/>
          <w:tab/>
          <w:tab/>
          <w:tab/>
          <w:t xml:space="preserve">12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9dpbzhclmrop">
        <w:r w:rsidDel="00000000" w:rsidR="00000000" w:rsidRPr="00000000">
          <w:rPr>
            <w:sz w:val="26"/>
            <w:szCs w:val="26"/>
            <w:rtl w:val="0"/>
          </w:rPr>
          <w:t xml:space="preserve">Team Information and Roster</w:t>
          <w:tab/>
          <w:tab/>
          <w:tab/>
          <w:tab/>
          <w:tab/>
          <w:tab/>
          <w:tab/>
          <w:t xml:space="preserve">13</w:t>
        </w:r>
      </w:hyperlink>
      <w:r w:rsidDel="00000000" w:rsidR="00000000" w:rsidRPr="00000000">
        <w:rPr>
          <w:rtl w:val="0"/>
        </w:rPr>
      </w:r>
    </w:p>
    <w:p w:rsidR="00000000" w:rsidDel="00000000" w:rsidP="00000000" w:rsidRDefault="00000000" w:rsidRPr="00000000" w14:paraId="00000017">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0" w:before="160" w:line="276" w:lineRule="auto"/>
        <w:ind w:left="720" w:right="810" w:firstLine="0"/>
        <w:jc w:val="left"/>
        <w:rPr/>
      </w:pPr>
      <w:bookmarkStart w:colFirst="0" w:colLast="0" w:name="_87zpv7a23cld" w:id="4"/>
      <w:bookmarkEnd w:id="4"/>
      <w:hyperlink w:anchor="_87zpv7a23cld">
        <w:r w:rsidDel="00000000" w:rsidR="00000000" w:rsidRPr="00000000">
          <w:rPr>
            <w:rtl w:val="0"/>
          </w:rPr>
          <w:t xml:space="preserve">Section 3: Yearly Planning</w:t>
          <w:tab/>
          <w:tab/>
          <w:tab/>
          <w:tab/>
          <w:tab/>
          <w:tab/>
        </w:r>
      </w:hyperlink>
      <w:hyperlink w:anchor="_87zpv7a23cld">
        <w:r w:rsidDel="00000000" w:rsidR="00000000" w:rsidRPr="00000000">
          <w:rPr>
            <w:rtl w:val="0"/>
          </w:rPr>
          <w:t xml:space="preserve">Page 14</w:t>
        </w:r>
      </w:hyperlink>
      <w:r w:rsidDel="00000000" w:rsidR="00000000" w:rsidRPr="00000000">
        <w:rPr>
          <w:rtl w:val="0"/>
        </w:rPr>
      </w:r>
    </w:p>
    <w:p w:rsidR="00000000" w:rsidDel="00000000" w:rsidP="00000000" w:rsidRDefault="00000000" w:rsidRPr="00000000" w14:paraId="00000018">
      <w:pPr>
        <w:spacing w:after="0" w:line="276" w:lineRule="auto"/>
        <w:ind w:left="1440" w:right="810" w:firstLine="0"/>
        <w:rPr>
          <w:sz w:val="26"/>
          <w:szCs w:val="26"/>
        </w:rPr>
      </w:pPr>
      <w:hyperlink w:anchor="_6q98qxgijrax">
        <w:r w:rsidDel="00000000" w:rsidR="00000000" w:rsidRPr="00000000">
          <w:rPr>
            <w:sz w:val="26"/>
            <w:szCs w:val="26"/>
            <w:rtl w:val="0"/>
          </w:rPr>
          <w:t xml:space="preserve">Plan of Action</w:t>
          <w:tab/>
          <w:tab/>
          <w:tab/>
          <w:tab/>
          <w:tab/>
          <w:tab/>
          <w:tab/>
          <w:tab/>
          <w:tab/>
          <w:t xml:space="preserve">14</w:t>
        </w:r>
      </w:hyperlink>
      <w:r w:rsidDel="00000000" w:rsidR="00000000" w:rsidRPr="00000000">
        <w:rPr>
          <w:rtl w:val="0"/>
        </w:rPr>
      </w:r>
    </w:p>
    <w:p w:rsidR="00000000" w:rsidDel="00000000" w:rsidP="00000000" w:rsidRDefault="00000000" w:rsidRPr="00000000" w14:paraId="00000019">
      <w:pPr>
        <w:spacing w:after="0" w:line="276" w:lineRule="auto"/>
        <w:ind w:left="1440" w:right="810" w:firstLine="0"/>
        <w:rPr>
          <w:sz w:val="26"/>
          <w:szCs w:val="26"/>
        </w:rPr>
      </w:pPr>
      <w:hyperlink w:anchor="_mi2nv9vtoef">
        <w:r w:rsidDel="00000000" w:rsidR="00000000" w:rsidRPr="00000000">
          <w:rPr>
            <w:sz w:val="26"/>
            <w:szCs w:val="26"/>
            <w:rtl w:val="0"/>
          </w:rPr>
          <w:t xml:space="preserve">Leadership Competencies</w:t>
          <w:tab/>
          <w:tab/>
          <w:tab/>
          <w:tab/>
          <w:tab/>
          <w:tab/>
          <w:tab/>
          <w:t xml:space="preserve">15</w:t>
        </w:r>
      </w:hyperlink>
      <w:r w:rsidDel="00000000" w:rsidR="00000000" w:rsidRPr="00000000">
        <w:rPr>
          <w:rtl w:val="0"/>
        </w:rPr>
      </w:r>
    </w:p>
    <w:p w:rsidR="00000000" w:rsidDel="00000000" w:rsidP="00000000" w:rsidRDefault="00000000" w:rsidRPr="00000000" w14:paraId="0000001A">
      <w:pPr>
        <w:spacing w:after="0" w:line="276" w:lineRule="auto"/>
        <w:ind w:left="1440" w:right="810" w:firstLine="0"/>
        <w:rPr>
          <w:sz w:val="26"/>
          <w:szCs w:val="26"/>
        </w:rPr>
      </w:pPr>
      <w:hyperlink w:anchor="_dpi6xhjezpmr">
        <w:r w:rsidDel="00000000" w:rsidR="00000000" w:rsidRPr="00000000">
          <w:rPr>
            <w:sz w:val="26"/>
            <w:szCs w:val="26"/>
            <w:rtl w:val="0"/>
          </w:rPr>
          <w:t xml:space="preserve">Service Learning</w:t>
          <w:tab/>
          <w:tab/>
          <w:tab/>
          <w:tab/>
          <w:tab/>
          <w:tab/>
          <w:tab/>
          <w:tab/>
          <w:tab/>
          <w:t xml:space="preserve">16</w:t>
        </w:r>
      </w:hyperlink>
      <w:r w:rsidDel="00000000" w:rsidR="00000000" w:rsidRPr="00000000">
        <w:rPr>
          <w:rtl w:val="0"/>
        </w:rPr>
      </w:r>
    </w:p>
    <w:p w:rsidR="00000000" w:rsidDel="00000000" w:rsidP="00000000" w:rsidRDefault="00000000" w:rsidRPr="00000000" w14:paraId="0000001B">
      <w:pPr>
        <w:spacing w:after="0" w:line="276" w:lineRule="auto"/>
        <w:ind w:left="1440" w:right="810" w:firstLine="0"/>
        <w:rPr>
          <w:sz w:val="26"/>
          <w:szCs w:val="26"/>
        </w:rPr>
      </w:pPr>
      <w:hyperlink w:anchor="_xxbarf7ulm0s">
        <w:r w:rsidDel="00000000" w:rsidR="00000000" w:rsidRPr="00000000">
          <w:rPr>
            <w:sz w:val="26"/>
            <w:szCs w:val="26"/>
            <w:rtl w:val="0"/>
          </w:rPr>
          <w:t xml:space="preserve">Plan of Action Worksheet</w:t>
          <w:tab/>
          <w:tab/>
          <w:tab/>
          <w:tab/>
          <w:tab/>
          <w:tab/>
          <w:tab/>
          <w:t xml:space="preserve">18</w:t>
        </w:r>
      </w:hyperlink>
      <w:r w:rsidDel="00000000" w:rsidR="00000000" w:rsidRPr="00000000">
        <w:rPr>
          <w:rtl w:val="0"/>
        </w:rPr>
      </w:r>
    </w:p>
    <w:p w:rsidR="00000000" w:rsidDel="00000000" w:rsidP="00000000" w:rsidRDefault="00000000" w:rsidRPr="00000000" w14:paraId="0000001C">
      <w:pPr>
        <w:spacing w:after="0" w:line="276" w:lineRule="auto"/>
        <w:ind w:left="1440" w:right="810" w:firstLine="0"/>
        <w:rPr>
          <w:sz w:val="26"/>
          <w:szCs w:val="26"/>
        </w:rPr>
      </w:pPr>
      <w:hyperlink w:anchor="_8twvcakfju7m">
        <w:r w:rsidDel="00000000" w:rsidR="00000000" w:rsidRPr="00000000">
          <w:rPr>
            <w:sz w:val="26"/>
            <w:szCs w:val="26"/>
            <w:rtl w:val="0"/>
          </w:rPr>
          <w:t xml:space="preserve">Example Plan of Action Worksheet</w:t>
          <w:tab/>
          <w:tab/>
          <w:tab/>
          <w:tab/>
          <w:tab/>
          <w:tab/>
          <w:t xml:space="preserve">19</w:t>
        </w:r>
      </w:hyperlink>
      <w:r w:rsidDel="00000000" w:rsidR="00000000" w:rsidRPr="00000000">
        <w:rPr>
          <w:rtl w:val="0"/>
        </w:rPr>
      </w:r>
    </w:p>
    <w:p w:rsidR="00000000" w:rsidDel="00000000" w:rsidP="00000000" w:rsidRDefault="00000000" w:rsidRPr="00000000" w14:paraId="0000001D">
      <w:pPr>
        <w:spacing w:after="0" w:line="276" w:lineRule="auto"/>
        <w:ind w:left="1440" w:right="810" w:firstLine="0"/>
        <w:rPr>
          <w:sz w:val="26"/>
          <w:szCs w:val="26"/>
        </w:rPr>
      </w:pPr>
      <w:hyperlink w:anchor="_6jaj2sob5znr">
        <w:r w:rsidDel="00000000" w:rsidR="00000000" w:rsidRPr="00000000">
          <w:rPr>
            <w:sz w:val="26"/>
            <w:szCs w:val="26"/>
            <w:rtl w:val="0"/>
          </w:rPr>
          <w:t xml:space="preserve">GPS Goal Management</w:t>
          <w:tab/>
          <w:tab/>
          <w:tab/>
          <w:tab/>
          <w:tab/>
          <w:tab/>
          <w:tab/>
          <w:tab/>
          <w:t xml:space="preserve">20</w:t>
        </w:r>
      </w:hyperlink>
      <w:r w:rsidDel="00000000" w:rsidR="00000000" w:rsidRPr="00000000">
        <w:rPr>
          <w:rtl w:val="0"/>
        </w:rPr>
      </w:r>
    </w:p>
    <w:p w:rsidR="00000000" w:rsidDel="00000000" w:rsidP="00000000" w:rsidRDefault="00000000" w:rsidRPr="00000000" w14:paraId="0000001E">
      <w:pPr>
        <w:spacing w:after="0" w:line="276" w:lineRule="auto"/>
        <w:ind w:left="1440" w:right="810" w:firstLine="0"/>
        <w:rPr>
          <w:sz w:val="26"/>
          <w:szCs w:val="26"/>
        </w:rPr>
      </w:pPr>
      <w:hyperlink w:anchor="_xd4qfmi8swl">
        <w:r w:rsidDel="00000000" w:rsidR="00000000" w:rsidRPr="00000000">
          <w:rPr>
            <w:sz w:val="26"/>
            <w:szCs w:val="26"/>
            <w:rtl w:val="0"/>
          </w:rPr>
          <w:t xml:space="preserve">GPS Goal Management Worksheet</w:t>
          <w:tab/>
          <w:tab/>
          <w:tab/>
          <w:tab/>
          <w:tab/>
          <w:tab/>
          <w:t xml:space="preserve">21</w:t>
        </w:r>
      </w:hyperlink>
      <w:r w:rsidDel="00000000" w:rsidR="00000000" w:rsidRPr="00000000">
        <w:rPr>
          <w:rtl w:val="0"/>
        </w:rPr>
      </w:r>
    </w:p>
    <w:p w:rsidR="00000000" w:rsidDel="00000000" w:rsidP="00000000" w:rsidRDefault="00000000" w:rsidRPr="00000000" w14:paraId="0000001F">
      <w:pPr>
        <w:spacing w:after="0" w:line="276" w:lineRule="auto"/>
        <w:ind w:left="1440" w:right="810" w:firstLine="0"/>
        <w:rPr>
          <w:sz w:val="26"/>
          <w:szCs w:val="26"/>
        </w:rPr>
      </w:pPr>
      <w:hyperlink w:anchor="_z4bz1atymn7h">
        <w:r w:rsidDel="00000000" w:rsidR="00000000" w:rsidRPr="00000000">
          <w:rPr>
            <w:sz w:val="26"/>
            <w:szCs w:val="26"/>
            <w:rtl w:val="0"/>
          </w:rPr>
          <w:t xml:space="preserve">Example GPS Goal Management Worksheet</w:t>
          <w:tab/>
          <w:tab/>
          <w:tab/>
          <w:tab/>
          <w:t xml:space="preserve">22</w:t>
        </w:r>
      </w:hyperlink>
      <w:r w:rsidDel="00000000" w:rsidR="00000000" w:rsidRPr="00000000">
        <w:rPr>
          <w:rtl w:val="0"/>
        </w:rPr>
      </w:r>
    </w:p>
    <w:p w:rsidR="00000000" w:rsidDel="00000000" w:rsidP="00000000" w:rsidRDefault="00000000" w:rsidRPr="00000000" w14:paraId="00000020">
      <w:pPr>
        <w:spacing w:after="0" w:line="276" w:lineRule="auto"/>
        <w:ind w:left="1440" w:right="810" w:firstLine="0"/>
        <w:rPr>
          <w:sz w:val="26"/>
          <w:szCs w:val="26"/>
        </w:rPr>
      </w:pPr>
      <w:hyperlink w:anchor="_vejs6nueniti">
        <w:r w:rsidDel="00000000" w:rsidR="00000000" w:rsidRPr="00000000">
          <w:rPr>
            <w:sz w:val="26"/>
            <w:szCs w:val="26"/>
            <w:rtl w:val="0"/>
          </w:rPr>
          <w:t xml:space="preserve">GPS Goal Management Reflection</w:t>
          <w:tab/>
          <w:tab/>
          <w:tab/>
          <w:tab/>
          <w:tab/>
          <w:tab/>
          <w:t xml:space="preserve">23</w:t>
        </w:r>
      </w:hyperlink>
      <w:r w:rsidDel="00000000" w:rsidR="00000000" w:rsidRPr="00000000">
        <w:rPr>
          <w:rtl w:val="0"/>
        </w:rPr>
      </w:r>
    </w:p>
    <w:p w:rsidR="00000000" w:rsidDel="00000000" w:rsidP="00000000" w:rsidRDefault="00000000" w:rsidRPr="00000000" w14:paraId="00000021">
      <w:pPr>
        <w:spacing w:after="0" w:line="276" w:lineRule="auto"/>
        <w:ind w:left="1440" w:right="810" w:firstLine="0"/>
        <w:rPr>
          <w:sz w:val="26"/>
          <w:szCs w:val="26"/>
        </w:rPr>
      </w:pPr>
      <w:hyperlink w:anchor="_hvig3ouxn8ou">
        <w:r w:rsidDel="00000000" w:rsidR="00000000" w:rsidRPr="00000000">
          <w:rPr>
            <w:sz w:val="26"/>
            <w:szCs w:val="26"/>
            <w:rtl w:val="0"/>
          </w:rPr>
          <w:t xml:space="preserve">Example GPS Goal Management Reflection</w:t>
          <w:tab/>
          <w:tab/>
          <w:tab/>
          <w:tab/>
          <w:t xml:space="preserve">24</w:t>
        </w:r>
      </w:hyperlink>
      <w:r w:rsidDel="00000000" w:rsidR="00000000" w:rsidRPr="00000000">
        <w:rPr>
          <w:rtl w:val="0"/>
        </w:rPr>
      </w:r>
    </w:p>
    <w:p w:rsidR="00000000" w:rsidDel="00000000" w:rsidP="00000000" w:rsidRDefault="00000000" w:rsidRPr="00000000" w14:paraId="00000022">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0" w:before="160" w:line="276" w:lineRule="auto"/>
        <w:ind w:left="720" w:right="810" w:firstLine="0"/>
        <w:jc w:val="left"/>
        <w:rPr/>
      </w:pPr>
      <w:bookmarkStart w:colFirst="0" w:colLast="0" w:name="_v0d2cjbawif" w:id="5"/>
      <w:bookmarkEnd w:id="5"/>
      <w:hyperlink w:anchor="_v0d2cjbawif">
        <w:r w:rsidDel="00000000" w:rsidR="00000000" w:rsidRPr="00000000">
          <w:rPr>
            <w:rtl w:val="0"/>
          </w:rPr>
          <w:t xml:space="preserve">Section 4: How-To Guides</w:t>
          <w:tab/>
          <w:tab/>
          <w:tab/>
          <w:tab/>
          <w:tab/>
          <w:tab/>
          <w:tab/>
          <w:t xml:space="preserve">Page 25</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i2b3re7zgzrl">
        <w:r w:rsidDel="00000000" w:rsidR="00000000" w:rsidRPr="00000000">
          <w:rPr>
            <w:sz w:val="26"/>
            <w:szCs w:val="26"/>
            <w:rtl w:val="0"/>
          </w:rPr>
          <w:t xml:space="preserve">How to Plan an Event</w:t>
          <w:tab/>
          <w:tab/>
          <w:tab/>
          <w:tab/>
          <w:tab/>
          <w:tab/>
          <w:tab/>
          <w:tab/>
          <w:t xml:space="preserve">25</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sn1e43es3dvt">
        <w:r w:rsidDel="00000000" w:rsidR="00000000" w:rsidRPr="00000000">
          <w:rPr>
            <w:sz w:val="26"/>
            <w:szCs w:val="26"/>
            <w:rtl w:val="0"/>
          </w:rPr>
          <w:t xml:space="preserve">How to Plan a Workshop</w:t>
          <w:tab/>
          <w:tab/>
          <w:tab/>
          <w:tab/>
          <w:tab/>
          <w:tab/>
          <w:tab/>
          <w:t xml:space="preserve">29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10" w:firstLine="0"/>
        <w:jc w:val="left"/>
        <w:rPr>
          <w:sz w:val="26"/>
          <w:szCs w:val="26"/>
        </w:rPr>
      </w:pPr>
      <w:hyperlink w:anchor="_fqd5by53cj1v">
        <w:r w:rsidDel="00000000" w:rsidR="00000000" w:rsidRPr="00000000">
          <w:rPr>
            <w:sz w:val="26"/>
            <w:szCs w:val="26"/>
            <w:rtl w:val="0"/>
          </w:rPr>
          <w:t xml:space="preserve">How to Emcee an Event</w:t>
          <w:tab/>
          <w:tab/>
          <w:tab/>
          <w:tab/>
          <w:tab/>
          <w:tab/>
          <w:tab/>
          <w:tab/>
          <w:t xml:space="preserve">31</w:t>
        </w:r>
      </w:hyperlink>
      <w:r w:rsidDel="00000000" w:rsidR="00000000" w:rsidRPr="00000000">
        <w:rPr>
          <w:rtl w:val="0"/>
        </w:rPr>
      </w:r>
    </w:p>
    <w:p w:rsidR="00000000" w:rsidDel="00000000" w:rsidP="00000000" w:rsidRDefault="00000000" w:rsidRPr="00000000" w14:paraId="00000026">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0" w:before="160" w:line="276" w:lineRule="auto"/>
        <w:ind w:left="720" w:right="810" w:firstLine="0"/>
        <w:jc w:val="left"/>
        <w:rPr/>
      </w:pPr>
      <w:bookmarkStart w:colFirst="0" w:colLast="0" w:name="_z1034tz5f2kn" w:id="6"/>
      <w:bookmarkEnd w:id="6"/>
      <w:hyperlink w:anchor="_z1034tz5f2kn">
        <w:r w:rsidDel="00000000" w:rsidR="00000000" w:rsidRPr="00000000">
          <w:rPr>
            <w:rtl w:val="0"/>
          </w:rPr>
          <w:t xml:space="preserve">Bibliography</w:t>
          <w:tab/>
          <w:tab/>
          <w:tab/>
          <w:tab/>
          <w:tab/>
          <w:tab/>
          <w:tab/>
          <w:tab/>
          <w:tab/>
          <w:t xml:space="preserve">Page 34</w:t>
        </w:r>
      </w:hyperlink>
      <w:r w:rsidDel="00000000" w:rsidR="00000000" w:rsidRPr="00000000">
        <w:rPr>
          <w:rtl w:val="0"/>
        </w:rPr>
      </w:r>
    </w:p>
    <w:p w:rsidR="00000000" w:rsidDel="00000000" w:rsidP="00000000" w:rsidRDefault="00000000" w:rsidRPr="00000000" w14:paraId="00000027">
      <w:pPr>
        <w:spacing w:line="276" w:lineRule="auto"/>
        <w:ind w:left="-360" w:right="-420" w:firstLine="0"/>
        <w:jc w:val="left"/>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9552996</wp:posOffset>
            </wp:positionV>
            <wp:extent cx="7784306" cy="505598"/>
            <wp:effectExtent b="0" l="0" r="0" t="0"/>
            <wp:wrapNone/>
            <wp:docPr id="6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spacing w:after="0" w:lineRule="auto"/>
        <w:ind w:left="0" w:right="0" w:firstLine="0"/>
        <w:jc w:val="center"/>
        <w:rPr/>
      </w:pPr>
      <w:bookmarkStart w:colFirst="0" w:colLast="0" w:name="_5dfll19b8w8m" w:id="7"/>
      <w:bookmarkEnd w:id="7"/>
      <w:r w:rsidDel="00000000" w:rsidR="00000000" w:rsidRPr="00000000">
        <w:rPr>
          <w:rtl w:val="0"/>
        </w:rPr>
        <w:t xml:space="preserve">Section 1: County Ambassador Overview</w:t>
      </w:r>
    </w:p>
    <w:p w:rsidR="00000000" w:rsidDel="00000000" w:rsidP="00000000" w:rsidRDefault="00000000" w:rsidRPr="00000000" w14:paraId="00000029">
      <w:pPr>
        <w:pStyle w:val="Heading2"/>
        <w:spacing w:after="0" w:lineRule="auto"/>
        <w:ind w:left="0" w:right="0" w:firstLine="0"/>
        <w:rPr/>
      </w:pPr>
      <w:bookmarkStart w:colFirst="0" w:colLast="0" w:name="_ao9x1b5hsofk" w:id="8"/>
      <w:bookmarkEnd w:id="8"/>
      <w:r w:rsidDel="00000000" w:rsidR="00000000" w:rsidRPr="00000000">
        <w:rPr>
          <w:rtl w:val="0"/>
        </w:rPr>
        <w:t xml:space="preserve">What is a County Ambassador?</w:t>
      </w:r>
    </w:p>
    <w:p w:rsidR="00000000" w:rsidDel="00000000" w:rsidP="00000000" w:rsidRDefault="00000000" w:rsidRPr="00000000" w14:paraId="0000002A">
      <w:pPr>
        <w:spacing w:line="276" w:lineRule="auto"/>
        <w:ind w:left="0" w:right="0" w:firstLine="0"/>
        <w:rPr/>
      </w:pPr>
      <w:r w:rsidDel="00000000" w:rsidR="00000000" w:rsidRPr="00000000">
        <w:rPr>
          <w:rtl w:val="0"/>
        </w:rPr>
        <w:t xml:space="preserve">A County Ambassador is the </w:t>
      </w:r>
      <w:r w:rsidDel="00000000" w:rsidR="00000000" w:rsidRPr="00000000">
        <w:rPr>
          <w:i w:val="1"/>
          <w:rtl w:val="0"/>
        </w:rPr>
        <w:t xml:space="preserve">representative</w:t>
      </w:r>
      <w:r w:rsidDel="00000000" w:rsidR="00000000" w:rsidRPr="00000000">
        <w:rPr>
          <w:rtl w:val="0"/>
        </w:rPr>
        <w:t xml:space="preserve"> and champion of the county 4-H program. While no two County Ambassador programs are identical, they follow the same guidelines, provide similar opportunities, and have the same learning goals.</w:t>
      </w:r>
    </w:p>
    <w:p w:rsidR="00000000" w:rsidDel="00000000" w:rsidP="00000000" w:rsidRDefault="00000000" w:rsidRPr="00000000" w14:paraId="0000002B">
      <w:pPr>
        <w:spacing w:line="276" w:lineRule="auto"/>
        <w:ind w:left="0" w:right="0" w:firstLine="0"/>
        <w:rPr/>
      </w:pPr>
      <w:r w:rsidDel="00000000" w:rsidR="00000000" w:rsidRPr="00000000">
        <w:rPr>
          <w:rtl w:val="0"/>
        </w:rPr>
        <w:t xml:space="preserve">All County Ambassadors are </w:t>
      </w:r>
      <w:r w:rsidDel="00000000" w:rsidR="00000000" w:rsidRPr="00000000">
        <w:rPr>
          <w:i w:val="1"/>
          <w:rtl w:val="0"/>
        </w:rPr>
        <w:t xml:space="preserve">highly encouraged</w:t>
      </w:r>
      <w:r w:rsidDel="00000000" w:rsidR="00000000" w:rsidRPr="00000000">
        <w:rPr>
          <w:rtl w:val="0"/>
        </w:rPr>
        <w:t xml:space="preserve"> to attend and participate in the California 4-H State Leadership Conference </w:t>
      </w:r>
      <w:r w:rsidDel="00000000" w:rsidR="00000000" w:rsidRPr="00000000">
        <w:rPr>
          <w:rtl w:val="0"/>
        </w:rPr>
        <w:t xml:space="preserve">(at the beginning of their term), serve on statewide committees, and participate in other activities or events beyond the county level. These experiences help expand leadership skills and are beneficial for those wishing to become State Ambassadors.</w:t>
      </w:r>
    </w:p>
    <w:p w:rsidR="00000000" w:rsidDel="00000000" w:rsidP="00000000" w:rsidRDefault="00000000" w:rsidRPr="00000000" w14:paraId="0000002C">
      <w:pPr>
        <w:spacing w:line="276" w:lineRule="auto"/>
        <w:ind w:left="0" w:right="0" w:firstLine="0"/>
        <w:rPr/>
      </w:pPr>
      <w:r w:rsidDel="00000000" w:rsidR="00000000" w:rsidRPr="00000000">
        <w:rPr>
          <w:rtl w:val="0"/>
        </w:rPr>
        <w:t xml:space="preserve">The County Ambassador team plans their activities and learning goals within the established guidelines as described in this Handbook (</w:t>
      </w:r>
      <w:r w:rsidDel="00000000" w:rsidR="00000000" w:rsidRPr="00000000">
        <w:rPr>
          <w:rtl w:val="0"/>
        </w:rPr>
        <w:t xml:space="preserve">see pages 14 – 1</w:t>
      </w:r>
      <w:r w:rsidDel="00000000" w:rsidR="00000000" w:rsidRPr="00000000">
        <w:rPr>
          <w:rtl w:val="0"/>
        </w:rPr>
        <w:t xml:space="preserve">6).</w:t>
      </w:r>
    </w:p>
    <w:p w:rsidR="00000000" w:rsidDel="00000000" w:rsidP="00000000" w:rsidRDefault="00000000" w:rsidRPr="00000000" w14:paraId="0000002D">
      <w:pPr>
        <w:spacing w:line="276" w:lineRule="auto"/>
        <w:ind w:left="0" w:right="0" w:firstLine="0"/>
        <w:rPr/>
      </w:pPr>
      <w:r w:rsidDel="00000000" w:rsidR="00000000" w:rsidRPr="00000000">
        <w:rPr>
          <w:rtl w:val="0"/>
        </w:rPr>
        <w:t xml:space="preserve">County Ambassadors act as visible 4-H members - role models for their fellow 4-H members, their county, their state, and their world.</w:t>
      </w:r>
    </w:p>
    <w:p w:rsidR="00000000" w:rsidDel="00000000" w:rsidP="00000000" w:rsidRDefault="00000000" w:rsidRPr="00000000" w14:paraId="0000002E">
      <w:pPr>
        <w:spacing w:after="0" w:line="276" w:lineRule="auto"/>
        <w:ind w:left="0" w:right="0" w:firstLine="0"/>
        <w:rPr>
          <w:b w:val="1"/>
        </w:rPr>
      </w:pPr>
      <w:r w:rsidDel="00000000" w:rsidR="00000000" w:rsidRPr="00000000">
        <w:rPr>
          <w:b w:val="1"/>
          <w:rtl w:val="0"/>
        </w:rPr>
        <w:t xml:space="preserve">Recognition</w:t>
      </w:r>
    </w:p>
    <w:p w:rsidR="00000000" w:rsidDel="00000000" w:rsidP="00000000" w:rsidRDefault="00000000" w:rsidRPr="00000000" w14:paraId="0000002F">
      <w:pPr>
        <w:spacing w:after="0" w:line="276" w:lineRule="auto"/>
        <w:ind w:left="0" w:right="0" w:firstLine="0"/>
        <w:rPr/>
      </w:pPr>
      <w:r w:rsidDel="00000000" w:rsidR="00000000" w:rsidRPr="00000000">
        <w:rPr>
          <w:rtl w:val="0"/>
        </w:rPr>
        <w:t xml:space="preserve">County Ambassadors stand out from other 4-Hers because of special attire such as:</w:t>
      </w:r>
    </w:p>
    <w:p w:rsidR="00000000" w:rsidDel="00000000" w:rsidP="00000000" w:rsidRDefault="00000000" w:rsidRPr="00000000" w14:paraId="00000030">
      <w:pPr>
        <w:numPr>
          <w:ilvl w:val="0"/>
          <w:numId w:val="9"/>
        </w:numPr>
        <w:spacing w:after="0" w:afterAutospacing="0" w:line="276" w:lineRule="auto"/>
        <w:ind w:left="720" w:right="0" w:hanging="360"/>
        <w:rPr>
          <w:u w:val="none"/>
        </w:rPr>
      </w:pPr>
      <w:r w:rsidDel="00000000" w:rsidR="00000000" w:rsidRPr="00000000">
        <w:rPr>
          <w:rtl w:val="0"/>
        </w:rPr>
        <w:t xml:space="preserve">Lapel pin earned upon appointment and worn during years of service.</w:t>
      </w:r>
    </w:p>
    <w:p w:rsidR="00000000" w:rsidDel="00000000" w:rsidP="00000000" w:rsidRDefault="00000000" w:rsidRPr="00000000" w14:paraId="00000031">
      <w:pPr>
        <w:numPr>
          <w:ilvl w:val="0"/>
          <w:numId w:val="9"/>
        </w:numPr>
        <w:spacing w:line="276" w:lineRule="auto"/>
        <w:ind w:left="720" w:right="0" w:hanging="360"/>
        <w:rPr>
          <w:u w:val="none"/>
        </w:rPr>
      </w:pPr>
      <w:r w:rsidDel="00000000" w:rsidR="00000000" w:rsidRPr="00000000">
        <w:rPr>
          <w:rtl w:val="0"/>
        </w:rPr>
        <w:t xml:space="preserve">County-specific County Ambassador uniform (usually a special jacket, polo shirt and/or name tag).</w:t>
      </w:r>
    </w:p>
    <w:p w:rsidR="00000000" w:rsidDel="00000000" w:rsidP="00000000" w:rsidRDefault="00000000" w:rsidRPr="00000000" w14:paraId="00000032">
      <w:pPr>
        <w:spacing w:line="276" w:lineRule="auto"/>
        <w:ind w:left="0" w:right="0" w:firstLine="0"/>
        <w:rPr/>
      </w:pPr>
      <w:r w:rsidDel="00000000" w:rsidR="00000000" w:rsidRPr="00000000">
        <w:rPr>
          <w:rtl w:val="0"/>
        </w:rPr>
        <w:t xml:space="preserve">The attire for each county varies and often can be decided upon each year by the County Ambassador team.</w:t>
      </w:r>
    </w:p>
    <w:p w:rsidR="00000000" w:rsidDel="00000000" w:rsidP="00000000" w:rsidRDefault="00000000" w:rsidRPr="00000000" w14:paraId="00000033">
      <w:pPr>
        <w:spacing w:line="276" w:lineRule="auto"/>
        <w:ind w:left="0" w:right="0" w:firstLine="0"/>
        <w:rPr/>
      </w:pPr>
      <w:r w:rsidDel="00000000" w:rsidR="00000000" w:rsidRPr="00000000">
        <w:rPr>
          <w:rtl w:val="0"/>
        </w:rPr>
        <w:t xml:space="preserve">***</w:t>
      </w:r>
      <w:r w:rsidDel="00000000" w:rsidR="00000000" w:rsidRPr="00000000">
        <w:rPr>
          <w:rtl w:val="0"/>
        </w:rPr>
        <w:t xml:space="preserve"> Please use 4-H branding guidelines when </w:t>
      </w:r>
      <w:r w:rsidDel="00000000" w:rsidR="00000000" w:rsidRPr="00000000">
        <w:rPr>
          <w:rtl w:val="0"/>
        </w:rPr>
        <w:t xml:space="preserve">designing</w:t>
      </w:r>
      <w:r w:rsidDel="00000000" w:rsidR="00000000" w:rsidRPr="00000000">
        <w:rPr>
          <w:rtl w:val="0"/>
        </w:rPr>
        <w:t xml:space="preserve"> County Ambassador uniforms. These </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9565696</wp:posOffset>
            </wp:positionV>
            <wp:extent cx="7784306" cy="505598"/>
            <wp:effectExtent b="0" l="0" r="0" t="0"/>
            <wp:wrapNone/>
            <wp:docPr id="5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tl w:val="0"/>
        </w:rPr>
        <w:t xml:space="preserve">guidelines </w:t>
      </w:r>
      <w:r w:rsidDel="00000000" w:rsidR="00000000" w:rsidRPr="00000000">
        <w:rPr>
          <w:rtl w:val="0"/>
        </w:rPr>
        <w:t xml:space="preserve">are</w:t>
      </w:r>
      <w:r w:rsidDel="00000000" w:rsidR="00000000" w:rsidRPr="00000000">
        <w:rPr>
          <w:rtl w:val="0"/>
        </w:rPr>
        <w:t xml:space="preserve"> in the </w:t>
      </w:r>
      <w:r w:rsidDel="00000000" w:rsidR="00000000" w:rsidRPr="00000000">
        <w:rPr>
          <w:rtl w:val="0"/>
        </w:rPr>
        <w:t xml:space="preserve">Branding Toolkit on the </w:t>
      </w:r>
      <w:hyperlink r:id="rId11">
        <w:r w:rsidDel="00000000" w:rsidR="00000000" w:rsidRPr="00000000">
          <w:rPr>
            <w:rtl w:val="0"/>
          </w:rPr>
          <w:t xml:space="preserve">California 4-H website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4">
      <w:pPr>
        <w:spacing w:line="276" w:lineRule="auto"/>
        <w:ind w:left="0" w:right="0" w:firstLine="0"/>
        <w:rPr>
          <w:rFonts w:ascii="Noto Sans Medium" w:cs="Noto Sans Medium" w:eastAsia="Noto Sans Medium" w:hAnsi="Noto Sans Medium"/>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2"/>
        <w:spacing w:after="0" w:line="276" w:lineRule="auto"/>
        <w:ind w:left="0" w:right="0" w:firstLine="0"/>
        <w:rPr/>
      </w:pPr>
      <w:bookmarkStart w:colFirst="0" w:colLast="0" w:name="_7gx3jevc2iij" w:id="9"/>
      <w:bookmarkEnd w:id="9"/>
      <w:r w:rsidDel="00000000" w:rsidR="00000000" w:rsidRPr="00000000">
        <w:rPr>
          <w:rtl w:val="0"/>
        </w:rPr>
        <w:t xml:space="preserve">Guidelines for County Ambassadors</w:t>
      </w:r>
      <w:r w:rsidDel="00000000" w:rsidR="00000000" w:rsidRPr="00000000">
        <w:drawing>
          <wp:anchor allowOverlap="1" behindDoc="0" distB="0" distT="0" distL="0" distR="0" hidden="0" layoutInCell="1" locked="0" relativeHeight="0" simplePos="0">
            <wp:simplePos x="0" y="0"/>
            <wp:positionH relativeFrom="column">
              <wp:posOffset>5734050</wp:posOffset>
            </wp:positionH>
            <wp:positionV relativeFrom="paragraph">
              <wp:posOffset>76200</wp:posOffset>
            </wp:positionV>
            <wp:extent cx="1193482" cy="1338147"/>
            <wp:effectExtent b="0" l="0" r="0" t="0"/>
            <wp:wrapSquare wrapText="bothSides" distB="0" distT="0" distL="0" distR="0"/>
            <wp:docPr descr="C:\Users\gemma\AppData\Local\Microsoft\Windows\INetCache\Content.Word\County Ambassador pin.jpg" id="38" name="image6.jpg"/>
            <a:graphic>
              <a:graphicData uri="http://schemas.openxmlformats.org/drawingml/2006/picture">
                <pic:pic>
                  <pic:nvPicPr>
                    <pic:cNvPr descr="C:\Users\gemma\AppData\Local\Microsoft\Windows\INetCache\Content.Word\County Ambassador pin.jpg" id="0" name="image6.jpg"/>
                    <pic:cNvPicPr preferRelativeResize="0"/>
                  </pic:nvPicPr>
                  <pic:blipFill>
                    <a:blip r:embed="rId12"/>
                    <a:srcRect b="0" l="0" r="0" t="0"/>
                    <a:stretch>
                      <a:fillRect/>
                    </a:stretch>
                  </pic:blipFill>
                  <pic:spPr>
                    <a:xfrm>
                      <a:off x="0" y="0"/>
                      <a:ext cx="1193482" cy="1338147"/>
                    </a:xfrm>
                    <a:prstGeom prst="rect"/>
                    <a:ln/>
                  </pic:spPr>
                </pic:pic>
              </a:graphicData>
            </a:graphic>
          </wp:anchor>
        </w:drawing>
      </w:r>
    </w:p>
    <w:p w:rsidR="00000000" w:rsidDel="00000000" w:rsidP="00000000" w:rsidRDefault="00000000" w:rsidRPr="00000000" w14:paraId="00000036">
      <w:pPr>
        <w:ind w:left="0" w:right="0" w:firstLine="0"/>
        <w:rPr/>
      </w:pPr>
      <w:r w:rsidDel="00000000" w:rsidR="00000000" w:rsidRPr="00000000">
        <w:rPr>
          <w:rtl w:val="0"/>
        </w:rPr>
        <w:t xml:space="preserve">Being chosen as a County Ambassador is a working honor, and in fulfilling it, members are expected to behave with a degree of maturity, composure, and excellence. The following are general guidelines for succeeding as a County Ambassador.</w:t>
      </w:r>
    </w:p>
    <w:p w:rsidR="00000000" w:rsidDel="00000000" w:rsidP="00000000" w:rsidRDefault="00000000" w:rsidRPr="00000000" w14:paraId="00000037">
      <w:pPr>
        <w:spacing w:after="0" w:line="276" w:lineRule="auto"/>
        <w:ind w:left="0" w:right="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As a County Ambassador, you are expected to:</w:t>
      </w:r>
    </w:p>
    <w:p w:rsidR="00000000" w:rsidDel="00000000" w:rsidP="00000000" w:rsidRDefault="00000000" w:rsidRPr="00000000" w14:paraId="000000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u w:val="none"/>
        </w:rPr>
      </w:pPr>
      <w:r w:rsidDel="00000000" w:rsidR="00000000" w:rsidRPr="00000000">
        <w:rPr>
          <w:i w:val="0"/>
          <w:smallCaps w:val="0"/>
          <w:strike w:val="0"/>
          <w:color w:val="000000"/>
          <w:u w:val="none"/>
          <w:shd w:fill="auto" w:val="clear"/>
          <w:vertAlign w:val="baseline"/>
          <w:rtl w:val="0"/>
        </w:rPr>
        <w:t xml:space="preserve">Follow the </w:t>
      </w:r>
      <w:r w:rsidDel="00000000" w:rsidR="00000000" w:rsidRPr="00000000">
        <w:rPr>
          <w:color w:val="000000"/>
          <w:u w:val="none"/>
          <w:rtl w:val="0"/>
        </w:rPr>
        <w:t xml:space="preserve">4-H Code of C</w:t>
      </w:r>
      <w:r w:rsidDel="00000000" w:rsidR="00000000" w:rsidRPr="00000000">
        <w:rPr>
          <w:rtl w:val="0"/>
        </w:rPr>
        <w:t xml:space="preserve">onduct</w:t>
      </w:r>
      <w:r w:rsidDel="00000000" w:rsidR="00000000" w:rsidRPr="00000000">
        <w:rPr>
          <w:i w:val="0"/>
          <w:smallCaps w:val="0"/>
          <w:strike w:val="0"/>
          <w:color w:val="000000"/>
          <w:u w:val="none"/>
          <w:shd w:fill="auto" w:val="clear"/>
          <w:vertAlign w:val="baseline"/>
          <w:rtl w:val="0"/>
        </w:rPr>
        <w:t xml:space="preserve"> always. </w:t>
      </w:r>
      <w:r w:rsidDel="00000000" w:rsidR="00000000" w:rsidRPr="00000000">
        <w:rPr>
          <w:i w:val="0"/>
          <w:smallCaps w:val="0"/>
          <w:strike w:val="0"/>
          <w:color w:val="000000"/>
          <w:u w:val="none"/>
          <w:shd w:fill="auto" w:val="clear"/>
          <w:vertAlign w:val="baseline"/>
          <w:rtl w:val="0"/>
        </w:rPr>
        <w:t xml:space="preserve">Members sign this at the time of enrollment each year. It can also be </w:t>
      </w:r>
      <w:r w:rsidDel="00000000" w:rsidR="00000000" w:rsidRPr="00000000">
        <w:rPr>
          <w:i w:val="0"/>
          <w:smallCaps w:val="0"/>
          <w:strike w:val="0"/>
          <w:color w:val="000000"/>
          <w:u w:val="none"/>
          <w:shd w:fill="auto" w:val="clear"/>
          <w:vertAlign w:val="baseline"/>
          <w:rtl w:val="0"/>
        </w:rPr>
        <w:t xml:space="preserve">referenced </w:t>
      </w:r>
      <w:r w:rsidDel="00000000" w:rsidR="00000000" w:rsidRPr="00000000">
        <w:rPr>
          <w:rtl w:val="0"/>
        </w:rPr>
        <w:t xml:space="preserve">on the </w:t>
      </w:r>
      <w:hyperlink r:id="rId13">
        <w:r w:rsidDel="00000000" w:rsidR="00000000" w:rsidRPr="00000000">
          <w:rPr>
            <w:rtl w:val="0"/>
          </w:rPr>
          <w:t xml:space="preserve">California 4-H website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Maintain a professional attitude</w:t>
      </w:r>
      <w:r w:rsidDel="00000000" w:rsidR="00000000" w:rsidRPr="00000000">
        <w:rPr>
          <w:i w:val="0"/>
          <w:smallCaps w:val="0"/>
          <w:strike w:val="0"/>
          <w:color w:val="000000"/>
          <w:u w:val="none"/>
          <w:shd w:fill="auto" w:val="clear"/>
          <w:vertAlign w:val="baseline"/>
          <w:rtl w:val="0"/>
        </w:rPr>
        <w:t xml:space="preserve"> as a representative of the 4-H Youth Development Program. Remember that both peer friendships and youth-adult partnerships are working, professional relationships.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u w:val="none"/>
        </w:rPr>
      </w:pPr>
      <w:r w:rsidDel="00000000" w:rsidR="00000000" w:rsidRPr="00000000">
        <w:rPr>
          <w:i w:val="0"/>
          <w:smallCaps w:val="0"/>
          <w:strike w:val="0"/>
          <w:color w:val="000000"/>
          <w:u w:val="none"/>
          <w:shd w:fill="auto" w:val="clear"/>
          <w:vertAlign w:val="baseline"/>
          <w:rtl w:val="0"/>
        </w:rPr>
        <w:t xml:space="preserve">Follow the 4-H </w:t>
      </w:r>
      <w:r w:rsidDel="00000000" w:rsidR="00000000" w:rsidRPr="00000000">
        <w:rPr>
          <w:rtl w:val="0"/>
        </w:rPr>
        <w:t xml:space="preserve">Dress Guidelines</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and dress appropriately for events attended or participated in as a County Ambassador. If the County Ambassador group has a uniform, this includes wearing Ambassador attire to an event when appropriate.</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The team should decide what the dress requirements will be at each event. Coaches should participate in the conversation and not determine this for the team.</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Serve as a role model for younger members. </w:t>
      </w:r>
      <w:r w:rsidDel="00000000" w:rsidR="00000000" w:rsidRPr="00000000">
        <w:rPr>
          <w:i w:val="0"/>
          <w:smallCaps w:val="0"/>
          <w:strike w:val="0"/>
          <w:color w:val="000000"/>
          <w:u w:val="none"/>
          <w:shd w:fill="auto" w:val="clear"/>
          <w:vertAlign w:val="baseline"/>
          <w:rtl w:val="0"/>
        </w:rPr>
        <w:t xml:space="preserve">As a prominent senior member of the 4-H program, younger members will be watching County Ambassadors both on </w:t>
      </w:r>
      <w:r w:rsidDel="00000000" w:rsidR="00000000" w:rsidRPr="00000000">
        <w:rPr>
          <w:i w:val="1"/>
          <w:smallCaps w:val="0"/>
          <w:strike w:val="0"/>
          <w:color w:val="000000"/>
          <w:u w:val="none"/>
          <w:shd w:fill="auto" w:val="clear"/>
          <w:vertAlign w:val="baseline"/>
          <w:rtl w:val="0"/>
        </w:rPr>
        <w:t xml:space="preserve">and</w:t>
      </w:r>
      <w:r w:rsidDel="00000000" w:rsidR="00000000" w:rsidRPr="00000000">
        <w:rPr>
          <w:i w:val="0"/>
          <w:smallCaps w:val="0"/>
          <w:strike w:val="0"/>
          <w:color w:val="000000"/>
          <w:u w:val="none"/>
          <w:shd w:fill="auto" w:val="clear"/>
          <w:vertAlign w:val="baseline"/>
          <w:rtl w:val="0"/>
        </w:rPr>
        <w:t xml:space="preserve"> off stage. Be mindful of this and aspire to set a good example always.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Complete work on time. </w:t>
      </w:r>
      <w:r w:rsidDel="00000000" w:rsidR="00000000" w:rsidRPr="00000000">
        <w:rPr>
          <w:i w:val="0"/>
          <w:smallCaps w:val="0"/>
          <w:strike w:val="0"/>
          <w:color w:val="000000"/>
          <w:u w:val="none"/>
          <w:shd w:fill="auto" w:val="clear"/>
          <w:vertAlign w:val="baseline"/>
          <w:rtl w:val="0"/>
        </w:rPr>
        <w:t xml:space="preserve">Whether it is an independent project or part of a group project, members should always complete the work that is agreed upon, whether determined by the group or individually volunteered. Members who are having trouble completing tasks on time must let the adult coach or County Ambassador team know so </w:t>
      </w:r>
      <w:r w:rsidDel="00000000" w:rsidR="00000000" w:rsidRPr="00000000">
        <w:rPr>
          <w:i w:val="0"/>
          <w:smallCaps w:val="0"/>
          <w:strike w:val="0"/>
          <w:color w:val="000000"/>
          <w:u w:val="none"/>
          <w:shd w:fill="auto" w:val="clear"/>
          <w:vertAlign w:val="baseline"/>
          <w:rtl w:val="0"/>
        </w:rPr>
        <w:t xml:space="preserve">the adult coaches </w:t>
      </w:r>
      <w:r w:rsidDel="00000000" w:rsidR="00000000" w:rsidRPr="00000000">
        <w:rPr>
          <w:i w:val="0"/>
          <w:smallCaps w:val="0"/>
          <w:strike w:val="0"/>
          <w:color w:val="000000"/>
          <w:u w:val="none"/>
          <w:shd w:fill="auto" w:val="clear"/>
          <w:vertAlign w:val="baseline"/>
          <w:rtl w:val="0"/>
        </w:rPr>
        <w:t xml:space="preserve">can help. This should be viewed as a learning experience. Things happen, and everyone needs to learn how to ask for help.</w:t>
      </w:r>
    </w:p>
    <w:p w:rsidR="00000000" w:rsidDel="00000000" w:rsidP="00000000" w:rsidRDefault="00000000" w:rsidRPr="00000000" w14:paraId="0000003D">
      <w:pPr>
        <w:spacing w:after="0" w:line="276" w:lineRule="auto"/>
        <w:ind w:left="0" w:right="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Consequences for not Fulfilling Responsibilities</w:t>
      </w:r>
    </w:p>
    <w:p w:rsidR="00000000" w:rsidDel="00000000" w:rsidP="00000000" w:rsidRDefault="00000000" w:rsidRPr="00000000" w14:paraId="0000003E">
      <w:pPr>
        <w:spacing w:after="200" w:line="276" w:lineRule="auto"/>
        <w:ind w:left="0" w:right="0" w:firstLine="0"/>
        <w:rPr>
          <w:rFonts w:ascii="Noto Sans Medium" w:cs="Noto Sans Medium" w:eastAsia="Noto Sans Medium" w:hAnsi="Noto Sans Medium"/>
        </w:rPr>
      </w:pPr>
      <w:r w:rsidDel="00000000" w:rsidR="00000000" w:rsidRPr="00000000">
        <w:rPr>
          <w:rtl w:val="0"/>
        </w:rPr>
        <w:t xml:space="preserve">Just as there are rewards for doing an outstanding job as a County Ambassador, there can also be consequences for not fulfilling the responsibilities of the position. These penalties will vary from county to county. Penalties might include loss of financial support to attend State Leadership Conference, or dismissal from the County Ambassador program, which includes forfeiture of the County Ambassador </w:t>
      </w:r>
      <w:r w:rsidDel="00000000" w:rsidR="00000000" w:rsidRPr="00000000">
        <w:rPr>
          <w:rtl w:val="0"/>
        </w:rPr>
        <w:t xml:space="preserve">pin</w:t>
      </w:r>
      <w:r w:rsidDel="00000000" w:rsidR="00000000" w:rsidRPr="00000000">
        <w:rPr>
          <w:rtl w:val="0"/>
        </w:rPr>
        <w:t xml:space="preserve"> and </w:t>
      </w:r>
      <w:r w:rsidDel="00000000" w:rsidR="00000000" w:rsidRPr="00000000">
        <w:rPr>
          <w:rtl w:val="0"/>
        </w:rPr>
        <w:t xml:space="preserve">county-specific</w:t>
      </w:r>
      <w:r w:rsidDel="00000000" w:rsidR="00000000" w:rsidRPr="00000000">
        <w:rPr>
          <w:rtl w:val="0"/>
        </w:rPr>
        <w:t xml:space="preserve"> uniform (jacket, polo, nametag, etc.). Be aware of the requirements of the County Ambassador position and follow through to </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9552996</wp:posOffset>
            </wp:positionV>
            <wp:extent cx="7784306" cy="505598"/>
            <wp:effectExtent b="0" l="0" r="0" t="0"/>
            <wp:wrapNone/>
            <wp:docPr id="2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tl w:val="0"/>
        </w:rPr>
        <w:t xml:space="preserve">completion to meet all the expectations to receive recognition. </w:t>
      </w: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spacing w:after="0" w:lineRule="auto"/>
        <w:ind w:left="0" w:right="0" w:firstLine="0"/>
        <w:jc w:val="center"/>
        <w:rPr/>
      </w:pPr>
      <w:bookmarkStart w:colFirst="0" w:colLast="0" w:name="_o9g1a619kbra" w:id="10"/>
      <w:bookmarkEnd w:id="10"/>
      <w:r w:rsidDel="00000000" w:rsidR="00000000" w:rsidRPr="00000000">
        <w:rPr>
          <w:rtl w:val="0"/>
        </w:rPr>
        <w:t xml:space="preserve">Section 2: Ambassador Team Interactions</w:t>
      </w:r>
    </w:p>
    <w:p w:rsidR="00000000" w:rsidDel="00000000" w:rsidP="00000000" w:rsidRDefault="00000000" w:rsidRPr="00000000" w14:paraId="00000040">
      <w:pPr>
        <w:pStyle w:val="Heading2"/>
        <w:spacing w:after="0" w:lineRule="auto"/>
        <w:ind w:left="0" w:right="0" w:firstLine="0"/>
        <w:rPr>
          <w:rFonts w:ascii="Noto Sans" w:cs="Noto Sans" w:eastAsia="Noto Sans" w:hAnsi="Noto Sans"/>
          <w:b w:val="1"/>
          <w:sz w:val="36"/>
          <w:szCs w:val="36"/>
        </w:rPr>
      </w:pPr>
      <w:bookmarkStart w:colFirst="0" w:colLast="0" w:name="_jwgmqkskly8j" w:id="11"/>
      <w:bookmarkEnd w:id="11"/>
      <w:r w:rsidDel="00000000" w:rsidR="00000000" w:rsidRPr="00000000">
        <w:rPr>
          <w:rFonts w:ascii="Noto Sans" w:cs="Noto Sans" w:eastAsia="Noto Sans" w:hAnsi="Noto Sans"/>
          <w:b w:val="1"/>
          <w:sz w:val="36"/>
          <w:szCs w:val="36"/>
          <w:rtl w:val="0"/>
        </w:rPr>
        <w:t xml:space="preserve">Orientation</w:t>
      </w:r>
    </w:p>
    <w:p w:rsidR="00000000" w:rsidDel="00000000" w:rsidP="00000000" w:rsidRDefault="00000000" w:rsidRPr="00000000" w14:paraId="00000041">
      <w:pPr>
        <w:ind w:left="0" w:right="0" w:firstLine="0"/>
        <w:rPr/>
      </w:pPr>
      <w:r w:rsidDel="00000000" w:rsidR="00000000" w:rsidRPr="00000000">
        <w:rPr>
          <w:rtl w:val="0"/>
        </w:rPr>
        <w:t xml:space="preserve">The County Ambassador team’s initial meeting will set the tone for the rest of the term. It also serves to orient County Ambassadors, coaches, and program staff.</w:t>
      </w:r>
    </w:p>
    <w:p w:rsidR="00000000" w:rsidDel="00000000" w:rsidP="00000000" w:rsidRDefault="00000000" w:rsidRPr="00000000" w14:paraId="00000042">
      <w:pPr>
        <w:spacing w:after="120" w:line="276" w:lineRule="auto"/>
        <w:ind w:left="0" w:right="0" w:firstLine="0"/>
        <w:rPr>
          <w:rFonts w:ascii="Noto Sans" w:cs="Noto Sans" w:eastAsia="Noto Sans" w:hAnsi="Noto Sans"/>
          <w:b w:val="1"/>
          <w:sz w:val="28"/>
          <w:szCs w:val="28"/>
        </w:rPr>
      </w:pPr>
      <w:r w:rsidDel="00000000" w:rsidR="00000000" w:rsidRPr="00000000">
        <w:rPr>
          <w:rFonts w:ascii="Noto Sans" w:cs="Noto Sans" w:eastAsia="Noto Sans" w:hAnsi="Noto Sans"/>
          <w:b w:val="1"/>
          <w:sz w:val="28"/>
          <w:szCs w:val="28"/>
          <w:rtl w:val="0"/>
        </w:rPr>
        <w:t xml:space="preserve">The team should accomplish the following:</w:t>
      </w:r>
    </w:p>
    <w:p w:rsidR="00000000" w:rsidDel="00000000" w:rsidP="00000000" w:rsidRDefault="00000000" w:rsidRPr="00000000" w14:paraId="00000043">
      <w:pPr>
        <w:spacing w:after="0" w:line="276" w:lineRule="auto"/>
        <w:ind w:left="0" w:right="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Make Group Agreements</w:t>
      </w:r>
    </w:p>
    <w:p w:rsidR="00000000" w:rsidDel="00000000" w:rsidP="00000000" w:rsidRDefault="00000000" w:rsidRPr="00000000" w14:paraId="00000044">
      <w:pPr>
        <w:ind w:left="0" w:right="0" w:firstLine="0"/>
        <w:rPr/>
      </w:pPr>
      <w:r w:rsidDel="00000000" w:rsidR="00000000" w:rsidRPr="00000000">
        <w:rPr>
          <w:vertAlign w:val="baseline"/>
          <w:rtl w:val="0"/>
        </w:rPr>
        <w:t xml:space="preserve">Establish group agreements and norms to which all members commit. These should be agreements that will apply for all team interactions for the entire term. At each meeting, reflect on the agreements.</w:t>
      </w:r>
      <w:r w:rsidDel="00000000" w:rsidR="00000000" w:rsidRPr="00000000">
        <w:rPr>
          <w:rtl w:val="0"/>
        </w:rPr>
        <w:t xml:space="preserve"> </w:t>
      </w:r>
      <w:r w:rsidDel="00000000" w:rsidR="00000000" w:rsidRPr="00000000">
        <w:rPr>
          <w:vertAlign w:val="baseline"/>
          <w:rtl w:val="0"/>
        </w:rPr>
        <w:t xml:space="preserve">Add more if needed or revise or delete agreements as determined by the team. Each time a revision is made, </w:t>
      </w:r>
      <w:r w:rsidDel="00000000" w:rsidR="00000000" w:rsidRPr="00000000">
        <w:rPr>
          <w:rtl w:val="0"/>
        </w:rPr>
        <w:t xml:space="preserve">all parties must obtain agreement </w:t>
      </w:r>
      <w:r w:rsidDel="00000000" w:rsidR="00000000" w:rsidRPr="00000000">
        <w:rPr>
          <w:vertAlign w:val="baseline"/>
          <w:rtl w:val="0"/>
        </w:rPr>
        <w:t xml:space="preserve">about the new agreements.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Decisions, Decisions…</w:t>
      </w:r>
    </w:p>
    <w:p w:rsidR="00000000" w:rsidDel="00000000" w:rsidP="00000000" w:rsidRDefault="00000000" w:rsidRPr="00000000" w14:paraId="00000046">
      <w:pPr>
        <w:ind w:left="0" w:right="0" w:firstLine="0"/>
        <w:rPr/>
      </w:pPr>
      <w:r w:rsidDel="00000000" w:rsidR="00000000" w:rsidRPr="00000000">
        <w:rPr>
          <w:vertAlign w:val="baseline"/>
          <w:rtl w:val="0"/>
        </w:rPr>
        <w:t xml:space="preserve">Set a standardized </w:t>
      </w:r>
      <w:r w:rsidDel="00000000" w:rsidR="00000000" w:rsidRPr="00000000">
        <w:rPr>
          <w:rtl w:val="0"/>
        </w:rPr>
        <w:t xml:space="preserve">decision-making</w:t>
      </w:r>
      <w:r w:rsidDel="00000000" w:rsidR="00000000" w:rsidRPr="00000000">
        <w:rPr>
          <w:vertAlign w:val="baseline"/>
          <w:rtl w:val="0"/>
        </w:rPr>
        <w:t xml:space="preserve"> process. Will the team use a “majority rules” policy or aim for consensus on every decision? Coaches should be voting members of the team with an equal vote</w:t>
      </w:r>
      <w:r w:rsidDel="00000000" w:rsidR="00000000" w:rsidRPr="00000000">
        <w:rPr>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Set Up Communication</w:t>
      </w:r>
    </w:p>
    <w:p w:rsidR="00000000" w:rsidDel="00000000" w:rsidP="00000000" w:rsidRDefault="00000000" w:rsidRPr="00000000" w14:paraId="00000048">
      <w:pPr>
        <w:ind w:left="0" w:right="0" w:firstLine="0"/>
        <w:rPr/>
      </w:pPr>
      <w:r w:rsidDel="00000000" w:rsidR="00000000" w:rsidRPr="00000000">
        <w:rPr>
          <w:vertAlign w:val="baseline"/>
          <w:rtl w:val="0"/>
        </w:rPr>
        <w:t xml:space="preserve">Find out what communication method works best for the group. These could include (but are not limited to) e-mail, text messages, </w:t>
      </w:r>
      <w:r w:rsidDel="00000000" w:rsidR="00000000" w:rsidRPr="00000000">
        <w:rPr>
          <w:rtl w:val="0"/>
        </w:rPr>
        <w:t xml:space="preserve">instant messaging</w:t>
      </w:r>
      <w:r w:rsidDel="00000000" w:rsidR="00000000" w:rsidRPr="00000000">
        <w:rPr>
          <w:vertAlign w:val="baseline"/>
          <w:rtl w:val="0"/>
        </w:rPr>
        <w:t xml:space="preserve">, phone, both </w:t>
      </w:r>
      <w:r w:rsidDel="00000000" w:rsidR="00000000" w:rsidRPr="00000000">
        <w:rPr>
          <w:rtl w:val="0"/>
        </w:rPr>
        <w:t xml:space="preserve">virtual</w:t>
      </w:r>
      <w:r w:rsidDel="00000000" w:rsidR="00000000" w:rsidRPr="00000000">
        <w:rPr>
          <w:vertAlign w:val="baseline"/>
          <w:rtl w:val="0"/>
        </w:rPr>
        <w:t xml:space="preserve"> and in-person meetings</w:t>
      </w:r>
      <w:r w:rsidDel="00000000" w:rsidR="00000000" w:rsidRPr="00000000">
        <w:rPr>
          <w:rtl w:val="0"/>
        </w:rPr>
        <w:t xml:space="preserve">.</w:t>
      </w:r>
    </w:p>
    <w:p w:rsidR="00000000" w:rsidDel="00000000" w:rsidP="00000000" w:rsidRDefault="00000000" w:rsidRPr="00000000" w14:paraId="00000049">
      <w:pPr>
        <w:spacing w:after="0" w:lineRule="auto"/>
        <w:rPr>
          <w:b w:val="1"/>
        </w:rPr>
      </w:pPr>
      <w:r w:rsidDel="00000000" w:rsidR="00000000" w:rsidRPr="00000000">
        <w:rPr>
          <w:b w:val="1"/>
          <w:rtl w:val="0"/>
        </w:rPr>
        <w:t xml:space="preserve">Plan of Work</w:t>
      </w:r>
    </w:p>
    <w:p w:rsidR="00000000" w:rsidDel="00000000" w:rsidP="00000000" w:rsidRDefault="00000000" w:rsidRPr="00000000" w14:paraId="0000004A">
      <w:pPr>
        <w:rPr/>
      </w:pPr>
      <w:r w:rsidDel="00000000" w:rsidR="00000000" w:rsidRPr="00000000">
        <w:rPr>
          <w:rtl w:val="0"/>
        </w:rPr>
        <w:t xml:space="preserve">With your coaches your team will complete the activities from the County Ambassador Program Administration Manual on Leadership Competencies. Make sure you understand what each competency means well enough to explain it to others.</w:t>
      </w:r>
    </w:p>
    <w:p w:rsidR="00000000" w:rsidDel="00000000" w:rsidP="00000000" w:rsidRDefault="00000000" w:rsidRPr="00000000" w14:paraId="0000004B">
      <w:pPr>
        <w:rPr/>
      </w:pPr>
      <w:r w:rsidDel="00000000" w:rsidR="00000000" w:rsidRPr="00000000">
        <w:rPr>
          <w:rtl w:val="0"/>
        </w:rPr>
        <w:t xml:space="preserve">After orientation, you will meet again to pick three competencies the team will focus on. These are the big ideas guiding our learning for the year. Set specific goals for each of these, using the provided worksheet in </w:t>
      </w:r>
      <w:r w:rsidDel="00000000" w:rsidR="00000000" w:rsidRPr="00000000">
        <w:rPr>
          <w:rFonts w:ascii="Noto Sans SemiBold" w:cs="Noto Sans SemiBold" w:eastAsia="Noto Sans SemiBold" w:hAnsi="Noto Sans SemiBold"/>
          <w:i w:val="1"/>
          <w:rtl w:val="0"/>
        </w:rPr>
        <w:t xml:space="preserve">Section 3: Yearly Planning</w:t>
      </w:r>
      <w:r w:rsidDel="00000000" w:rsidR="00000000" w:rsidRPr="00000000">
        <w:rPr>
          <w:rtl w:val="0"/>
        </w:rPr>
        <w:t xml:space="preser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b w:val="1"/>
          <w:i w:val="0"/>
          <w:smallCaps w:val="0"/>
          <w:strike w:val="0"/>
          <w:color w:val="000000"/>
          <w:u w:val="none"/>
          <w:shd w:fill="auto" w:val="clear"/>
          <w:vertAlign w:val="baseline"/>
        </w:rPr>
      </w:pPr>
      <w:r w:rsidDel="00000000" w:rsidR="00000000" w:rsidRPr="00000000">
        <w:rPr>
          <w:b w:val="1"/>
        </w:rPr>
        <w:drawing>
          <wp:anchor allowOverlap="1" behindDoc="1" distB="114300" distT="114300" distL="114300" distR="114300" hidden="0" layoutInCell="1" locked="0" relativeHeight="0" simplePos="0">
            <wp:simplePos x="0" y="0"/>
            <wp:positionH relativeFrom="page">
              <wp:posOffset>4763</wp:posOffset>
            </wp:positionH>
            <wp:positionV relativeFrom="page">
              <wp:posOffset>9542663</wp:posOffset>
            </wp:positionV>
            <wp:extent cx="7784306" cy="505598"/>
            <wp:effectExtent b="0" l="0" r="0" t="0"/>
            <wp:wrapNone/>
            <wp:docPr id="3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w:cs="Noto Sans" w:eastAsia="Noto Sans" w:hAnsi="Noto Sans"/>
          <w:b w:val="1"/>
          <w:i w:val="0"/>
          <w:smallCaps w:val="0"/>
          <w:strike w:val="0"/>
          <w:color w:val="000000"/>
          <w:u w:val="none"/>
          <w:shd w:fill="auto" w:val="clear"/>
          <w:vertAlign w:val="baseline"/>
          <w:rtl w:val="0"/>
        </w:rPr>
        <w:t xml:space="preserve">Teambuilding </w:t>
      </w:r>
      <w:r w:rsidDel="00000000" w:rsidR="00000000" w:rsidRPr="00000000">
        <w:rPr>
          <w:b w:val="1"/>
          <w:rtl w:val="0"/>
        </w:rPr>
        <w:t xml:space="preserve">and</w:t>
      </w:r>
      <w:r w:rsidDel="00000000" w:rsidR="00000000" w:rsidRPr="00000000">
        <w:rPr>
          <w:rFonts w:ascii="Noto Sans" w:cs="Noto Sans" w:eastAsia="Noto Sans" w:hAnsi="Noto Sans"/>
          <w:b w:val="1"/>
          <w:i w:val="0"/>
          <w:smallCaps w:val="0"/>
          <w:strike w:val="0"/>
          <w:color w:val="000000"/>
          <w:u w:val="none"/>
          <w:shd w:fill="auto" w:val="clear"/>
          <w:vertAlign w:val="baseline"/>
          <w:rtl w:val="0"/>
        </w:rPr>
        <w:t xml:space="preserve"> </w:t>
      </w:r>
      <w:r w:rsidDel="00000000" w:rsidR="00000000" w:rsidRPr="00000000">
        <w:rPr>
          <w:rFonts w:ascii="Noto Sans" w:cs="Noto Sans" w:eastAsia="Noto Sans" w:hAnsi="Noto Sans"/>
          <w:b w:val="1"/>
          <w:rtl w:val="0"/>
        </w:rPr>
        <w:t xml:space="preserve">Personalities</w:t>
      </w:r>
      <w:r w:rsidDel="00000000" w:rsidR="00000000" w:rsidRPr="00000000">
        <w:rPr>
          <w:rtl w:val="0"/>
        </w:rPr>
      </w:r>
    </w:p>
    <w:p w:rsidR="00000000" w:rsidDel="00000000" w:rsidP="00000000" w:rsidRDefault="00000000" w:rsidRPr="00000000" w14:paraId="0000004D">
      <w:pPr>
        <w:ind w:left="0" w:right="0" w:firstLine="0"/>
        <w:rPr>
          <w:vertAlign w:val="baseline"/>
        </w:rPr>
      </w:pPr>
      <w:r w:rsidDel="00000000" w:rsidR="00000000" w:rsidRPr="00000000">
        <w:rPr>
          <w:vertAlign w:val="baseline"/>
          <w:rtl w:val="0"/>
        </w:rPr>
        <w:t xml:space="preserve">Conduct team building and personality profile activities to understand how each member contributes to the team and works cooperatively with the team. Ideally, these activities should be led by a 4-H staff member or guest speaker so that the adult coaches participate as </w:t>
      </w:r>
      <w:r w:rsidDel="00000000" w:rsidR="00000000" w:rsidRPr="00000000">
        <w:rPr>
          <w:rtl w:val="0"/>
        </w:rPr>
        <w:t xml:space="preserve">team members</w:t>
      </w:r>
      <w:r w:rsidDel="00000000" w:rsidR="00000000" w:rsidRPr="00000000">
        <w:rPr>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2"/>
        <w:spacing w:after="0" w:lineRule="auto"/>
        <w:ind w:left="0" w:right="0" w:firstLine="0"/>
        <w:rPr/>
      </w:pPr>
      <w:bookmarkStart w:colFirst="0" w:colLast="0" w:name="_ct552tdq8v0f" w:id="12"/>
      <w:bookmarkEnd w:id="12"/>
      <w:r w:rsidDel="00000000" w:rsidR="00000000" w:rsidRPr="00000000">
        <w:rPr>
          <w:rtl w:val="0"/>
        </w:rPr>
        <w:t xml:space="preserve">Tuckman’s Stages of Team Development</w:t>
      </w:r>
    </w:p>
    <w:p w:rsidR="00000000" w:rsidDel="00000000" w:rsidP="00000000" w:rsidRDefault="00000000" w:rsidRPr="00000000" w14:paraId="0000004F">
      <w:pPr>
        <w:ind w:left="0" w:right="0" w:firstLine="0"/>
        <w:rPr/>
      </w:pPr>
      <w:r w:rsidDel="00000000" w:rsidR="00000000" w:rsidRPr="00000000">
        <w:rPr>
          <w:rtl w:val="0"/>
        </w:rPr>
        <w:t xml:space="preserve">Your County Ambassador team, just like any other group, will go through phases of team development. Psychologist Bruce Tuckman described how teams move through stages known as </w:t>
      </w:r>
      <w:r w:rsidDel="00000000" w:rsidR="00000000" w:rsidRPr="00000000">
        <w:rPr>
          <w:rtl w:val="0"/>
        </w:rPr>
        <w:t xml:space="preserve">forming, storming, norming, performing, and adjourning</w:t>
      </w:r>
      <w:r w:rsidDel="00000000" w:rsidR="00000000" w:rsidRPr="00000000">
        <w:rPr>
          <w:rtl w:val="0"/>
        </w:rPr>
        <w:t xml:space="preserve">. You can use Tuckman's model to help your team to move through the five stages necessary and inevitable for your team to grow.</w:t>
      </w:r>
    </w:p>
    <w:p w:rsidR="00000000" w:rsidDel="00000000" w:rsidP="00000000" w:rsidRDefault="00000000" w:rsidRPr="00000000" w14:paraId="00000050">
      <w:pPr>
        <w:spacing w:line="276" w:lineRule="auto"/>
        <w:ind w:left="0" w:right="0" w:firstLine="0"/>
        <w:jc w:val="left"/>
        <w:rPr/>
      </w:pPr>
      <w:r w:rsidDel="00000000" w:rsidR="00000000" w:rsidRPr="00000000">
        <w:rPr/>
        <w:drawing>
          <wp:anchor allowOverlap="1" behindDoc="1" distB="114300" distT="114300" distL="114300" distR="114300" hidden="0" layoutInCell="1" locked="0" relativeHeight="0" simplePos="0">
            <wp:simplePos x="0" y="0"/>
            <wp:positionH relativeFrom="page">
              <wp:posOffset>400050</wp:posOffset>
            </wp:positionH>
            <wp:positionV relativeFrom="page">
              <wp:posOffset>2775501</wp:posOffset>
            </wp:positionV>
            <wp:extent cx="6821039" cy="4822124"/>
            <wp:effectExtent b="0" l="0" r="0" t="0"/>
            <wp:wrapNone/>
            <wp:docPr id="37" name="image26.png"/>
            <a:graphic>
              <a:graphicData uri="http://schemas.openxmlformats.org/drawingml/2006/picture">
                <pic:pic>
                  <pic:nvPicPr>
                    <pic:cNvPr id="0" name="image26.png"/>
                    <pic:cNvPicPr preferRelativeResize="0"/>
                  </pic:nvPicPr>
                  <pic:blipFill>
                    <a:blip r:embed="rId14"/>
                    <a:srcRect b="0" l="0" r="0" t="0"/>
                    <a:stretch>
                      <a:fillRect/>
                    </a:stretch>
                  </pic:blipFill>
                  <pic:spPr>
                    <a:xfrm>
                      <a:off x="0" y="0"/>
                      <a:ext cx="6821039" cy="4822124"/>
                    </a:xfrm>
                    <a:prstGeom prst="rect"/>
                    <a:ln/>
                  </pic:spPr>
                </pic:pic>
              </a:graphicData>
            </a:graphic>
          </wp:anchor>
        </w:drawing>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9554893</wp:posOffset>
            </wp:positionV>
            <wp:extent cx="7784306" cy="505598"/>
            <wp:effectExtent b="0" l="0" r="0" t="0"/>
            <wp:wrapNone/>
            <wp:docPr id="4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51">
      <w:pPr>
        <w:spacing w:after="0" w:before="480" w:lineRule="auto"/>
        <w:ind w:left="0" w:right="0" w:firstLine="0"/>
        <w:rPr>
          <w:b w:val="1"/>
        </w:rPr>
      </w:pPr>
      <w:r w:rsidDel="00000000" w:rsidR="00000000" w:rsidRPr="00000000">
        <w:rPr>
          <w:b w:val="1"/>
          <w:sz w:val="28"/>
          <w:szCs w:val="28"/>
          <w:rtl w:val="0"/>
        </w:rPr>
        <w:t xml:space="preserve">Stages</w:t>
      </w:r>
      <w:r w:rsidDel="00000000" w:rsidR="00000000" w:rsidRPr="00000000">
        <w:rPr>
          <w:rtl w:val="0"/>
        </w:rPr>
      </w:r>
    </w:p>
    <w:p w:rsidR="00000000" w:rsidDel="00000000" w:rsidP="00000000" w:rsidRDefault="00000000" w:rsidRPr="00000000" w14:paraId="00000052">
      <w:pPr>
        <w:spacing w:before="0" w:lineRule="auto"/>
        <w:ind w:left="0" w:right="0" w:firstLine="0"/>
        <w:rPr>
          <w:vertAlign w:val="baseline"/>
        </w:rPr>
      </w:pPr>
      <w:r w:rsidDel="00000000" w:rsidR="00000000" w:rsidRPr="00000000">
        <w:rPr>
          <w:b w:val="1"/>
          <w:vertAlign w:val="baseline"/>
          <w:rtl w:val="0"/>
        </w:rPr>
        <w:t xml:space="preserve">Forming: </w:t>
      </w:r>
      <w:r w:rsidDel="00000000" w:rsidR="00000000" w:rsidRPr="00000000">
        <w:rPr>
          <w:vertAlign w:val="baseline"/>
          <w:rtl w:val="0"/>
        </w:rPr>
        <w:t xml:space="preserve">Members behave mostly independently and are generally polite to each other. To grow from this, members must learn to work together and risk the possibility of conflict.</w:t>
      </w:r>
    </w:p>
    <w:p w:rsidR="00000000" w:rsidDel="00000000" w:rsidP="00000000" w:rsidRDefault="00000000" w:rsidRPr="00000000" w14:paraId="00000053">
      <w:pPr>
        <w:ind w:left="0" w:right="0" w:firstLine="0"/>
        <w:rPr>
          <w:vertAlign w:val="baseline"/>
        </w:rPr>
      </w:pPr>
      <w:r w:rsidDel="00000000" w:rsidR="00000000" w:rsidRPr="00000000">
        <w:rPr>
          <w:b w:val="1"/>
          <w:vertAlign w:val="baseline"/>
          <w:rtl w:val="0"/>
        </w:rPr>
        <w:t xml:space="preserve">Storming: </w:t>
      </w:r>
      <w:r w:rsidDel="00000000" w:rsidR="00000000" w:rsidRPr="00000000">
        <w:rPr>
          <w:vertAlign w:val="baseline"/>
          <w:rtl w:val="0"/>
        </w:rPr>
        <w:t xml:space="preserve">Disagreements and personality clashes come out </w:t>
      </w:r>
      <w:r w:rsidDel="00000000" w:rsidR="00000000" w:rsidRPr="00000000">
        <w:rPr>
          <w:rtl w:val="0"/>
        </w:rPr>
        <w:t xml:space="preserve">at this</w:t>
      </w:r>
      <w:r w:rsidDel="00000000" w:rsidR="00000000" w:rsidRPr="00000000">
        <w:rPr>
          <w:vertAlign w:val="baseline"/>
          <w:rtl w:val="0"/>
        </w:rPr>
        <w:t xml:space="preserve"> stage. Tolerance and patience must be emphasized here.</w:t>
      </w:r>
    </w:p>
    <w:p w:rsidR="00000000" w:rsidDel="00000000" w:rsidP="00000000" w:rsidRDefault="00000000" w:rsidRPr="00000000" w14:paraId="00000054">
      <w:pPr>
        <w:ind w:left="0" w:right="0" w:firstLine="0"/>
        <w:rPr>
          <w:vertAlign w:val="baseline"/>
        </w:rPr>
      </w:pPr>
      <w:r w:rsidDel="00000000" w:rsidR="00000000" w:rsidRPr="00000000">
        <w:rPr>
          <w:b w:val="1"/>
          <w:vertAlign w:val="baseline"/>
          <w:rtl w:val="0"/>
        </w:rPr>
        <w:t xml:space="preserve">Norming: </w:t>
      </w:r>
      <w:r w:rsidDel="00000000" w:rsidR="00000000" w:rsidRPr="00000000">
        <w:rPr>
          <w:vertAlign w:val="baseline"/>
          <w:rtl w:val="0"/>
        </w:rPr>
        <w:t xml:space="preserve">The team becomes aware of competition or shares a common goal. They accept each other and make efforts to move forward.</w:t>
      </w:r>
    </w:p>
    <w:p w:rsidR="00000000" w:rsidDel="00000000" w:rsidP="00000000" w:rsidRDefault="00000000" w:rsidRPr="00000000" w14:paraId="00000055">
      <w:pPr>
        <w:ind w:left="0" w:right="0" w:firstLine="0"/>
        <w:rPr>
          <w:vertAlign w:val="baseline"/>
        </w:rPr>
      </w:pPr>
      <w:r w:rsidDel="00000000" w:rsidR="00000000" w:rsidRPr="00000000">
        <w:rPr>
          <w:b w:val="1"/>
          <w:vertAlign w:val="baseline"/>
          <w:rtl w:val="0"/>
        </w:rPr>
        <w:t xml:space="preserve">Performing: </w:t>
      </w:r>
      <w:r w:rsidDel="00000000" w:rsidR="00000000" w:rsidRPr="00000000">
        <w:rPr>
          <w:vertAlign w:val="baseline"/>
          <w:rtl w:val="0"/>
        </w:rPr>
        <w:t xml:space="preserve">Team is motivated, focused, and knowledgeable. They can make decisions without supervision.</w:t>
      </w:r>
    </w:p>
    <w:p w:rsidR="00000000" w:rsidDel="00000000" w:rsidP="00000000" w:rsidRDefault="00000000" w:rsidRPr="00000000" w14:paraId="00000056">
      <w:pPr>
        <w:ind w:left="0" w:right="0" w:firstLine="0"/>
        <w:rPr>
          <w:vertAlign w:val="baseline"/>
        </w:rPr>
      </w:pPr>
      <w:r w:rsidDel="00000000" w:rsidR="00000000" w:rsidRPr="00000000">
        <w:rPr>
          <w:b w:val="1"/>
          <w:vertAlign w:val="baseline"/>
          <w:rtl w:val="0"/>
        </w:rPr>
        <w:t xml:space="preserve">Adjourning: </w:t>
      </w:r>
      <w:r w:rsidDel="00000000" w:rsidR="00000000" w:rsidRPr="00000000">
        <w:rPr>
          <w:vertAlign w:val="baseline"/>
          <w:rtl w:val="0"/>
        </w:rPr>
        <w:t xml:space="preserve">This final stage is when the </w:t>
      </w:r>
      <w:r w:rsidDel="00000000" w:rsidR="00000000" w:rsidRPr="00000000">
        <w:rPr>
          <w:rtl w:val="0"/>
        </w:rPr>
        <w:t xml:space="preserve">group's work ends</w:t>
      </w:r>
      <w:r w:rsidDel="00000000" w:rsidR="00000000" w:rsidRPr="00000000">
        <w:rPr>
          <w:vertAlign w:val="baseline"/>
          <w:rtl w:val="0"/>
        </w:rPr>
        <w:t xml:space="preserve"> and can happen at any stage. There can be celebration and happiness for a job well done in addition to feelings of sadness and distress, especially if the group has worked together for a long </w:t>
      </w:r>
      <w:r w:rsidDel="00000000" w:rsidR="00000000" w:rsidRPr="00000000">
        <w:rPr>
          <w:rtl w:val="0"/>
        </w:rPr>
        <w:t xml:space="preserve">period</w:t>
      </w:r>
      <w:r w:rsidDel="00000000" w:rsidR="00000000" w:rsidRPr="00000000">
        <w:rPr>
          <w:vertAlign w:val="baseline"/>
          <w:rtl w:val="0"/>
        </w:rPr>
        <w:t xml:space="preserve"> and developed strong relationships.</w:t>
      </w:r>
    </w:p>
    <w:p w:rsidR="00000000" w:rsidDel="00000000" w:rsidP="00000000" w:rsidRDefault="00000000" w:rsidRPr="00000000" w14:paraId="00000057">
      <w:pPr>
        <w:ind w:left="0" w:right="0" w:firstLine="0"/>
        <w:rPr/>
      </w:pPr>
      <w:r w:rsidDel="00000000" w:rsidR="00000000" w:rsidRPr="00000000">
        <w:rPr>
          <w:rtl w:val="0"/>
        </w:rPr>
        <w:t xml:space="preserve">Please contact the California 4-H Office at </w:t>
      </w:r>
      <w:hyperlink r:id="rId15">
        <w:r w:rsidDel="00000000" w:rsidR="00000000" w:rsidRPr="00000000">
          <w:rPr>
            <w:rtl w:val="0"/>
          </w:rPr>
          <w:t xml:space="preserve">ca4h@ucanr.edu</w:t>
        </w:r>
      </w:hyperlink>
      <w:r w:rsidDel="00000000" w:rsidR="00000000" w:rsidRPr="00000000">
        <w:rPr>
          <w:rtl w:val="0"/>
        </w:rPr>
        <w:t xml:space="preserve"> for more information on activities that help teams understand and practice Tuckman’s theory of team development.</w:t>
      </w:r>
    </w:p>
    <w:p w:rsidR="00000000" w:rsidDel="00000000" w:rsidP="00000000" w:rsidRDefault="00000000" w:rsidRPr="00000000" w14:paraId="00000058">
      <w:pPr>
        <w:ind w:left="0" w:right="0" w:firstLine="0"/>
        <w:rPr/>
      </w:pPr>
      <w:r w:rsidDel="00000000" w:rsidR="00000000" w:rsidRPr="00000000">
        <w:rPr>
          <w:rtl w:val="0"/>
        </w:rPr>
        <w:t xml:space="preserve">There are many resources on the internet related to Tuckman’s theory if you want to learn more.</w:t>
      </w:r>
    </w:p>
    <w:p w:rsidR="00000000" w:rsidDel="00000000" w:rsidP="00000000" w:rsidRDefault="00000000" w:rsidRPr="00000000" w14:paraId="00000059">
      <w:pPr>
        <w:spacing w:line="276" w:lineRule="auto"/>
        <w:ind w:left="-360" w:right="-42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5913120</wp:posOffset>
            </wp:positionH>
            <wp:positionV relativeFrom="page">
              <wp:posOffset>7701824</wp:posOffset>
            </wp:positionV>
            <wp:extent cx="1483043" cy="1483043"/>
            <wp:effectExtent b="0" l="0" r="0" t="0"/>
            <wp:wrapNone/>
            <wp:docPr id="67"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1483043" cy="1483043"/>
                    </a:xfrm>
                    <a:prstGeom prst="rect"/>
                    <a:ln/>
                  </pic:spPr>
                </pic:pic>
              </a:graphicData>
            </a:graphic>
          </wp:anchor>
        </w:drawing>
      </w: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9553316</wp:posOffset>
            </wp:positionV>
            <wp:extent cx="7784306" cy="505598"/>
            <wp:effectExtent b="0" l="0" r="0" t="0"/>
            <wp:wrapNone/>
            <wp:docPr id="5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2"/>
        <w:spacing w:after="0" w:lineRule="auto"/>
        <w:ind w:left="0" w:right="0" w:firstLine="0"/>
        <w:rPr/>
      </w:pPr>
      <w:bookmarkStart w:colFirst="0" w:colLast="0" w:name="_lqx60wrcr0rv" w:id="13"/>
      <w:bookmarkEnd w:id="13"/>
      <w:r w:rsidDel="00000000" w:rsidR="00000000" w:rsidRPr="00000000">
        <w:rPr/>
        <w:drawing>
          <wp:anchor allowOverlap="1" behindDoc="0" distB="57150" distT="57150" distL="57150" distR="57150" hidden="0" layoutInCell="1" locked="0" relativeHeight="0" simplePos="0">
            <wp:simplePos x="0" y="0"/>
            <wp:positionH relativeFrom="page">
              <wp:posOffset>6010275</wp:posOffset>
            </wp:positionH>
            <wp:positionV relativeFrom="page">
              <wp:posOffset>1028700</wp:posOffset>
            </wp:positionV>
            <wp:extent cx="1357630" cy="1390650"/>
            <wp:effectExtent b="0" l="0" r="0" t="0"/>
            <wp:wrapSquare wrapText="bothSides" distB="57150" distT="57150" distL="57150" distR="57150"/>
            <wp:docPr id="6" name="image1.png"/>
            <a:graphic>
              <a:graphicData uri="http://schemas.openxmlformats.org/drawingml/2006/picture">
                <pic:pic>
                  <pic:nvPicPr>
                    <pic:cNvPr id="0" name="image1.png"/>
                    <pic:cNvPicPr preferRelativeResize="0"/>
                  </pic:nvPicPr>
                  <pic:blipFill>
                    <a:blip r:embed="rId17"/>
                    <a:srcRect b="4922" l="8347" r="3302" t="5246"/>
                    <a:stretch>
                      <a:fillRect/>
                    </a:stretch>
                  </pic:blipFill>
                  <pic:spPr>
                    <a:xfrm>
                      <a:off x="0" y="0"/>
                      <a:ext cx="1357630" cy="1390650"/>
                    </a:xfrm>
                    <a:prstGeom prst="rect"/>
                    <a:ln/>
                  </pic:spPr>
                </pic:pic>
              </a:graphicData>
            </a:graphic>
          </wp:anchor>
        </w:drawing>
      </w:r>
      <w:r w:rsidDel="00000000" w:rsidR="00000000" w:rsidRPr="00000000">
        <w:rPr>
          <w:rtl w:val="0"/>
        </w:rPr>
        <w:t xml:space="preserve">Formal Meetings</w:t>
      </w:r>
    </w:p>
    <w:p w:rsidR="00000000" w:rsidDel="00000000" w:rsidP="00000000" w:rsidRDefault="00000000" w:rsidRPr="00000000" w14:paraId="0000005B">
      <w:pPr>
        <w:ind w:left="0" w:right="0" w:firstLine="0"/>
        <w:rPr/>
      </w:pPr>
      <w:r w:rsidDel="00000000" w:rsidR="00000000" w:rsidRPr="00000000">
        <w:rPr>
          <w:rtl w:val="0"/>
        </w:rPr>
        <w:t xml:space="preserve">Formal meetings of the entire County Ambassador team (including coaches) should be held regularly. A suggested frequency would be to meet once a month for the entire term (usually 12-18 months). Before the first meeting, perhaps during orientation, determine the meeting calendar for the year. Pre-assign one person who will act as the Leader of the Day, and another who will act as a Recorder for each meeting on the calendar. There is a sample schedule of meeting options in the Administration </w:t>
      </w:r>
      <w:r w:rsidDel="00000000" w:rsidR="00000000" w:rsidRPr="00000000">
        <w:rPr>
          <w:rtl w:val="0"/>
        </w:rPr>
        <w:t xml:space="preserve">Guide</w:t>
      </w:r>
      <w:r w:rsidDel="00000000" w:rsidR="00000000" w:rsidRPr="00000000">
        <w:rPr>
          <w:rtl w:val="0"/>
        </w:rPr>
        <w:t xml:space="preserve">.</w:t>
      </w:r>
    </w:p>
    <w:p w:rsidR="00000000" w:rsidDel="00000000" w:rsidP="00000000" w:rsidRDefault="00000000" w:rsidRPr="00000000" w14:paraId="0000005C">
      <w:pPr>
        <w:spacing w:after="0" w:lineRule="auto"/>
        <w:ind w:left="0" w:right="0" w:firstLine="0"/>
        <w:rPr>
          <w:b w:val="1"/>
        </w:rPr>
      </w:pPr>
      <w:r w:rsidDel="00000000" w:rsidR="00000000" w:rsidRPr="00000000">
        <w:rPr>
          <w:b w:val="1"/>
          <w:rtl w:val="0"/>
        </w:rPr>
        <w:t xml:space="preserve">Before Each Meeting:</w:t>
      </w:r>
    </w:p>
    <w:p w:rsidR="00000000" w:rsidDel="00000000" w:rsidP="00000000" w:rsidRDefault="00000000" w:rsidRPr="00000000" w14:paraId="0000005D">
      <w:pPr>
        <w:numPr>
          <w:ilvl w:val="0"/>
          <w:numId w:val="6"/>
        </w:numPr>
        <w:ind w:left="720" w:right="0" w:hanging="360"/>
        <w:rPr>
          <w:u w:val="none"/>
          <w:vertAlign w:val="baseline"/>
        </w:rPr>
      </w:pPr>
      <w:r w:rsidDel="00000000" w:rsidR="00000000" w:rsidRPr="00000000">
        <w:rPr>
          <w:vertAlign w:val="baseline"/>
          <w:rtl w:val="0"/>
        </w:rPr>
        <w:t xml:space="preserve">The L</w:t>
      </w:r>
      <w:r w:rsidDel="00000000" w:rsidR="00000000" w:rsidRPr="00000000">
        <w:rPr>
          <w:rtl w:val="0"/>
        </w:rPr>
        <w:t xml:space="preserve">eader of the Day</w:t>
      </w:r>
      <w:r w:rsidDel="00000000" w:rsidR="00000000" w:rsidRPr="00000000">
        <w:rPr>
          <w:vertAlign w:val="baseline"/>
          <w:rtl w:val="0"/>
        </w:rPr>
        <w:t xml:space="preserve"> prepares the agenda in consultation with others, outlining all items to be addressed at the meeting.</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At Each Meeting:</w:t>
      </w:r>
    </w:p>
    <w:p w:rsidR="00000000" w:rsidDel="00000000" w:rsidP="00000000" w:rsidRDefault="00000000" w:rsidRPr="00000000" w14:paraId="0000005F">
      <w:pPr>
        <w:numPr>
          <w:ilvl w:val="0"/>
          <w:numId w:val="18"/>
        </w:numPr>
        <w:spacing w:after="0" w:afterAutospacing="0"/>
        <w:ind w:left="720" w:right="0" w:hanging="360"/>
        <w:rPr>
          <w:u w:val="none"/>
          <w:vertAlign w:val="baseline"/>
        </w:rPr>
      </w:pPr>
      <w:r w:rsidDel="00000000" w:rsidR="00000000" w:rsidRPr="00000000">
        <w:rPr>
          <w:vertAlign w:val="baseline"/>
          <w:rtl w:val="0"/>
        </w:rPr>
        <w:t xml:space="preserve">The L</w:t>
      </w:r>
      <w:r w:rsidDel="00000000" w:rsidR="00000000" w:rsidRPr="00000000">
        <w:rPr>
          <w:rtl w:val="0"/>
        </w:rPr>
        <w:t xml:space="preserve">eader of the Day</w:t>
      </w:r>
      <w:r w:rsidDel="00000000" w:rsidR="00000000" w:rsidRPr="00000000">
        <w:rPr>
          <w:vertAlign w:val="baseline"/>
          <w:rtl w:val="0"/>
        </w:rPr>
        <w:t xml:space="preserve"> leads the group through the agenda, keeps the meeting moving and ensures that the meeting objectives are met.</w:t>
      </w:r>
    </w:p>
    <w:p w:rsidR="00000000" w:rsidDel="00000000" w:rsidP="00000000" w:rsidRDefault="00000000" w:rsidRPr="00000000" w14:paraId="00000060">
      <w:pPr>
        <w:numPr>
          <w:ilvl w:val="0"/>
          <w:numId w:val="18"/>
        </w:numPr>
        <w:spacing w:after="0" w:afterAutospacing="0"/>
        <w:ind w:left="720" w:right="0" w:hanging="360"/>
        <w:rPr>
          <w:u w:val="none"/>
        </w:rPr>
      </w:pPr>
      <w:r w:rsidDel="00000000" w:rsidR="00000000" w:rsidRPr="00000000">
        <w:rPr>
          <w:vertAlign w:val="baseline"/>
          <w:rtl w:val="0"/>
        </w:rPr>
        <w:t xml:space="preserve">Review group agreements that were developed during orientation.</w:t>
      </w:r>
      <w:r w:rsidDel="00000000" w:rsidR="00000000" w:rsidRPr="00000000">
        <w:rPr>
          <w:rtl w:val="0"/>
        </w:rPr>
        <w:t xml:space="preserve"> </w:t>
      </w:r>
      <w:r w:rsidDel="00000000" w:rsidR="00000000" w:rsidRPr="00000000">
        <w:rPr>
          <w:vertAlign w:val="baseline"/>
          <w:rtl w:val="0"/>
        </w:rPr>
        <w:t xml:space="preserve">How is the team doing with these group agreements? Are there items to add? Delete?</w:t>
      </w:r>
    </w:p>
    <w:p w:rsidR="00000000" w:rsidDel="00000000" w:rsidP="00000000" w:rsidRDefault="00000000" w:rsidRPr="00000000" w14:paraId="00000061">
      <w:pPr>
        <w:numPr>
          <w:ilvl w:val="0"/>
          <w:numId w:val="18"/>
        </w:numPr>
        <w:ind w:left="720" w:right="0" w:hanging="360"/>
        <w:rPr>
          <w:u w:val="none"/>
        </w:rPr>
      </w:pPr>
      <w:r w:rsidDel="00000000" w:rsidR="00000000" w:rsidRPr="00000000">
        <w:rPr>
          <w:vertAlign w:val="baseline"/>
          <w:rtl w:val="0"/>
        </w:rPr>
        <w:t xml:space="preserve">The Recorder </w:t>
      </w:r>
      <w:r w:rsidDel="00000000" w:rsidR="00000000" w:rsidRPr="00000000">
        <w:rPr>
          <w:rtl w:val="0"/>
        </w:rPr>
        <w:t xml:space="preserve">notes</w:t>
      </w:r>
      <w:r w:rsidDel="00000000" w:rsidR="00000000" w:rsidRPr="00000000">
        <w:rPr>
          <w:vertAlign w:val="baseline"/>
          <w:rtl w:val="0"/>
        </w:rPr>
        <w:t xml:space="preserve"> what was discussed and any decisions the group made.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After Each Meeting:</w:t>
      </w:r>
    </w:p>
    <w:p w:rsidR="00000000" w:rsidDel="00000000" w:rsidP="00000000" w:rsidRDefault="00000000" w:rsidRPr="00000000" w14:paraId="00000063">
      <w:pPr>
        <w:numPr>
          <w:ilvl w:val="0"/>
          <w:numId w:val="11"/>
        </w:numPr>
        <w:ind w:left="720" w:right="0" w:hanging="360"/>
        <w:rPr>
          <w:u w:val="none"/>
        </w:rPr>
      </w:pPr>
      <w:r w:rsidDel="00000000" w:rsidR="00000000" w:rsidRPr="00000000">
        <w:rPr>
          <w:vertAlign w:val="baseline"/>
          <w:rtl w:val="0"/>
        </w:rPr>
        <w:t xml:space="preserve">The </w:t>
      </w:r>
      <w:r w:rsidDel="00000000" w:rsidR="00000000" w:rsidRPr="00000000">
        <w:rPr>
          <w:rtl w:val="0"/>
        </w:rPr>
        <w:t xml:space="preserve">R</w:t>
      </w:r>
      <w:r w:rsidDel="00000000" w:rsidR="00000000" w:rsidRPr="00000000">
        <w:rPr>
          <w:vertAlign w:val="baseline"/>
          <w:rtl w:val="0"/>
        </w:rPr>
        <w:t xml:space="preserve">ecorder distributes the meeting notes via an </w:t>
      </w:r>
      <w:r w:rsidDel="00000000" w:rsidR="00000000" w:rsidRPr="00000000">
        <w:rPr>
          <w:rtl w:val="0"/>
        </w:rPr>
        <w:t xml:space="preserve">agreed-upon</w:t>
      </w:r>
      <w:r w:rsidDel="00000000" w:rsidR="00000000" w:rsidRPr="00000000">
        <w:rPr>
          <w:vertAlign w:val="baseline"/>
          <w:rtl w:val="0"/>
        </w:rPr>
        <w:t xml:space="preserve"> platform by an </w:t>
      </w:r>
      <w:r w:rsidDel="00000000" w:rsidR="00000000" w:rsidRPr="00000000">
        <w:rPr>
          <w:rtl w:val="0"/>
        </w:rPr>
        <w:t xml:space="preserve">agreed-upon</w:t>
      </w:r>
      <w:r w:rsidDel="00000000" w:rsidR="00000000" w:rsidRPr="00000000">
        <w:rPr>
          <w:vertAlign w:val="baseline"/>
          <w:rtl w:val="0"/>
        </w:rPr>
        <w:t xml:space="preserve"> deadline (ex: via email, within one week of the meeting).</w:t>
      </w:r>
    </w:p>
    <w:p w:rsidR="00000000" w:rsidDel="00000000" w:rsidP="00000000" w:rsidRDefault="00000000" w:rsidRPr="00000000" w14:paraId="00000064">
      <w:pPr>
        <w:spacing w:after="0" w:lineRule="auto"/>
        <w:ind w:left="0" w:right="0" w:firstLine="0"/>
        <w:rPr>
          <w:b w:val="1"/>
        </w:rPr>
      </w:pPr>
      <w:r w:rsidDel="00000000" w:rsidR="00000000" w:rsidRPr="00000000">
        <w:rPr>
          <w:b w:val="1"/>
          <w:rtl w:val="0"/>
        </w:rPr>
        <w:t xml:space="preserve">Extra Meetings</w:t>
      </w:r>
    </w:p>
    <w:p w:rsidR="00000000" w:rsidDel="00000000" w:rsidP="00000000" w:rsidRDefault="00000000" w:rsidRPr="00000000" w14:paraId="00000065">
      <w:pPr>
        <w:ind w:left="0" w:right="0" w:firstLine="0"/>
        <w:rPr/>
      </w:pPr>
      <w:r w:rsidDel="00000000" w:rsidR="00000000" w:rsidRPr="00000000">
        <w:rPr>
          <w:rtl w:val="0"/>
        </w:rPr>
        <w:t xml:space="preserve">The team may need to have meetings more frequently when planning events – or hold separate meetings solely for planning a large event or activity. For example, if the County Ambassador team hosts a county-wide conference, extra meetings may be needed to plan that conference.</w:t>
      </w:r>
    </w:p>
    <w:p w:rsidR="00000000" w:rsidDel="00000000" w:rsidP="00000000" w:rsidRDefault="00000000" w:rsidRPr="00000000" w14:paraId="00000066">
      <w:pPr>
        <w:rPr/>
      </w:pPr>
      <w:r w:rsidDel="00000000" w:rsidR="00000000" w:rsidRPr="00000000">
        <w:rPr>
          <w:rtl w:val="0"/>
        </w:rPr>
        <w:t xml:space="preserve">Adding extra meetings is fine, especially if they're necessary, as long as everyone on the team, including coaches, is informed with enough notice to attend. When scheduling additional meetings, make sure to assign a Leader of the Day and a Recorder beforehand.</w:t>
      </w:r>
    </w:p>
    <w:p w:rsidR="00000000" w:rsidDel="00000000" w:rsidP="00000000" w:rsidRDefault="00000000" w:rsidRPr="00000000" w14:paraId="00000067">
      <w:pPr>
        <w:ind w:left="0" w:right="0" w:firstLine="0"/>
        <w:rPr/>
      </w:pPr>
      <w:r w:rsidDel="00000000" w:rsidR="00000000" w:rsidRPr="00000000">
        <w:rPr>
          <w:rtl w:val="0"/>
        </w:rPr>
        <w:t xml:space="preserve">Some of the skill-building activities such as</w:t>
      </w:r>
      <w:r w:rsidDel="00000000" w:rsidR="00000000" w:rsidRPr="00000000">
        <w:rPr>
          <w:i w:val="1"/>
          <w:rtl w:val="0"/>
        </w:rPr>
        <w:t xml:space="preserve"> </w:t>
      </w:r>
      <w:r w:rsidDel="00000000" w:rsidR="00000000" w:rsidRPr="00000000">
        <w:rPr>
          <w:rtl w:val="0"/>
        </w:rPr>
        <w:t xml:space="preserve">Youth- Adult Partnership, Goal Setting, Introduction to Plan of Action, and Service Learning</w:t>
      </w:r>
      <w:r w:rsidDel="00000000" w:rsidR="00000000" w:rsidRPr="00000000">
        <w:rPr>
          <w:rtl w:val="0"/>
        </w:rPr>
        <w:t xml:space="preserve"> </w:t>
      </w:r>
      <w:r w:rsidDel="00000000" w:rsidR="00000000" w:rsidRPr="00000000">
        <w:rPr>
          <w:rtl w:val="0"/>
        </w:rPr>
        <w:t xml:space="preserve">may be offered by the California 4-H State Ambassadors as a virtual workshop. You could attend these workshop offerings as part of your team’s meetings. Look for these workshops on the calendar of events on the California</w:t>
      </w:r>
      <w:hyperlink r:id="rId18">
        <w:r w:rsidDel="00000000" w:rsidR="00000000" w:rsidRPr="00000000">
          <w:rPr>
            <w:rtl w:val="0"/>
          </w:rPr>
          <w:t xml:space="preserve"> 4-H website</w:t>
        </w:r>
      </w:hyperlink>
      <w:r w:rsidDel="00000000" w:rsidR="00000000" w:rsidRPr="00000000">
        <w:rPr>
          <w:rtl w:val="0"/>
        </w:rPr>
        <w:t xml:space="preserve">.</w:t>
      </w:r>
    </w:p>
    <w:p w:rsidR="00000000" w:rsidDel="00000000" w:rsidP="00000000" w:rsidRDefault="00000000" w:rsidRPr="00000000" w14:paraId="00000068">
      <w:pPr>
        <w:ind w:left="0" w:right="0" w:firstLine="0"/>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9566476</wp:posOffset>
            </wp:positionV>
            <wp:extent cx="7784306" cy="505598"/>
            <wp:effectExtent b="0" l="0" r="0" t="0"/>
            <wp:wrapNone/>
            <wp:docPr id="3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2"/>
        <w:spacing w:after="0" w:lineRule="auto"/>
        <w:ind w:left="0" w:right="0" w:firstLine="0"/>
        <w:jc w:val="center"/>
        <w:rPr/>
      </w:pPr>
      <w:bookmarkStart w:colFirst="0" w:colLast="0" w:name="_xswaza4qgjpb" w:id="14"/>
      <w:bookmarkEnd w:id="14"/>
      <w:r w:rsidDel="00000000" w:rsidR="00000000" w:rsidRPr="00000000">
        <w:rPr>
          <w:rtl w:val="0"/>
        </w:rPr>
        <w:t xml:space="preserve">Youth-Adult Partnerships</w:t>
      </w:r>
    </w:p>
    <w:p w:rsidR="00000000" w:rsidDel="00000000" w:rsidP="00000000" w:rsidRDefault="00000000" w:rsidRPr="00000000" w14:paraId="0000006A">
      <w:pPr>
        <w:rPr/>
      </w:pPr>
      <w:r w:rsidDel="00000000" w:rsidR="00000000" w:rsidRPr="00000000">
        <w:rPr>
          <w:rtl w:val="0"/>
        </w:rPr>
        <w:t xml:space="preserve">In 4-H, we believe in strong partnerships between youth and adults. When working together, we aim for partnerships that align with the higher rungs of Hart’s Ladder of Participation, as explained on page 11.</w:t>
      </w:r>
    </w:p>
    <w:p w:rsidR="00000000" w:rsidDel="00000000" w:rsidP="00000000" w:rsidRDefault="00000000" w:rsidRPr="00000000" w14:paraId="0000006B">
      <w:pPr>
        <w:rPr/>
      </w:pPr>
      <w:r w:rsidDel="00000000" w:rsidR="00000000" w:rsidRPr="00000000">
        <w:rPr>
          <w:rtl w:val="0"/>
        </w:rPr>
        <w:t xml:space="preserve">It's important for both youth and adults, including Ambassador coaches, club leaders, and community members, to aim for partnerships in the Rung 6 to 8 range. We should avoid activities or situations that feel tokenistic or superficial (Rungs 1 to 3). If we encounter these, let's discuss how to elevate our involvement through dialogue with the organizers. </w:t>
      </w:r>
    </w:p>
    <w:p w:rsidR="00000000" w:rsidDel="00000000" w:rsidP="00000000" w:rsidRDefault="00000000" w:rsidRPr="00000000" w14:paraId="0000006C">
      <w:pPr>
        <w:rPr/>
      </w:pPr>
      <w:r w:rsidDel="00000000" w:rsidR="00000000" w:rsidRPr="00000000">
        <w:rPr>
          <w:rtl w:val="0"/>
        </w:rPr>
        <w:t xml:space="preserve">Throughout the year, strategize on how to maintain these partnerships with adults.</w:t>
      </w:r>
    </w:p>
    <w:p w:rsidR="00000000" w:rsidDel="00000000" w:rsidP="00000000" w:rsidRDefault="00000000" w:rsidRPr="00000000" w14:paraId="0000006D">
      <w:pPr>
        <w:spacing w:after="0" w:lineRule="auto"/>
        <w:ind w:left="0" w:right="0" w:firstLine="0"/>
        <w:rPr>
          <w:b w:val="1"/>
        </w:rPr>
      </w:pPr>
      <w:r w:rsidDel="00000000" w:rsidR="00000000" w:rsidRPr="00000000">
        <w:rPr>
          <w:b w:val="1"/>
          <w:rtl w:val="0"/>
        </w:rPr>
        <w:t xml:space="preserve">Tips on how to get started:</w:t>
      </w:r>
    </w:p>
    <w:p w:rsidR="00000000" w:rsidDel="00000000" w:rsidP="00000000" w:rsidRDefault="00000000" w:rsidRPr="00000000" w14:paraId="0000006E">
      <w:pPr>
        <w:numPr>
          <w:ilvl w:val="0"/>
          <w:numId w:val="13"/>
        </w:numPr>
        <w:spacing w:after="0" w:afterAutospacing="0"/>
        <w:ind w:left="720" w:hanging="360"/>
        <w:rPr>
          <w:u w:val="none"/>
        </w:rPr>
      </w:pPr>
      <w:r w:rsidDel="00000000" w:rsidR="00000000" w:rsidRPr="00000000">
        <w:rPr>
          <w:rtl w:val="0"/>
        </w:rPr>
        <w:t xml:space="preserve">Youth and adults see each other as equals.</w:t>
      </w:r>
    </w:p>
    <w:p w:rsidR="00000000" w:rsidDel="00000000" w:rsidP="00000000" w:rsidRDefault="00000000" w:rsidRPr="00000000" w14:paraId="0000006F">
      <w:pPr>
        <w:numPr>
          <w:ilvl w:val="0"/>
          <w:numId w:val="13"/>
        </w:numPr>
        <w:spacing w:after="0" w:afterAutospacing="0"/>
        <w:ind w:left="720" w:hanging="360"/>
        <w:rPr>
          <w:u w:val="none"/>
        </w:rPr>
      </w:pPr>
      <w:r w:rsidDel="00000000" w:rsidR="00000000" w:rsidRPr="00000000">
        <w:rPr>
          <w:rtl w:val="0"/>
        </w:rPr>
        <w:t xml:space="preserve">Put aside any stereotypes or assumptions as we learn and grow together.</w:t>
      </w:r>
    </w:p>
    <w:p w:rsidR="00000000" w:rsidDel="00000000" w:rsidP="00000000" w:rsidRDefault="00000000" w:rsidRPr="00000000" w14:paraId="00000070">
      <w:pPr>
        <w:numPr>
          <w:ilvl w:val="0"/>
          <w:numId w:val="13"/>
        </w:numPr>
        <w:ind w:left="720" w:hanging="360"/>
        <w:rPr>
          <w:u w:val="none"/>
        </w:rPr>
      </w:pPr>
      <w:r w:rsidDel="00000000" w:rsidR="00000000" w:rsidRPr="00000000">
        <w:rPr>
          <w:rtl w:val="0"/>
        </w:rPr>
        <w:t xml:space="preserve">Work towards goals that benefit from both youth and adult perspectives, creating outcomes that wouldn't be possible without both groups.</w:t>
      </w:r>
    </w:p>
    <w:p w:rsidR="00000000" w:rsidDel="00000000" w:rsidP="00000000" w:rsidRDefault="00000000" w:rsidRPr="00000000" w14:paraId="00000071">
      <w:pPr>
        <w:spacing w:after="0" w:line="240"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0" distB="114300" distT="114300" distL="114300" distR="114300" hidden="0" layoutInCell="1" locked="0" relativeHeight="0" simplePos="0">
            <wp:simplePos x="0" y="0"/>
            <wp:positionH relativeFrom="page">
              <wp:posOffset>384175</wp:posOffset>
            </wp:positionH>
            <wp:positionV relativeFrom="page">
              <wp:posOffset>7898003</wp:posOffset>
            </wp:positionV>
            <wp:extent cx="1320800" cy="1320800"/>
            <wp:effectExtent b="0" l="0" r="0" t="0"/>
            <wp:wrapNone/>
            <wp:docPr id="14"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1320800" cy="1320800"/>
                    </a:xfrm>
                    <a:prstGeom prst="rect"/>
                    <a:ln/>
                  </pic:spPr>
                </pic:pic>
              </a:graphicData>
            </a:graphic>
          </wp:anchor>
        </w:drawing>
      </w: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9558947</wp:posOffset>
            </wp:positionV>
            <wp:extent cx="7784306" cy="505598"/>
            <wp:effectExtent b="0" l="0" r="0" t="0"/>
            <wp:wrapNone/>
            <wp:docPr id="5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Medium" w:cs="Noto Sans Medium" w:eastAsia="Noto Sans Medium" w:hAnsi="Noto Sans Medium"/>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2">
      <w:pPr>
        <w:pStyle w:val="Title"/>
        <w:spacing w:after="240" w:lineRule="auto"/>
        <w:jc w:val="center"/>
        <w:rPr>
          <w:sz w:val="38"/>
          <w:szCs w:val="38"/>
        </w:rPr>
      </w:pPr>
      <w:bookmarkStart w:colFirst="0" w:colLast="0" w:name="_ra1mgynfj8od" w:id="15"/>
      <w:bookmarkEnd w:id="15"/>
      <w:r w:rsidDel="00000000" w:rsidR="00000000" w:rsidRPr="00000000">
        <w:rPr>
          <w:sz w:val="38"/>
          <w:szCs w:val="38"/>
          <w:rtl w:val="0"/>
        </w:rPr>
        <w:t xml:space="preserve">Roger Hart’s Ladder of Participation</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552450</wp:posOffset>
            </wp:positionV>
            <wp:extent cx="2038350" cy="6932295"/>
            <wp:effectExtent b="0" l="0" r="0" t="0"/>
            <wp:wrapNone/>
            <wp:docPr id="20" name="image25.png"/>
            <a:graphic>
              <a:graphicData uri="http://schemas.openxmlformats.org/drawingml/2006/picture">
                <pic:pic>
                  <pic:nvPicPr>
                    <pic:cNvPr id="0" name="image25.png"/>
                    <pic:cNvPicPr preferRelativeResize="0"/>
                  </pic:nvPicPr>
                  <pic:blipFill>
                    <a:blip r:embed="rId20"/>
                    <a:srcRect b="0" l="9406" r="0" t="2045"/>
                    <a:stretch>
                      <a:fillRect/>
                    </a:stretch>
                  </pic:blipFill>
                  <pic:spPr>
                    <a:xfrm>
                      <a:off x="0" y="0"/>
                      <a:ext cx="2038350" cy="6932295"/>
                    </a:xfrm>
                    <a:prstGeom prst="rect"/>
                    <a:ln/>
                  </pic:spPr>
                </pic:pic>
              </a:graphicData>
            </a:graphic>
          </wp:anchor>
        </w:drawing>
      </w:r>
    </w:p>
    <w:p w:rsidR="00000000" w:rsidDel="00000000" w:rsidP="00000000" w:rsidRDefault="00000000" w:rsidRPr="00000000" w14:paraId="00000073">
      <w:pPr>
        <w:spacing w:after="120" w:line="192.00000000000003" w:lineRule="auto"/>
        <w:ind w:left="3330" w:right="0" w:hanging="315"/>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120" w:line="192.00000000000003" w:lineRule="auto"/>
        <w:ind w:left="3330" w:right="0" w:hanging="315"/>
        <w:rPr/>
      </w:pPr>
      <w:r w:rsidDel="00000000" w:rsidR="00000000" w:rsidRPr="00000000">
        <w:rPr>
          <w:b w:val="1"/>
          <w:rtl w:val="0"/>
        </w:rPr>
        <w:t xml:space="preserve">8. Youth-initiated, shared decisions with adults:</w:t>
      </w:r>
      <w:r w:rsidDel="00000000" w:rsidR="00000000" w:rsidRPr="00000000">
        <w:rPr>
          <w:rFonts w:ascii="Noto Sans Medium" w:cs="Noto Sans Medium" w:eastAsia="Noto Sans Medium" w:hAnsi="Noto Sans Medium"/>
          <w:rtl w:val="0"/>
        </w:rPr>
        <w:t xml:space="preserve"> </w:t>
      </w:r>
      <w:r w:rsidDel="00000000" w:rsidR="00000000" w:rsidRPr="00000000">
        <w:rPr>
          <w:rtl w:val="0"/>
        </w:rPr>
        <w:t xml:space="preserve">A</w:t>
      </w:r>
      <w:r w:rsidDel="00000000" w:rsidR="00000000" w:rsidRPr="00000000">
        <w:rPr>
          <w:rtl w:val="0"/>
        </w:rPr>
        <w:t xml:space="preserve">ctivities are led by youth. The </w:t>
      </w:r>
      <w:r w:rsidDel="00000000" w:rsidR="00000000" w:rsidRPr="00000000">
        <w:rPr>
          <w:rtl w:val="0"/>
        </w:rPr>
        <w:t xml:space="preserve">planning and decision-making </w:t>
      </w:r>
      <w:r w:rsidDel="00000000" w:rsidR="00000000" w:rsidRPr="00000000">
        <w:rPr>
          <w:rtl w:val="0"/>
        </w:rPr>
        <w:t xml:space="preserve">are shared in equal partnership between youth and adults.</w:t>
      </w:r>
    </w:p>
    <w:p w:rsidR="00000000" w:rsidDel="00000000" w:rsidP="00000000" w:rsidRDefault="00000000" w:rsidRPr="00000000" w14:paraId="00000075">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120" w:line="192.00000000000003" w:lineRule="auto"/>
        <w:ind w:left="3330" w:right="0" w:hanging="315"/>
        <w:rPr/>
      </w:pPr>
      <w:r w:rsidDel="00000000" w:rsidR="00000000" w:rsidRPr="00000000">
        <w:rPr>
          <w:b w:val="1"/>
          <w:rtl w:val="0"/>
        </w:rPr>
        <w:t xml:space="preserve">7. Youth-initiated and directed:</w:t>
      </w:r>
      <w:r w:rsidDel="00000000" w:rsidR="00000000" w:rsidRPr="00000000">
        <w:rPr>
          <w:rFonts w:ascii="Noto Sans Medium" w:cs="Noto Sans Medium" w:eastAsia="Noto Sans Medium" w:hAnsi="Noto Sans Medium"/>
          <w:rtl w:val="0"/>
        </w:rPr>
        <w:t xml:space="preserve"> </w:t>
      </w:r>
      <w:r w:rsidDel="00000000" w:rsidR="00000000" w:rsidRPr="00000000">
        <w:rPr>
          <w:rtl w:val="0"/>
        </w:rPr>
        <w:t xml:space="preserve">A</w:t>
      </w:r>
      <w:r w:rsidDel="00000000" w:rsidR="00000000" w:rsidRPr="00000000">
        <w:rPr>
          <w:rtl w:val="0"/>
        </w:rPr>
        <w:t xml:space="preserve">ctivities are led by youth. The activities planning and decision-making </w:t>
      </w:r>
      <w:r w:rsidDel="00000000" w:rsidR="00000000" w:rsidRPr="00000000">
        <w:rPr>
          <w:rtl w:val="0"/>
        </w:rPr>
        <w:t xml:space="preserve">are</w:t>
      </w:r>
      <w:r w:rsidDel="00000000" w:rsidR="00000000" w:rsidRPr="00000000">
        <w:rPr>
          <w:rtl w:val="0"/>
        </w:rPr>
        <w:t xml:space="preserve"> mainly made by youth, with some adult input.</w:t>
      </w:r>
    </w:p>
    <w:p w:rsidR="00000000" w:rsidDel="00000000" w:rsidP="00000000" w:rsidRDefault="00000000" w:rsidRPr="00000000" w14:paraId="00000077">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120" w:line="192.00000000000003" w:lineRule="auto"/>
        <w:ind w:left="3330" w:right="0" w:hanging="315"/>
        <w:rPr/>
      </w:pPr>
      <w:r w:rsidDel="00000000" w:rsidR="00000000" w:rsidRPr="00000000">
        <w:rPr>
          <w:b w:val="1"/>
          <w:rtl w:val="0"/>
        </w:rPr>
        <w:t xml:space="preserve">6. Adult-initiated, shared decisions with youth:</w:t>
      </w:r>
      <w:r w:rsidDel="00000000" w:rsidR="00000000" w:rsidRPr="00000000">
        <w:rPr>
          <w:rFonts w:ascii="Noto Sans Medium" w:cs="Noto Sans Medium" w:eastAsia="Noto Sans Medium" w:hAnsi="Noto Sans Medium"/>
          <w:rtl w:val="0"/>
        </w:rPr>
        <w:t xml:space="preserve"> </w:t>
      </w:r>
      <w:r w:rsidDel="00000000" w:rsidR="00000000" w:rsidRPr="00000000">
        <w:rPr>
          <w:rtl w:val="0"/>
        </w:rPr>
        <w:t xml:space="preserve">A</w:t>
      </w:r>
      <w:r w:rsidDel="00000000" w:rsidR="00000000" w:rsidRPr="00000000">
        <w:rPr>
          <w:rtl w:val="0"/>
        </w:rPr>
        <w:t xml:space="preserve">ctivities are led by adults. The activities' planning and decision-making are shared with youth.</w:t>
      </w:r>
    </w:p>
    <w:p w:rsidR="00000000" w:rsidDel="00000000" w:rsidP="00000000" w:rsidRDefault="00000000" w:rsidRPr="00000000" w14:paraId="00000079">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spacing w:after="120" w:line="192.00000000000003" w:lineRule="auto"/>
        <w:ind w:left="3330" w:right="0" w:hanging="315"/>
        <w:rPr/>
      </w:pPr>
      <w:r w:rsidDel="00000000" w:rsidR="00000000" w:rsidRPr="00000000">
        <w:rPr>
          <w:b w:val="1"/>
          <w:rtl w:val="0"/>
        </w:rPr>
        <w:t xml:space="preserve">5. Consulted and informed:</w:t>
      </w:r>
      <w:r w:rsidDel="00000000" w:rsidR="00000000" w:rsidRPr="00000000">
        <w:rPr>
          <w:rtl w:val="0"/>
        </w:rPr>
        <w:t xml:space="preserve"> A</w:t>
      </w:r>
      <w:r w:rsidDel="00000000" w:rsidR="00000000" w:rsidRPr="00000000">
        <w:rPr>
          <w:rtl w:val="0"/>
        </w:rPr>
        <w:t xml:space="preserve">ctivities are led by adults. The activities include youth input and youth understand how their input will be used to inform the outcomes of adult decisions.</w:t>
      </w:r>
    </w:p>
    <w:p w:rsidR="00000000" w:rsidDel="00000000" w:rsidP="00000000" w:rsidRDefault="00000000" w:rsidRPr="00000000" w14:paraId="0000007B">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120" w:line="192.00000000000003" w:lineRule="auto"/>
        <w:ind w:left="3330" w:right="0" w:hanging="315"/>
        <w:rPr/>
      </w:pPr>
      <w:r w:rsidDel="00000000" w:rsidR="00000000" w:rsidRPr="00000000">
        <w:rPr>
          <w:b w:val="1"/>
          <w:rtl w:val="0"/>
        </w:rPr>
        <w:t xml:space="preserve">4. Assigned but informed: </w:t>
      </w:r>
      <w:r w:rsidDel="00000000" w:rsidR="00000000" w:rsidRPr="00000000">
        <w:rPr>
          <w:rtl w:val="0"/>
        </w:rPr>
        <w:t xml:space="preserve">A</w:t>
      </w:r>
      <w:r w:rsidDel="00000000" w:rsidR="00000000" w:rsidRPr="00000000">
        <w:rPr>
          <w:rtl w:val="0"/>
        </w:rPr>
        <w:t xml:space="preserve">ctivities are led by adults. The activities have some youth planning and decision-making. Youth also understand the purpose.</w:t>
      </w:r>
    </w:p>
    <w:p w:rsidR="00000000" w:rsidDel="00000000" w:rsidP="00000000" w:rsidRDefault="00000000" w:rsidRPr="00000000" w14:paraId="0000007D">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120" w:line="192.00000000000003" w:lineRule="auto"/>
        <w:ind w:left="3330" w:right="0" w:hanging="315"/>
        <w:rPr/>
      </w:pPr>
      <w:r w:rsidDel="00000000" w:rsidR="00000000" w:rsidRPr="00000000">
        <w:rPr>
          <w:b w:val="1"/>
          <w:rtl w:val="0"/>
        </w:rPr>
        <w:t xml:space="preserve">3. Tokenism:</w:t>
      </w:r>
      <w:r w:rsidDel="00000000" w:rsidR="00000000" w:rsidRPr="00000000">
        <w:rPr>
          <w:rFonts w:ascii="Noto Sans Medium" w:cs="Noto Sans Medium" w:eastAsia="Noto Sans Medium" w:hAnsi="Noto Sans Medium"/>
          <w:rtl w:val="0"/>
        </w:rPr>
        <w:t xml:space="preserve"> </w:t>
      </w:r>
      <w:r w:rsidDel="00000000" w:rsidR="00000000" w:rsidRPr="00000000">
        <w:rPr>
          <w:rtl w:val="0"/>
        </w:rPr>
        <w:t xml:space="preserve">A</w:t>
      </w:r>
      <w:r w:rsidDel="00000000" w:rsidR="00000000" w:rsidRPr="00000000">
        <w:rPr>
          <w:rtl w:val="0"/>
        </w:rPr>
        <w:t xml:space="preserve">ctivities are led by adults. The activities may have minimal youth input, but youth are not consulted for additional feedback.</w:t>
      </w:r>
    </w:p>
    <w:p w:rsidR="00000000" w:rsidDel="00000000" w:rsidP="00000000" w:rsidRDefault="00000000" w:rsidRPr="00000000" w14:paraId="0000007F">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spacing w:after="120" w:line="192.00000000000003" w:lineRule="auto"/>
        <w:ind w:left="3330" w:right="0" w:hanging="315"/>
        <w:rPr/>
      </w:pPr>
      <w:r w:rsidDel="00000000" w:rsidR="00000000" w:rsidRPr="00000000">
        <w:rPr>
          <w:b w:val="1"/>
          <w:rtl w:val="0"/>
        </w:rPr>
        <w:t xml:space="preserve">2. Decoration:</w:t>
      </w:r>
      <w:r w:rsidDel="00000000" w:rsidR="00000000" w:rsidRPr="00000000">
        <w:rPr>
          <w:b w:val="1"/>
          <w:rtl w:val="0"/>
        </w:rPr>
        <w:t xml:space="preserve"> </w:t>
      </w:r>
      <w:r w:rsidDel="00000000" w:rsidR="00000000" w:rsidRPr="00000000">
        <w:rPr>
          <w:rtl w:val="0"/>
        </w:rPr>
        <w:t xml:space="preserve">A</w:t>
      </w:r>
      <w:r w:rsidDel="00000000" w:rsidR="00000000" w:rsidRPr="00000000">
        <w:rPr>
          <w:rtl w:val="0"/>
        </w:rPr>
        <w:t xml:space="preserve">ctivities are led by adults. The </w:t>
      </w:r>
      <w:r w:rsidDel="00000000" w:rsidR="00000000" w:rsidRPr="00000000">
        <w:rPr>
          <w:rtl w:val="0"/>
        </w:rPr>
        <w:t xml:space="preserve">activities' </w:t>
      </w:r>
      <w:r w:rsidDel="00000000" w:rsidR="00000000" w:rsidRPr="00000000">
        <w:rPr>
          <w:rtl w:val="0"/>
        </w:rPr>
        <w:t xml:space="preserve">purpose is understood by youth, but youth have no input into the planning and decision-making.</w:t>
      </w:r>
    </w:p>
    <w:p w:rsidR="00000000" w:rsidDel="00000000" w:rsidP="00000000" w:rsidRDefault="00000000" w:rsidRPr="00000000" w14:paraId="00000081">
      <w:pPr>
        <w:spacing w:after="120" w:line="192.00000000000003" w:lineRule="auto"/>
        <w:ind w:left="3330" w:right="0" w:hanging="315"/>
        <w:rPr>
          <w:rFonts w:ascii="Noto Sans Medium" w:cs="Noto Sans Medium" w:eastAsia="Noto Sans Medium" w:hAnsi="Noto Sans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1160" w:line="192.00000000000003" w:lineRule="auto"/>
        <w:ind w:left="3330" w:right="0" w:hanging="315"/>
        <w:rPr/>
      </w:pPr>
      <w:r w:rsidDel="00000000" w:rsidR="00000000" w:rsidRPr="00000000">
        <w:rPr>
          <w:b w:val="1"/>
          <w:rtl w:val="0"/>
        </w:rPr>
        <w:t xml:space="preserve">1. Manipulation:</w:t>
      </w:r>
      <w:r w:rsidDel="00000000" w:rsidR="00000000" w:rsidRPr="00000000">
        <w:rPr>
          <w:rFonts w:ascii="Noto Sans Medium" w:cs="Noto Sans Medium" w:eastAsia="Noto Sans Medium" w:hAnsi="Noto Sans Medium"/>
          <w:rtl w:val="0"/>
        </w:rPr>
        <w:t xml:space="preserve"> </w:t>
      </w:r>
      <w:r w:rsidDel="00000000" w:rsidR="00000000" w:rsidRPr="00000000">
        <w:rPr>
          <w:rtl w:val="0"/>
        </w:rPr>
        <w:t xml:space="preserve">A</w:t>
      </w:r>
      <w:r w:rsidDel="00000000" w:rsidR="00000000" w:rsidRPr="00000000">
        <w:rPr>
          <w:rtl w:val="0"/>
        </w:rPr>
        <w:t xml:space="preserve">ctivities are led by adults. The </w:t>
      </w:r>
      <w:r w:rsidDel="00000000" w:rsidR="00000000" w:rsidRPr="00000000">
        <w:rPr>
          <w:rtl w:val="0"/>
        </w:rPr>
        <w:t xml:space="preserve">activities' </w:t>
      </w:r>
      <w:r w:rsidDel="00000000" w:rsidR="00000000" w:rsidRPr="00000000">
        <w:rPr>
          <w:rtl w:val="0"/>
        </w:rPr>
        <w:t xml:space="preserve">purpose is not understood by youth and youth do as they are directed.</w:t>
      </w:r>
      <w:r w:rsidDel="00000000" w:rsidR="00000000" w:rsidRPr="00000000">
        <w:rPr>
          <w:rtl w:val="0"/>
        </w:rPr>
      </w:r>
    </w:p>
    <w:p w:rsidR="00000000" w:rsidDel="00000000" w:rsidP="00000000" w:rsidRDefault="00000000" w:rsidRPr="00000000" w14:paraId="00000083">
      <w:pPr>
        <w:spacing w:before="240" w:lineRule="auto"/>
        <w:ind w:left="0" w:right="0" w:firstLine="0"/>
        <w:rPr/>
      </w:pPr>
      <w:r w:rsidDel="00000000" w:rsidR="00000000" w:rsidRPr="00000000">
        <w:rPr>
          <w:rtl w:val="0"/>
        </w:rPr>
        <w:t xml:space="preserve">Source: Hart, R.A. 1992. Children’s participation: From tokenism to citizenship. Florence, Italy: UNICEF.</w:t>
      </w:r>
    </w:p>
    <w:p w:rsidR="00000000" w:rsidDel="00000000" w:rsidP="00000000" w:rsidRDefault="00000000" w:rsidRPr="00000000" w14:paraId="00000084">
      <w:pPr>
        <w:ind w:left="-360" w:right="-42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9559063</wp:posOffset>
            </wp:positionV>
            <wp:extent cx="7784306" cy="505598"/>
            <wp:effectExtent b="0" l="0" r="0" t="0"/>
            <wp:wrapNone/>
            <wp:docPr id="2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2"/>
        <w:spacing w:after="0" w:lineRule="auto"/>
        <w:ind w:left="0" w:right="0" w:firstLine="0"/>
        <w:jc w:val="center"/>
        <w:rPr/>
      </w:pPr>
      <w:bookmarkStart w:colFirst="0" w:colLast="0" w:name="_lpzwaapnqbta" w:id="16"/>
      <w:bookmarkEnd w:id="16"/>
      <w:r w:rsidDel="00000000" w:rsidR="00000000" w:rsidRPr="00000000">
        <w:rPr>
          <w:rtl w:val="0"/>
        </w:rPr>
        <w:t xml:space="preserve">Relationships with Other Groups</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County Ambassadors will interact with various groups during their term. The list below outlines typical County Ambassador interactions. It may help to view each relationship as a partnership, just like the youth-adult partnerships formed within 4-H.</w:t>
      </w:r>
      <w:r w:rsidDel="00000000" w:rsidR="00000000" w:rsidRPr="00000000">
        <w:drawing>
          <wp:anchor allowOverlap="1" behindDoc="1" distB="114300" distT="114300" distL="114300" distR="114300" hidden="0" layoutInCell="1" locked="0" relativeHeight="0" simplePos="0">
            <wp:simplePos x="0" y="0"/>
            <wp:positionH relativeFrom="column">
              <wp:posOffset>4763</wp:posOffset>
            </wp:positionH>
            <wp:positionV relativeFrom="paragraph">
              <wp:posOffset>897087</wp:posOffset>
            </wp:positionV>
            <wp:extent cx="6851219" cy="4241231"/>
            <wp:effectExtent b="0" l="0" r="0" t="0"/>
            <wp:wrapNone/>
            <wp:docPr id="23" name="image24.png"/>
            <a:graphic>
              <a:graphicData uri="http://schemas.openxmlformats.org/drawingml/2006/picture">
                <pic:pic>
                  <pic:nvPicPr>
                    <pic:cNvPr id="0" name="image24.png"/>
                    <pic:cNvPicPr preferRelativeResize="0"/>
                  </pic:nvPicPr>
                  <pic:blipFill>
                    <a:blip r:embed="rId21"/>
                    <a:srcRect b="0" l="653" r="30776" t="0"/>
                    <a:stretch>
                      <a:fillRect/>
                    </a:stretch>
                  </pic:blipFill>
                  <pic:spPr>
                    <a:xfrm>
                      <a:off x="0" y="0"/>
                      <a:ext cx="6851219" cy="4241231"/>
                    </a:xfrm>
                    <a:prstGeom prst="rect"/>
                    <a:ln/>
                  </pic:spPr>
                </pic:pic>
              </a:graphicData>
            </a:graphic>
          </wp:anchor>
        </w:drawing>
      </w:r>
    </w:p>
    <w:p w:rsidR="00000000" w:rsidDel="00000000" w:rsidP="00000000" w:rsidRDefault="00000000" w:rsidRPr="00000000" w14:paraId="00000087">
      <w:pPr>
        <w:spacing w:after="0" w:before="920" w:line="276" w:lineRule="auto"/>
        <w:ind w:left="2520" w:right="495"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Community Organizations</w:t>
      </w:r>
    </w:p>
    <w:p w:rsidR="00000000" w:rsidDel="00000000" w:rsidP="00000000" w:rsidRDefault="00000000" w:rsidRPr="00000000" w14:paraId="00000088">
      <w:pPr>
        <w:numPr>
          <w:ilvl w:val="0"/>
          <w:numId w:val="1"/>
        </w:numPr>
        <w:spacing w:after="0" w:afterAutospacing="0" w:line="240" w:lineRule="auto"/>
        <w:ind w:left="3060" w:right="495" w:hanging="360"/>
        <w:rPr>
          <w:u w:val="none"/>
        </w:rPr>
      </w:pPr>
      <w:r w:rsidDel="00000000" w:rsidR="00000000" w:rsidRPr="00000000">
        <w:rPr>
          <w:rtl w:val="0"/>
        </w:rPr>
        <w:t xml:space="preserve">Participate in outreach and represent 4-H in the community to increase the visibility of the 4-H program.</w:t>
      </w:r>
    </w:p>
    <w:p w:rsidR="00000000" w:rsidDel="00000000" w:rsidP="00000000" w:rsidRDefault="00000000" w:rsidRPr="00000000" w14:paraId="00000089">
      <w:pPr>
        <w:numPr>
          <w:ilvl w:val="0"/>
          <w:numId w:val="1"/>
        </w:numPr>
        <w:spacing w:line="240" w:lineRule="auto"/>
        <w:ind w:left="3060" w:right="495" w:hanging="360"/>
        <w:rPr>
          <w:u w:val="none"/>
        </w:rPr>
      </w:pPr>
      <w:r w:rsidDel="00000000" w:rsidR="00000000" w:rsidRPr="00000000">
        <w:rPr>
          <w:rtl w:val="0"/>
        </w:rPr>
        <w:t xml:space="preserve">Service learning activities typically require collaboration with other organizations in the community.</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0" w:line="276" w:lineRule="auto"/>
        <w:ind w:left="2520" w:right="495"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Volunteer Management Organization</w:t>
      </w:r>
    </w:p>
    <w:p w:rsidR="00000000" w:rsidDel="00000000" w:rsidP="00000000" w:rsidRDefault="00000000" w:rsidRPr="00000000" w14:paraId="0000008B">
      <w:pPr>
        <w:numPr>
          <w:ilvl w:val="0"/>
          <w:numId w:val="17"/>
        </w:numPr>
        <w:spacing w:after="0" w:afterAutospacing="0" w:line="240" w:lineRule="auto"/>
        <w:ind w:left="3060" w:right="495" w:hanging="360"/>
        <w:rPr>
          <w:u w:val="none"/>
        </w:rPr>
      </w:pPr>
      <w:r w:rsidDel="00000000" w:rsidR="00000000" w:rsidRPr="00000000">
        <w:rPr>
          <w:rtl w:val="0"/>
        </w:rPr>
        <w:t xml:space="preserve">P</w:t>
      </w:r>
      <w:r w:rsidDel="00000000" w:rsidR="00000000" w:rsidRPr="00000000">
        <w:rPr>
          <w:rtl w:val="0"/>
        </w:rPr>
        <w:t xml:space="preserve">articipate in county 4-H council/management board meetings and/or coordinate committees to help plan county events.</w:t>
      </w:r>
    </w:p>
    <w:p w:rsidR="00000000" w:rsidDel="00000000" w:rsidP="00000000" w:rsidRDefault="00000000" w:rsidRPr="00000000" w14:paraId="0000008C">
      <w:pPr>
        <w:numPr>
          <w:ilvl w:val="0"/>
          <w:numId w:val="17"/>
        </w:numPr>
        <w:spacing w:line="240" w:lineRule="auto"/>
        <w:ind w:left="3060" w:right="495" w:hanging="360"/>
        <w:rPr>
          <w:u w:val="none"/>
        </w:rPr>
      </w:pPr>
      <w:r w:rsidDel="00000000" w:rsidR="00000000" w:rsidRPr="00000000">
        <w:rPr>
          <w:rtl w:val="0"/>
        </w:rPr>
        <w:t xml:space="preserve">Provide updates on the County Ambassador plans.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2520" w:right="495"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4-H Club, Units, and Program</w:t>
      </w:r>
    </w:p>
    <w:p w:rsidR="00000000" w:rsidDel="00000000" w:rsidP="00000000" w:rsidRDefault="00000000" w:rsidRPr="00000000" w14:paraId="0000008E">
      <w:pPr>
        <w:numPr>
          <w:ilvl w:val="0"/>
          <w:numId w:val="15"/>
        </w:numPr>
        <w:spacing w:after="0" w:afterAutospacing="0" w:line="240" w:lineRule="auto"/>
        <w:ind w:left="3060" w:right="495" w:hanging="360"/>
        <w:rPr>
          <w:u w:val="none"/>
        </w:rPr>
      </w:pPr>
      <w:r w:rsidDel="00000000" w:rsidR="00000000" w:rsidRPr="00000000">
        <w:rPr>
          <w:rtl w:val="0"/>
        </w:rPr>
        <w:t xml:space="preserve">Encourage younger members to increase their participation.</w:t>
      </w:r>
    </w:p>
    <w:p w:rsidR="00000000" w:rsidDel="00000000" w:rsidP="00000000" w:rsidRDefault="00000000" w:rsidRPr="00000000" w14:paraId="0000008F">
      <w:pPr>
        <w:numPr>
          <w:ilvl w:val="0"/>
          <w:numId w:val="15"/>
        </w:numPr>
        <w:spacing w:line="240" w:lineRule="auto"/>
        <w:ind w:left="3060" w:right="495" w:hanging="360"/>
        <w:rPr>
          <w:u w:val="none"/>
        </w:rPr>
      </w:pPr>
      <w:r w:rsidDel="00000000" w:rsidR="00000000" w:rsidRPr="00000000">
        <w:rPr>
          <w:rtl w:val="0"/>
        </w:rPr>
        <w:t xml:space="preserve">Visit county clubs, units, and programs to introduce the team to members and inform them of events and activities within 4-H.</w:t>
      </w:r>
    </w:p>
    <w:p w:rsidR="00000000" w:rsidDel="00000000" w:rsidP="00000000" w:rsidRDefault="00000000" w:rsidRPr="00000000" w14:paraId="00000090">
      <w:pPr>
        <w:spacing w:line="276" w:lineRule="auto"/>
        <w:ind w:left="0" w:right="0" w:firstLine="0"/>
        <w:rPr>
          <w:color w:val="4472c4"/>
        </w:rPr>
      </w:pPr>
      <w:r w:rsidDel="00000000" w:rsidR="00000000" w:rsidRPr="00000000">
        <w:rPr>
          <w:color w:val="4472c4"/>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9561919</wp:posOffset>
            </wp:positionV>
            <wp:extent cx="7784306" cy="505598"/>
            <wp:effectExtent b="0" l="0" r="0" t="0"/>
            <wp:wrapNone/>
            <wp:docPr id="6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2"/>
        <w:spacing w:after="0" w:lineRule="auto"/>
        <w:jc w:val="center"/>
        <w:rPr/>
      </w:pPr>
      <w:bookmarkStart w:colFirst="0" w:colLast="0" w:name="_9dpbzhclmrop" w:id="17"/>
      <w:bookmarkEnd w:id="17"/>
      <w:r w:rsidDel="00000000" w:rsidR="00000000" w:rsidRPr="00000000">
        <w:rPr>
          <w:rtl w:val="0"/>
        </w:rPr>
        <w:t xml:space="preserve">Team Information and Roster</w:t>
      </w:r>
    </w:p>
    <w:p w:rsidR="00000000" w:rsidDel="00000000" w:rsidP="00000000" w:rsidRDefault="00000000" w:rsidRPr="00000000" w14:paraId="00000092">
      <w:pPr>
        <w:spacing w:line="480" w:lineRule="auto"/>
        <w:ind w:left="0" w:right="0" w:firstLine="0"/>
        <w:rPr/>
      </w:pPr>
      <w:r w:rsidDel="00000000" w:rsidR="00000000" w:rsidRPr="00000000">
        <w:rPr>
          <w:rtl w:val="0"/>
        </w:rPr>
        <w:t xml:space="preserve">Name:_______________________________________________________________________________________________</w:t>
      </w:r>
    </w:p>
    <w:p w:rsidR="00000000" w:rsidDel="00000000" w:rsidP="00000000" w:rsidRDefault="00000000" w:rsidRPr="00000000" w14:paraId="00000093">
      <w:pPr>
        <w:spacing w:line="240" w:lineRule="auto"/>
        <w:ind w:left="0" w:right="0" w:firstLine="0"/>
        <w:rPr/>
      </w:pPr>
      <w:r w:rsidDel="00000000" w:rsidR="00000000" w:rsidRPr="00000000">
        <w:rPr>
          <w:rtl w:val="0"/>
        </w:rPr>
        <w:t xml:space="preserve">Term Start Date: _______________________________</w:t>
        <w:tab/>
        <w:t xml:space="preserve">Term End Date: _______________________________</w:t>
      </w:r>
    </w:p>
    <w:p w:rsidR="00000000" w:rsidDel="00000000" w:rsidP="00000000" w:rsidRDefault="00000000" w:rsidRPr="00000000" w14:paraId="00000094">
      <w:pPr>
        <w:spacing w:line="240" w:lineRule="auto"/>
        <w:ind w:left="0" w:right="0" w:firstLine="0"/>
        <w:rPr>
          <w:sz w:val="6"/>
          <w:szCs w:val="6"/>
        </w:rPr>
      </w:pPr>
      <w:r w:rsidDel="00000000" w:rsidR="00000000" w:rsidRPr="00000000">
        <w:rPr>
          <w:rtl w:val="0"/>
        </w:rPr>
      </w:r>
    </w:p>
    <w:tbl>
      <w:tblPr>
        <w:tblStyle w:val="Table1"/>
        <w:tblW w:w="1086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805"/>
        <w:gridCol w:w="2460"/>
        <w:gridCol w:w="2689.999999999999"/>
        <w:gridCol w:w="2905.000000000001"/>
        <w:tblGridChange w:id="0">
          <w:tblGrid>
            <w:gridCol w:w="2805"/>
            <w:gridCol w:w="2460"/>
            <w:gridCol w:w="2689.999999999999"/>
            <w:gridCol w:w="2905.000000000001"/>
          </w:tblGrid>
        </w:tblGridChange>
      </w:tblGrid>
      <w:tr>
        <w:trPr>
          <w:cantSplit w:val="0"/>
          <w:trHeight w:val="498.56399999999996" w:hRule="atLeast"/>
          <w:tblHeader w:val="0"/>
        </w:trPr>
        <w:tc>
          <w:tcPr>
            <w:gridSpan w:val="4"/>
            <w:shd w:fill="339966" w:val="clear"/>
            <w:vAlign w:val="center"/>
          </w:tcPr>
          <w:p w:rsidR="00000000" w:rsidDel="00000000" w:rsidP="00000000" w:rsidRDefault="00000000" w:rsidRPr="00000000" w14:paraId="00000095">
            <w:pPr>
              <w:spacing w:after="0" w:lineRule="auto"/>
              <w:ind w:left="0" w:right="0" w:firstLine="0"/>
              <w:jc w:val="center"/>
              <w:rPr>
                <w:rFonts w:ascii="Noto Sans Black" w:cs="Noto Sans Black" w:eastAsia="Noto Sans Black" w:hAnsi="Noto Sans Black"/>
                <w:color w:val="ffffff"/>
                <w:sz w:val="28"/>
                <w:szCs w:val="28"/>
              </w:rPr>
            </w:pPr>
            <w:r w:rsidDel="00000000" w:rsidR="00000000" w:rsidRPr="00000000">
              <w:rPr>
                <w:rFonts w:ascii="Noto Sans Black" w:cs="Noto Sans Black" w:eastAsia="Noto Sans Black" w:hAnsi="Noto Sans Black"/>
                <w:color w:val="ffffff"/>
                <w:sz w:val="28"/>
                <w:szCs w:val="28"/>
                <w:rtl w:val="0"/>
              </w:rPr>
              <w:t xml:space="preserve">County Ambassadors</w:t>
            </w:r>
          </w:p>
        </w:tc>
      </w:tr>
      <w:tr>
        <w:trPr>
          <w:cantSplit w:val="0"/>
          <w:trHeight w:val="354.9999999999909" w:hRule="atLeast"/>
          <w:tblHeader w:val="0"/>
        </w:trPr>
        <w:tc>
          <w:tcPr>
            <w:shd w:fill="c9e3dc" w:val="clear"/>
            <w:vAlign w:val="center"/>
          </w:tcPr>
          <w:p w:rsidR="00000000" w:rsidDel="00000000" w:rsidP="00000000" w:rsidRDefault="00000000" w:rsidRPr="00000000" w14:paraId="00000099">
            <w:pPr>
              <w:spacing w:after="0" w:lineRule="auto"/>
              <w:ind w:left="0" w:right="0" w:firstLine="0"/>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Name</w:t>
            </w:r>
          </w:p>
        </w:tc>
        <w:tc>
          <w:tcPr>
            <w:shd w:fill="c9e3dc" w:val="clear"/>
            <w:vAlign w:val="center"/>
          </w:tcPr>
          <w:p w:rsidR="00000000" w:rsidDel="00000000" w:rsidP="00000000" w:rsidRDefault="00000000" w:rsidRPr="00000000" w14:paraId="0000009A">
            <w:pPr>
              <w:spacing w:after="0" w:lineRule="auto"/>
              <w:ind w:left="0" w:right="0" w:firstLine="0"/>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Club</w:t>
            </w:r>
          </w:p>
        </w:tc>
        <w:tc>
          <w:tcPr>
            <w:shd w:fill="c9e3dc" w:val="clear"/>
            <w:vAlign w:val="center"/>
          </w:tcPr>
          <w:p w:rsidR="00000000" w:rsidDel="00000000" w:rsidP="00000000" w:rsidRDefault="00000000" w:rsidRPr="00000000" w14:paraId="0000009B">
            <w:pPr>
              <w:spacing w:after="0" w:lineRule="auto"/>
              <w:ind w:left="0" w:right="0" w:firstLine="0"/>
              <w:jc w:val="center"/>
              <w:rPr>
                <w:rFonts w:ascii="Noto Sans Black" w:cs="Noto Sans Black" w:eastAsia="Noto Sans Black" w:hAnsi="Noto Sans Black"/>
                <w:sz w:val="22"/>
                <w:szCs w:val="22"/>
              </w:rPr>
            </w:pPr>
            <w:r w:rsidDel="00000000" w:rsidR="00000000" w:rsidRPr="00000000">
              <w:rPr>
                <w:rFonts w:ascii="Noto Sans Black" w:cs="Noto Sans Black" w:eastAsia="Noto Sans Black" w:hAnsi="Noto Sans Black"/>
                <w:sz w:val="22"/>
                <w:szCs w:val="22"/>
                <w:rtl w:val="0"/>
              </w:rPr>
              <w:t xml:space="preserve">Phone Number/Text?</w:t>
            </w:r>
          </w:p>
        </w:tc>
        <w:tc>
          <w:tcPr>
            <w:shd w:fill="c9e3dc" w:val="clear"/>
            <w:vAlign w:val="center"/>
          </w:tcPr>
          <w:p w:rsidR="00000000" w:rsidDel="00000000" w:rsidP="00000000" w:rsidRDefault="00000000" w:rsidRPr="00000000" w14:paraId="0000009C">
            <w:pPr>
              <w:spacing w:after="0" w:lineRule="auto"/>
              <w:ind w:left="0" w:right="0" w:firstLine="0"/>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Email</w:t>
            </w:r>
          </w:p>
        </w:tc>
      </w:tr>
      <w:tr>
        <w:trPr>
          <w:cantSplit w:val="0"/>
          <w:trHeight w:val="432" w:hRule="atLeast"/>
          <w:tblHeader w:val="0"/>
        </w:trPr>
        <w:tc>
          <w:tcPr/>
          <w:p w:rsidR="00000000" w:rsidDel="00000000" w:rsidP="00000000" w:rsidRDefault="00000000" w:rsidRPr="00000000" w14:paraId="0000009D">
            <w:pPr>
              <w:ind w:left="0" w:right="0" w:firstLine="0"/>
              <w:jc w:val="center"/>
              <w:rPr/>
            </w:pPr>
            <w:r w:rsidDel="00000000" w:rsidR="00000000" w:rsidRPr="00000000">
              <w:rPr>
                <w:rtl w:val="0"/>
              </w:rPr>
            </w:r>
          </w:p>
        </w:tc>
        <w:tc>
          <w:tcPr/>
          <w:p w:rsidR="00000000" w:rsidDel="00000000" w:rsidP="00000000" w:rsidRDefault="00000000" w:rsidRPr="00000000" w14:paraId="0000009E">
            <w:pPr>
              <w:ind w:left="0" w:right="0" w:firstLine="0"/>
              <w:jc w:val="center"/>
              <w:rPr/>
            </w:pPr>
            <w:r w:rsidDel="00000000" w:rsidR="00000000" w:rsidRPr="00000000">
              <w:rPr>
                <w:rtl w:val="0"/>
              </w:rPr>
            </w:r>
          </w:p>
        </w:tc>
        <w:tc>
          <w:tcPr/>
          <w:p w:rsidR="00000000" w:rsidDel="00000000" w:rsidP="00000000" w:rsidRDefault="00000000" w:rsidRPr="00000000" w14:paraId="0000009F">
            <w:pPr>
              <w:ind w:left="0" w:right="0" w:firstLine="0"/>
              <w:jc w:val="center"/>
              <w:rPr/>
            </w:pPr>
            <w:r w:rsidDel="00000000" w:rsidR="00000000" w:rsidRPr="00000000">
              <w:rPr>
                <w:rtl w:val="0"/>
              </w:rPr>
            </w:r>
          </w:p>
        </w:tc>
        <w:tc>
          <w:tcPr/>
          <w:p w:rsidR="00000000" w:rsidDel="00000000" w:rsidP="00000000" w:rsidRDefault="00000000" w:rsidRPr="00000000" w14:paraId="000000A0">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1">
            <w:pPr>
              <w:ind w:left="0" w:right="0" w:firstLine="0"/>
              <w:jc w:val="center"/>
              <w:rPr/>
            </w:pPr>
            <w:r w:rsidDel="00000000" w:rsidR="00000000" w:rsidRPr="00000000">
              <w:rPr>
                <w:rtl w:val="0"/>
              </w:rPr>
            </w:r>
          </w:p>
        </w:tc>
        <w:tc>
          <w:tcPr/>
          <w:p w:rsidR="00000000" w:rsidDel="00000000" w:rsidP="00000000" w:rsidRDefault="00000000" w:rsidRPr="00000000" w14:paraId="000000A2">
            <w:pPr>
              <w:ind w:left="0" w:right="0" w:firstLine="0"/>
              <w:jc w:val="center"/>
              <w:rPr/>
            </w:pPr>
            <w:r w:rsidDel="00000000" w:rsidR="00000000" w:rsidRPr="00000000">
              <w:rPr>
                <w:rtl w:val="0"/>
              </w:rPr>
            </w:r>
          </w:p>
        </w:tc>
        <w:tc>
          <w:tcPr/>
          <w:p w:rsidR="00000000" w:rsidDel="00000000" w:rsidP="00000000" w:rsidRDefault="00000000" w:rsidRPr="00000000" w14:paraId="000000A3">
            <w:pPr>
              <w:ind w:left="0" w:right="0" w:firstLine="0"/>
              <w:jc w:val="center"/>
              <w:rPr/>
            </w:pPr>
            <w:r w:rsidDel="00000000" w:rsidR="00000000" w:rsidRPr="00000000">
              <w:rPr>
                <w:rtl w:val="0"/>
              </w:rPr>
            </w:r>
          </w:p>
        </w:tc>
        <w:tc>
          <w:tcPr/>
          <w:p w:rsidR="00000000" w:rsidDel="00000000" w:rsidP="00000000" w:rsidRDefault="00000000" w:rsidRPr="00000000" w14:paraId="000000A4">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5">
            <w:pPr>
              <w:ind w:left="0" w:right="0" w:firstLine="0"/>
              <w:jc w:val="center"/>
              <w:rPr/>
            </w:pPr>
            <w:r w:rsidDel="00000000" w:rsidR="00000000" w:rsidRPr="00000000">
              <w:rPr>
                <w:rtl w:val="0"/>
              </w:rPr>
            </w:r>
          </w:p>
        </w:tc>
        <w:tc>
          <w:tcPr/>
          <w:p w:rsidR="00000000" w:rsidDel="00000000" w:rsidP="00000000" w:rsidRDefault="00000000" w:rsidRPr="00000000" w14:paraId="000000A6">
            <w:pPr>
              <w:ind w:left="0" w:right="0" w:firstLine="0"/>
              <w:jc w:val="center"/>
              <w:rPr/>
            </w:pPr>
            <w:r w:rsidDel="00000000" w:rsidR="00000000" w:rsidRPr="00000000">
              <w:rPr>
                <w:rtl w:val="0"/>
              </w:rPr>
            </w:r>
          </w:p>
        </w:tc>
        <w:tc>
          <w:tcPr/>
          <w:p w:rsidR="00000000" w:rsidDel="00000000" w:rsidP="00000000" w:rsidRDefault="00000000" w:rsidRPr="00000000" w14:paraId="000000A7">
            <w:pPr>
              <w:ind w:left="0" w:right="0" w:firstLine="0"/>
              <w:jc w:val="center"/>
              <w:rPr/>
            </w:pPr>
            <w:r w:rsidDel="00000000" w:rsidR="00000000" w:rsidRPr="00000000">
              <w:rPr>
                <w:rtl w:val="0"/>
              </w:rPr>
            </w:r>
          </w:p>
        </w:tc>
        <w:tc>
          <w:tcPr/>
          <w:p w:rsidR="00000000" w:rsidDel="00000000" w:rsidP="00000000" w:rsidRDefault="00000000" w:rsidRPr="00000000" w14:paraId="000000A8">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9">
            <w:pPr>
              <w:ind w:left="0" w:right="0" w:firstLine="0"/>
              <w:jc w:val="center"/>
              <w:rPr/>
            </w:pPr>
            <w:r w:rsidDel="00000000" w:rsidR="00000000" w:rsidRPr="00000000">
              <w:rPr>
                <w:rtl w:val="0"/>
              </w:rPr>
            </w:r>
          </w:p>
        </w:tc>
        <w:tc>
          <w:tcPr/>
          <w:p w:rsidR="00000000" w:rsidDel="00000000" w:rsidP="00000000" w:rsidRDefault="00000000" w:rsidRPr="00000000" w14:paraId="000000AA">
            <w:pPr>
              <w:ind w:left="0" w:right="0" w:firstLine="0"/>
              <w:jc w:val="center"/>
              <w:rPr/>
            </w:pPr>
            <w:r w:rsidDel="00000000" w:rsidR="00000000" w:rsidRPr="00000000">
              <w:rPr>
                <w:rtl w:val="0"/>
              </w:rPr>
            </w:r>
          </w:p>
        </w:tc>
        <w:tc>
          <w:tcPr/>
          <w:p w:rsidR="00000000" w:rsidDel="00000000" w:rsidP="00000000" w:rsidRDefault="00000000" w:rsidRPr="00000000" w14:paraId="000000AB">
            <w:pPr>
              <w:ind w:left="0" w:right="0" w:firstLine="0"/>
              <w:jc w:val="center"/>
              <w:rPr/>
            </w:pPr>
            <w:r w:rsidDel="00000000" w:rsidR="00000000" w:rsidRPr="00000000">
              <w:rPr>
                <w:rtl w:val="0"/>
              </w:rPr>
            </w:r>
          </w:p>
        </w:tc>
        <w:tc>
          <w:tcPr/>
          <w:p w:rsidR="00000000" w:rsidDel="00000000" w:rsidP="00000000" w:rsidRDefault="00000000" w:rsidRPr="00000000" w14:paraId="000000AC">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D">
            <w:pPr>
              <w:ind w:left="0" w:right="0" w:firstLine="0"/>
              <w:jc w:val="center"/>
              <w:rPr/>
            </w:pPr>
            <w:r w:rsidDel="00000000" w:rsidR="00000000" w:rsidRPr="00000000">
              <w:rPr>
                <w:rtl w:val="0"/>
              </w:rPr>
            </w:r>
          </w:p>
        </w:tc>
        <w:tc>
          <w:tcPr/>
          <w:p w:rsidR="00000000" w:rsidDel="00000000" w:rsidP="00000000" w:rsidRDefault="00000000" w:rsidRPr="00000000" w14:paraId="000000AE">
            <w:pPr>
              <w:ind w:left="0" w:right="0" w:firstLine="0"/>
              <w:jc w:val="center"/>
              <w:rPr/>
            </w:pPr>
            <w:r w:rsidDel="00000000" w:rsidR="00000000" w:rsidRPr="00000000">
              <w:rPr>
                <w:rtl w:val="0"/>
              </w:rPr>
            </w:r>
          </w:p>
        </w:tc>
        <w:tc>
          <w:tcPr/>
          <w:p w:rsidR="00000000" w:rsidDel="00000000" w:rsidP="00000000" w:rsidRDefault="00000000" w:rsidRPr="00000000" w14:paraId="000000AF">
            <w:pPr>
              <w:ind w:left="0" w:right="0" w:firstLine="0"/>
              <w:jc w:val="center"/>
              <w:rPr/>
            </w:pPr>
            <w:r w:rsidDel="00000000" w:rsidR="00000000" w:rsidRPr="00000000">
              <w:rPr>
                <w:rtl w:val="0"/>
              </w:rPr>
            </w:r>
          </w:p>
        </w:tc>
        <w:tc>
          <w:tcPr/>
          <w:p w:rsidR="00000000" w:rsidDel="00000000" w:rsidP="00000000" w:rsidRDefault="00000000" w:rsidRPr="00000000" w14:paraId="000000B0">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B1">
            <w:pPr>
              <w:ind w:left="0" w:right="0" w:firstLine="0"/>
              <w:jc w:val="center"/>
              <w:rPr/>
            </w:pPr>
            <w:r w:rsidDel="00000000" w:rsidR="00000000" w:rsidRPr="00000000">
              <w:rPr>
                <w:rtl w:val="0"/>
              </w:rPr>
            </w:r>
          </w:p>
        </w:tc>
        <w:tc>
          <w:tcPr/>
          <w:p w:rsidR="00000000" w:rsidDel="00000000" w:rsidP="00000000" w:rsidRDefault="00000000" w:rsidRPr="00000000" w14:paraId="000000B2">
            <w:pPr>
              <w:ind w:left="0" w:right="0" w:firstLine="0"/>
              <w:jc w:val="center"/>
              <w:rPr/>
            </w:pPr>
            <w:r w:rsidDel="00000000" w:rsidR="00000000" w:rsidRPr="00000000">
              <w:rPr>
                <w:rtl w:val="0"/>
              </w:rPr>
            </w:r>
          </w:p>
        </w:tc>
        <w:tc>
          <w:tcPr/>
          <w:p w:rsidR="00000000" w:rsidDel="00000000" w:rsidP="00000000" w:rsidRDefault="00000000" w:rsidRPr="00000000" w14:paraId="000000B3">
            <w:pPr>
              <w:ind w:left="0" w:right="0" w:firstLine="0"/>
              <w:jc w:val="center"/>
              <w:rPr/>
            </w:pPr>
            <w:r w:rsidDel="00000000" w:rsidR="00000000" w:rsidRPr="00000000">
              <w:rPr>
                <w:rtl w:val="0"/>
              </w:rPr>
            </w:r>
          </w:p>
        </w:tc>
        <w:tc>
          <w:tcPr/>
          <w:p w:rsidR="00000000" w:rsidDel="00000000" w:rsidP="00000000" w:rsidRDefault="00000000" w:rsidRPr="00000000" w14:paraId="000000B4">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B5">
            <w:pPr>
              <w:ind w:left="0" w:right="0" w:firstLine="0"/>
              <w:jc w:val="center"/>
              <w:rPr/>
            </w:pPr>
            <w:r w:rsidDel="00000000" w:rsidR="00000000" w:rsidRPr="00000000">
              <w:rPr>
                <w:rtl w:val="0"/>
              </w:rPr>
            </w:r>
          </w:p>
        </w:tc>
        <w:tc>
          <w:tcPr/>
          <w:p w:rsidR="00000000" w:rsidDel="00000000" w:rsidP="00000000" w:rsidRDefault="00000000" w:rsidRPr="00000000" w14:paraId="000000B6">
            <w:pPr>
              <w:ind w:left="0" w:right="0" w:firstLine="0"/>
              <w:jc w:val="center"/>
              <w:rPr/>
            </w:pPr>
            <w:r w:rsidDel="00000000" w:rsidR="00000000" w:rsidRPr="00000000">
              <w:rPr>
                <w:rtl w:val="0"/>
              </w:rPr>
            </w:r>
          </w:p>
        </w:tc>
        <w:tc>
          <w:tcPr/>
          <w:p w:rsidR="00000000" w:rsidDel="00000000" w:rsidP="00000000" w:rsidRDefault="00000000" w:rsidRPr="00000000" w14:paraId="000000B7">
            <w:pPr>
              <w:ind w:left="0" w:right="0" w:firstLine="0"/>
              <w:jc w:val="center"/>
              <w:rPr/>
            </w:pPr>
            <w:r w:rsidDel="00000000" w:rsidR="00000000" w:rsidRPr="00000000">
              <w:rPr>
                <w:rtl w:val="0"/>
              </w:rPr>
            </w:r>
          </w:p>
        </w:tc>
        <w:tc>
          <w:tcPr/>
          <w:p w:rsidR="00000000" w:rsidDel="00000000" w:rsidP="00000000" w:rsidRDefault="00000000" w:rsidRPr="00000000" w14:paraId="000000B8">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B9">
            <w:pPr>
              <w:ind w:left="0" w:right="0" w:firstLine="0"/>
              <w:jc w:val="center"/>
              <w:rPr/>
            </w:pPr>
            <w:r w:rsidDel="00000000" w:rsidR="00000000" w:rsidRPr="00000000">
              <w:rPr>
                <w:rtl w:val="0"/>
              </w:rPr>
            </w:r>
          </w:p>
        </w:tc>
        <w:tc>
          <w:tcPr/>
          <w:p w:rsidR="00000000" w:rsidDel="00000000" w:rsidP="00000000" w:rsidRDefault="00000000" w:rsidRPr="00000000" w14:paraId="000000BA">
            <w:pPr>
              <w:ind w:left="0" w:right="0" w:firstLine="0"/>
              <w:jc w:val="center"/>
              <w:rPr/>
            </w:pPr>
            <w:r w:rsidDel="00000000" w:rsidR="00000000" w:rsidRPr="00000000">
              <w:rPr>
                <w:rtl w:val="0"/>
              </w:rPr>
            </w:r>
          </w:p>
        </w:tc>
        <w:tc>
          <w:tcPr/>
          <w:p w:rsidR="00000000" w:rsidDel="00000000" w:rsidP="00000000" w:rsidRDefault="00000000" w:rsidRPr="00000000" w14:paraId="000000BB">
            <w:pPr>
              <w:ind w:left="0" w:right="0" w:firstLine="0"/>
              <w:jc w:val="center"/>
              <w:rPr/>
            </w:pPr>
            <w:r w:rsidDel="00000000" w:rsidR="00000000" w:rsidRPr="00000000">
              <w:rPr>
                <w:rtl w:val="0"/>
              </w:rPr>
            </w:r>
          </w:p>
        </w:tc>
        <w:tc>
          <w:tcPr/>
          <w:p w:rsidR="00000000" w:rsidDel="00000000" w:rsidP="00000000" w:rsidRDefault="00000000" w:rsidRPr="00000000" w14:paraId="000000BC">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BD">
            <w:pPr>
              <w:ind w:left="0" w:right="0" w:firstLine="0"/>
              <w:jc w:val="center"/>
              <w:rPr/>
            </w:pPr>
            <w:r w:rsidDel="00000000" w:rsidR="00000000" w:rsidRPr="00000000">
              <w:rPr>
                <w:rtl w:val="0"/>
              </w:rPr>
            </w:r>
          </w:p>
        </w:tc>
        <w:tc>
          <w:tcPr/>
          <w:p w:rsidR="00000000" w:rsidDel="00000000" w:rsidP="00000000" w:rsidRDefault="00000000" w:rsidRPr="00000000" w14:paraId="000000BE">
            <w:pPr>
              <w:ind w:left="0" w:right="0" w:firstLine="0"/>
              <w:jc w:val="center"/>
              <w:rPr/>
            </w:pPr>
            <w:r w:rsidDel="00000000" w:rsidR="00000000" w:rsidRPr="00000000">
              <w:rPr>
                <w:rtl w:val="0"/>
              </w:rPr>
            </w:r>
          </w:p>
        </w:tc>
        <w:tc>
          <w:tcPr/>
          <w:p w:rsidR="00000000" w:rsidDel="00000000" w:rsidP="00000000" w:rsidRDefault="00000000" w:rsidRPr="00000000" w14:paraId="000000BF">
            <w:pPr>
              <w:ind w:left="0" w:right="0" w:firstLine="0"/>
              <w:jc w:val="center"/>
              <w:rPr/>
            </w:pPr>
            <w:r w:rsidDel="00000000" w:rsidR="00000000" w:rsidRPr="00000000">
              <w:rPr>
                <w:rtl w:val="0"/>
              </w:rPr>
            </w:r>
          </w:p>
        </w:tc>
        <w:tc>
          <w:tcPr/>
          <w:p w:rsidR="00000000" w:rsidDel="00000000" w:rsidP="00000000" w:rsidRDefault="00000000" w:rsidRPr="00000000" w14:paraId="000000C0">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C1">
            <w:pPr>
              <w:ind w:left="0" w:right="0" w:firstLine="0"/>
              <w:jc w:val="center"/>
              <w:rPr/>
            </w:pPr>
            <w:r w:rsidDel="00000000" w:rsidR="00000000" w:rsidRPr="00000000">
              <w:rPr>
                <w:rtl w:val="0"/>
              </w:rPr>
            </w:r>
          </w:p>
        </w:tc>
        <w:tc>
          <w:tcPr/>
          <w:p w:rsidR="00000000" w:rsidDel="00000000" w:rsidP="00000000" w:rsidRDefault="00000000" w:rsidRPr="00000000" w14:paraId="000000C2">
            <w:pPr>
              <w:ind w:left="0" w:right="0" w:firstLine="0"/>
              <w:jc w:val="center"/>
              <w:rPr/>
            </w:pPr>
            <w:r w:rsidDel="00000000" w:rsidR="00000000" w:rsidRPr="00000000">
              <w:rPr>
                <w:rtl w:val="0"/>
              </w:rPr>
            </w:r>
          </w:p>
        </w:tc>
        <w:tc>
          <w:tcPr/>
          <w:p w:rsidR="00000000" w:rsidDel="00000000" w:rsidP="00000000" w:rsidRDefault="00000000" w:rsidRPr="00000000" w14:paraId="000000C3">
            <w:pPr>
              <w:ind w:left="0" w:right="0" w:firstLine="0"/>
              <w:jc w:val="center"/>
              <w:rPr/>
            </w:pPr>
            <w:r w:rsidDel="00000000" w:rsidR="00000000" w:rsidRPr="00000000">
              <w:rPr>
                <w:rtl w:val="0"/>
              </w:rPr>
            </w:r>
          </w:p>
        </w:tc>
        <w:tc>
          <w:tcPr/>
          <w:p w:rsidR="00000000" w:rsidDel="00000000" w:rsidP="00000000" w:rsidRDefault="00000000" w:rsidRPr="00000000" w14:paraId="000000C4">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C5">
            <w:pPr>
              <w:ind w:left="0" w:right="0" w:firstLine="0"/>
              <w:jc w:val="center"/>
              <w:rPr/>
            </w:pPr>
            <w:r w:rsidDel="00000000" w:rsidR="00000000" w:rsidRPr="00000000">
              <w:rPr>
                <w:rtl w:val="0"/>
              </w:rPr>
            </w:r>
          </w:p>
        </w:tc>
        <w:tc>
          <w:tcPr/>
          <w:p w:rsidR="00000000" w:rsidDel="00000000" w:rsidP="00000000" w:rsidRDefault="00000000" w:rsidRPr="00000000" w14:paraId="000000C6">
            <w:pPr>
              <w:ind w:left="0" w:right="0" w:firstLine="0"/>
              <w:jc w:val="center"/>
              <w:rPr/>
            </w:pPr>
            <w:r w:rsidDel="00000000" w:rsidR="00000000" w:rsidRPr="00000000">
              <w:rPr>
                <w:rtl w:val="0"/>
              </w:rPr>
            </w:r>
          </w:p>
        </w:tc>
        <w:tc>
          <w:tcPr/>
          <w:p w:rsidR="00000000" w:rsidDel="00000000" w:rsidP="00000000" w:rsidRDefault="00000000" w:rsidRPr="00000000" w14:paraId="000000C7">
            <w:pPr>
              <w:ind w:left="0" w:right="0" w:firstLine="0"/>
              <w:jc w:val="center"/>
              <w:rPr/>
            </w:pPr>
            <w:r w:rsidDel="00000000" w:rsidR="00000000" w:rsidRPr="00000000">
              <w:rPr>
                <w:rtl w:val="0"/>
              </w:rPr>
            </w:r>
          </w:p>
        </w:tc>
        <w:tc>
          <w:tcPr/>
          <w:p w:rsidR="00000000" w:rsidDel="00000000" w:rsidP="00000000" w:rsidRDefault="00000000" w:rsidRPr="00000000" w14:paraId="000000C8">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C9">
            <w:pPr>
              <w:ind w:left="0" w:right="0" w:firstLine="0"/>
              <w:jc w:val="center"/>
              <w:rPr/>
            </w:pPr>
            <w:r w:rsidDel="00000000" w:rsidR="00000000" w:rsidRPr="00000000">
              <w:rPr>
                <w:rtl w:val="0"/>
              </w:rPr>
            </w:r>
          </w:p>
        </w:tc>
        <w:tc>
          <w:tcPr/>
          <w:p w:rsidR="00000000" w:rsidDel="00000000" w:rsidP="00000000" w:rsidRDefault="00000000" w:rsidRPr="00000000" w14:paraId="000000CA">
            <w:pPr>
              <w:ind w:left="0" w:right="0" w:firstLine="0"/>
              <w:jc w:val="center"/>
              <w:rPr/>
            </w:pPr>
            <w:r w:rsidDel="00000000" w:rsidR="00000000" w:rsidRPr="00000000">
              <w:rPr>
                <w:rtl w:val="0"/>
              </w:rPr>
            </w:r>
          </w:p>
        </w:tc>
        <w:tc>
          <w:tcPr/>
          <w:p w:rsidR="00000000" w:rsidDel="00000000" w:rsidP="00000000" w:rsidRDefault="00000000" w:rsidRPr="00000000" w14:paraId="000000CB">
            <w:pPr>
              <w:ind w:left="0" w:right="0" w:firstLine="0"/>
              <w:jc w:val="center"/>
              <w:rPr/>
            </w:pPr>
            <w:r w:rsidDel="00000000" w:rsidR="00000000" w:rsidRPr="00000000">
              <w:rPr>
                <w:rtl w:val="0"/>
              </w:rPr>
            </w:r>
          </w:p>
        </w:tc>
        <w:tc>
          <w:tcPr/>
          <w:p w:rsidR="00000000" w:rsidDel="00000000" w:rsidP="00000000" w:rsidRDefault="00000000" w:rsidRPr="00000000" w14:paraId="000000CC">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CD">
            <w:pPr>
              <w:ind w:left="0" w:right="0" w:firstLine="0"/>
              <w:jc w:val="center"/>
              <w:rPr/>
            </w:pPr>
            <w:r w:rsidDel="00000000" w:rsidR="00000000" w:rsidRPr="00000000">
              <w:rPr>
                <w:rtl w:val="0"/>
              </w:rPr>
            </w:r>
          </w:p>
        </w:tc>
        <w:tc>
          <w:tcPr/>
          <w:p w:rsidR="00000000" w:rsidDel="00000000" w:rsidP="00000000" w:rsidRDefault="00000000" w:rsidRPr="00000000" w14:paraId="000000CE">
            <w:pPr>
              <w:ind w:left="0" w:right="0" w:firstLine="0"/>
              <w:jc w:val="center"/>
              <w:rPr/>
            </w:pPr>
            <w:r w:rsidDel="00000000" w:rsidR="00000000" w:rsidRPr="00000000">
              <w:rPr>
                <w:rtl w:val="0"/>
              </w:rPr>
            </w:r>
          </w:p>
        </w:tc>
        <w:tc>
          <w:tcPr/>
          <w:p w:rsidR="00000000" w:rsidDel="00000000" w:rsidP="00000000" w:rsidRDefault="00000000" w:rsidRPr="00000000" w14:paraId="000000CF">
            <w:pPr>
              <w:ind w:left="0" w:right="0" w:firstLine="0"/>
              <w:jc w:val="center"/>
              <w:rPr/>
            </w:pPr>
            <w:r w:rsidDel="00000000" w:rsidR="00000000" w:rsidRPr="00000000">
              <w:rPr>
                <w:rtl w:val="0"/>
              </w:rPr>
            </w:r>
          </w:p>
        </w:tc>
        <w:tc>
          <w:tcPr/>
          <w:p w:rsidR="00000000" w:rsidDel="00000000" w:rsidP="00000000" w:rsidRDefault="00000000" w:rsidRPr="00000000" w14:paraId="000000D0">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D1">
            <w:pPr>
              <w:ind w:left="0" w:right="0" w:firstLine="0"/>
              <w:jc w:val="center"/>
              <w:rPr/>
            </w:pPr>
            <w:r w:rsidDel="00000000" w:rsidR="00000000" w:rsidRPr="00000000">
              <w:rPr>
                <w:rtl w:val="0"/>
              </w:rPr>
            </w:r>
          </w:p>
        </w:tc>
        <w:tc>
          <w:tcPr/>
          <w:p w:rsidR="00000000" w:rsidDel="00000000" w:rsidP="00000000" w:rsidRDefault="00000000" w:rsidRPr="00000000" w14:paraId="000000D2">
            <w:pPr>
              <w:ind w:left="0" w:right="0" w:firstLine="0"/>
              <w:jc w:val="center"/>
              <w:rPr/>
            </w:pPr>
            <w:r w:rsidDel="00000000" w:rsidR="00000000" w:rsidRPr="00000000">
              <w:rPr>
                <w:rtl w:val="0"/>
              </w:rPr>
            </w:r>
          </w:p>
        </w:tc>
        <w:tc>
          <w:tcPr/>
          <w:p w:rsidR="00000000" w:rsidDel="00000000" w:rsidP="00000000" w:rsidRDefault="00000000" w:rsidRPr="00000000" w14:paraId="000000D3">
            <w:pPr>
              <w:ind w:left="0" w:right="0" w:firstLine="0"/>
              <w:jc w:val="center"/>
              <w:rPr/>
            </w:pPr>
            <w:r w:rsidDel="00000000" w:rsidR="00000000" w:rsidRPr="00000000">
              <w:rPr>
                <w:rtl w:val="0"/>
              </w:rPr>
            </w:r>
          </w:p>
        </w:tc>
        <w:tc>
          <w:tcPr/>
          <w:p w:rsidR="00000000" w:rsidDel="00000000" w:rsidP="00000000" w:rsidRDefault="00000000" w:rsidRPr="00000000" w14:paraId="000000D4">
            <w:pPr>
              <w:ind w:left="0" w:right="0" w:firstLine="0"/>
              <w:jc w:val="center"/>
              <w:rPr/>
            </w:pPr>
            <w:r w:rsidDel="00000000" w:rsidR="00000000" w:rsidRPr="00000000">
              <w:rPr>
                <w:rtl w:val="0"/>
              </w:rPr>
            </w:r>
          </w:p>
        </w:tc>
      </w:tr>
      <w:tr>
        <w:trPr>
          <w:cantSplit w:val="0"/>
          <w:trHeight w:val="518.5640000000091" w:hRule="atLeast"/>
          <w:tblHeader w:val="0"/>
        </w:trPr>
        <w:tc>
          <w:tcPr>
            <w:gridSpan w:val="4"/>
            <w:shd w:fill="339966" w:val="clear"/>
          </w:tcPr>
          <w:p w:rsidR="00000000" w:rsidDel="00000000" w:rsidP="00000000" w:rsidRDefault="00000000" w:rsidRPr="00000000" w14:paraId="000000D5">
            <w:pPr>
              <w:spacing w:after="0" w:lineRule="auto"/>
              <w:ind w:left="0" w:right="0" w:firstLine="0"/>
              <w:jc w:val="center"/>
              <w:rPr/>
            </w:pPr>
            <w:r w:rsidDel="00000000" w:rsidR="00000000" w:rsidRPr="00000000">
              <w:rPr>
                <w:rFonts w:ascii="Noto Sans Black" w:cs="Noto Sans Black" w:eastAsia="Noto Sans Black" w:hAnsi="Noto Sans Black"/>
                <w:color w:val="ffffff"/>
                <w:sz w:val="28"/>
                <w:szCs w:val="28"/>
                <w:rtl w:val="0"/>
              </w:rPr>
              <w:t xml:space="preserve">Coaches and Helpers</w:t>
            </w:r>
            <w:r w:rsidDel="00000000" w:rsidR="00000000" w:rsidRPr="00000000">
              <w:rPr>
                <w:rtl w:val="0"/>
              </w:rPr>
            </w:r>
          </w:p>
        </w:tc>
      </w:tr>
      <w:tr>
        <w:trPr>
          <w:cantSplit w:val="0"/>
          <w:trHeight w:val="395.91199999998184" w:hRule="atLeast"/>
          <w:tblHeader w:val="0"/>
        </w:trPr>
        <w:tc>
          <w:tcPr>
            <w:shd w:fill="c9e3dc" w:val="clear"/>
            <w:vAlign w:val="center"/>
          </w:tcPr>
          <w:p w:rsidR="00000000" w:rsidDel="00000000" w:rsidP="00000000" w:rsidRDefault="00000000" w:rsidRPr="00000000" w14:paraId="000000D9">
            <w:pPr>
              <w:spacing w:after="0" w:lineRule="auto"/>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Name</w:t>
            </w:r>
          </w:p>
        </w:tc>
        <w:tc>
          <w:tcPr>
            <w:shd w:fill="c9e3dc" w:val="clear"/>
            <w:vAlign w:val="center"/>
          </w:tcPr>
          <w:p w:rsidR="00000000" w:rsidDel="00000000" w:rsidP="00000000" w:rsidRDefault="00000000" w:rsidRPr="00000000" w14:paraId="000000DA">
            <w:pPr>
              <w:spacing w:after="0" w:lineRule="auto"/>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Club</w:t>
            </w:r>
          </w:p>
        </w:tc>
        <w:tc>
          <w:tcPr>
            <w:shd w:fill="c9e3dc" w:val="clear"/>
            <w:vAlign w:val="center"/>
          </w:tcPr>
          <w:p w:rsidR="00000000" w:rsidDel="00000000" w:rsidP="00000000" w:rsidRDefault="00000000" w:rsidRPr="00000000" w14:paraId="000000DB">
            <w:pPr>
              <w:spacing w:after="0" w:lineRule="auto"/>
              <w:jc w:val="center"/>
              <w:rPr>
                <w:rFonts w:ascii="Noto Sans Black" w:cs="Noto Sans Black" w:eastAsia="Noto Sans Black" w:hAnsi="Noto Sans Black"/>
                <w:sz w:val="22"/>
                <w:szCs w:val="22"/>
              </w:rPr>
            </w:pPr>
            <w:r w:rsidDel="00000000" w:rsidR="00000000" w:rsidRPr="00000000">
              <w:rPr>
                <w:rFonts w:ascii="Noto Sans Black" w:cs="Noto Sans Black" w:eastAsia="Noto Sans Black" w:hAnsi="Noto Sans Black"/>
                <w:sz w:val="22"/>
                <w:szCs w:val="22"/>
                <w:rtl w:val="0"/>
              </w:rPr>
              <w:t xml:space="preserve">Phone Number/Text?</w:t>
            </w:r>
          </w:p>
        </w:tc>
        <w:tc>
          <w:tcPr>
            <w:shd w:fill="c9e3dc" w:val="clear"/>
            <w:vAlign w:val="center"/>
          </w:tcPr>
          <w:p w:rsidR="00000000" w:rsidDel="00000000" w:rsidP="00000000" w:rsidRDefault="00000000" w:rsidRPr="00000000" w14:paraId="000000DC">
            <w:pPr>
              <w:spacing w:after="0" w:lineRule="auto"/>
              <w:jc w:val="center"/>
              <w:rPr>
                <w:rFonts w:ascii="Noto Sans Black" w:cs="Noto Sans Black" w:eastAsia="Noto Sans Black" w:hAnsi="Noto Sans Black"/>
              </w:rPr>
            </w:pPr>
            <w:r w:rsidDel="00000000" w:rsidR="00000000" w:rsidRPr="00000000">
              <w:rPr>
                <w:rFonts w:ascii="Noto Sans Black" w:cs="Noto Sans Black" w:eastAsia="Noto Sans Black" w:hAnsi="Noto Sans Black"/>
                <w:rtl w:val="0"/>
              </w:rPr>
              <w:t xml:space="preserve">Email</w:t>
            </w:r>
          </w:p>
        </w:tc>
      </w:tr>
      <w:tr>
        <w:trPr>
          <w:cantSplit w:val="0"/>
          <w:trHeight w:val="432" w:hRule="atLeast"/>
          <w:tblHeader w:val="0"/>
        </w:trPr>
        <w:tc>
          <w:tcPr/>
          <w:p w:rsidR="00000000" w:rsidDel="00000000" w:rsidP="00000000" w:rsidRDefault="00000000" w:rsidRPr="00000000" w14:paraId="000000DD">
            <w:pPr>
              <w:ind w:left="0" w:right="0" w:firstLine="0"/>
              <w:jc w:val="center"/>
              <w:rPr/>
            </w:pPr>
            <w:r w:rsidDel="00000000" w:rsidR="00000000" w:rsidRPr="00000000">
              <w:rPr>
                <w:rtl w:val="0"/>
              </w:rPr>
            </w:r>
          </w:p>
        </w:tc>
        <w:tc>
          <w:tcPr/>
          <w:p w:rsidR="00000000" w:rsidDel="00000000" w:rsidP="00000000" w:rsidRDefault="00000000" w:rsidRPr="00000000" w14:paraId="000000DE">
            <w:pPr>
              <w:ind w:left="0" w:right="0" w:firstLine="0"/>
              <w:jc w:val="center"/>
              <w:rPr/>
            </w:pPr>
            <w:r w:rsidDel="00000000" w:rsidR="00000000" w:rsidRPr="00000000">
              <w:rPr>
                <w:rtl w:val="0"/>
              </w:rPr>
            </w:r>
          </w:p>
        </w:tc>
        <w:tc>
          <w:tcPr/>
          <w:p w:rsidR="00000000" w:rsidDel="00000000" w:rsidP="00000000" w:rsidRDefault="00000000" w:rsidRPr="00000000" w14:paraId="000000DF">
            <w:pPr>
              <w:ind w:left="0" w:right="0" w:firstLine="0"/>
              <w:jc w:val="center"/>
              <w:rPr/>
            </w:pPr>
            <w:r w:rsidDel="00000000" w:rsidR="00000000" w:rsidRPr="00000000">
              <w:rPr>
                <w:rtl w:val="0"/>
              </w:rPr>
            </w:r>
          </w:p>
        </w:tc>
        <w:tc>
          <w:tcPr/>
          <w:p w:rsidR="00000000" w:rsidDel="00000000" w:rsidP="00000000" w:rsidRDefault="00000000" w:rsidRPr="00000000" w14:paraId="000000E0">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E1">
            <w:pPr>
              <w:ind w:left="0" w:right="0" w:firstLine="0"/>
              <w:jc w:val="center"/>
              <w:rPr/>
            </w:pPr>
            <w:r w:rsidDel="00000000" w:rsidR="00000000" w:rsidRPr="00000000">
              <w:rPr>
                <w:rtl w:val="0"/>
              </w:rPr>
            </w:r>
          </w:p>
        </w:tc>
        <w:tc>
          <w:tcPr/>
          <w:p w:rsidR="00000000" w:rsidDel="00000000" w:rsidP="00000000" w:rsidRDefault="00000000" w:rsidRPr="00000000" w14:paraId="000000E2">
            <w:pPr>
              <w:ind w:left="0" w:right="0" w:firstLine="0"/>
              <w:jc w:val="center"/>
              <w:rPr/>
            </w:pPr>
            <w:r w:rsidDel="00000000" w:rsidR="00000000" w:rsidRPr="00000000">
              <w:rPr>
                <w:rtl w:val="0"/>
              </w:rPr>
            </w:r>
          </w:p>
        </w:tc>
        <w:tc>
          <w:tcPr/>
          <w:p w:rsidR="00000000" w:rsidDel="00000000" w:rsidP="00000000" w:rsidRDefault="00000000" w:rsidRPr="00000000" w14:paraId="000000E3">
            <w:pPr>
              <w:ind w:left="0" w:right="0" w:firstLine="0"/>
              <w:jc w:val="center"/>
              <w:rPr/>
            </w:pPr>
            <w:r w:rsidDel="00000000" w:rsidR="00000000" w:rsidRPr="00000000">
              <w:rPr>
                <w:rtl w:val="0"/>
              </w:rPr>
            </w:r>
          </w:p>
        </w:tc>
        <w:tc>
          <w:tcPr/>
          <w:p w:rsidR="00000000" w:rsidDel="00000000" w:rsidP="00000000" w:rsidRDefault="00000000" w:rsidRPr="00000000" w14:paraId="000000E4">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E5">
            <w:pPr>
              <w:ind w:left="0" w:right="0" w:firstLine="0"/>
              <w:jc w:val="center"/>
              <w:rPr/>
            </w:pPr>
            <w:r w:rsidDel="00000000" w:rsidR="00000000" w:rsidRPr="00000000">
              <w:rPr>
                <w:rtl w:val="0"/>
              </w:rPr>
            </w:r>
          </w:p>
        </w:tc>
        <w:tc>
          <w:tcPr/>
          <w:p w:rsidR="00000000" w:rsidDel="00000000" w:rsidP="00000000" w:rsidRDefault="00000000" w:rsidRPr="00000000" w14:paraId="000000E6">
            <w:pPr>
              <w:ind w:left="0" w:right="0" w:firstLine="0"/>
              <w:jc w:val="center"/>
              <w:rPr/>
            </w:pPr>
            <w:r w:rsidDel="00000000" w:rsidR="00000000" w:rsidRPr="00000000">
              <w:rPr>
                <w:rtl w:val="0"/>
              </w:rPr>
            </w:r>
          </w:p>
        </w:tc>
        <w:tc>
          <w:tcPr/>
          <w:p w:rsidR="00000000" w:rsidDel="00000000" w:rsidP="00000000" w:rsidRDefault="00000000" w:rsidRPr="00000000" w14:paraId="000000E7">
            <w:pPr>
              <w:ind w:left="0" w:right="0" w:firstLine="0"/>
              <w:jc w:val="center"/>
              <w:rPr/>
            </w:pPr>
            <w:r w:rsidDel="00000000" w:rsidR="00000000" w:rsidRPr="00000000">
              <w:rPr>
                <w:rtl w:val="0"/>
              </w:rPr>
            </w:r>
          </w:p>
        </w:tc>
        <w:tc>
          <w:tcPr/>
          <w:p w:rsidR="00000000" w:rsidDel="00000000" w:rsidP="00000000" w:rsidRDefault="00000000" w:rsidRPr="00000000" w14:paraId="000000E8">
            <w:pPr>
              <w:ind w:left="0" w:right="0" w:firstLine="0"/>
              <w:jc w:val="cente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E9">
            <w:pPr>
              <w:ind w:left="0" w:right="0" w:firstLine="0"/>
              <w:jc w:val="center"/>
              <w:rPr/>
            </w:pPr>
            <w:r w:rsidDel="00000000" w:rsidR="00000000" w:rsidRPr="00000000">
              <w:rPr>
                <w:rtl w:val="0"/>
              </w:rPr>
            </w:r>
          </w:p>
        </w:tc>
        <w:tc>
          <w:tcPr/>
          <w:p w:rsidR="00000000" w:rsidDel="00000000" w:rsidP="00000000" w:rsidRDefault="00000000" w:rsidRPr="00000000" w14:paraId="000000EA">
            <w:pPr>
              <w:ind w:left="0" w:right="0" w:firstLine="0"/>
              <w:jc w:val="center"/>
              <w:rPr/>
            </w:pPr>
            <w:r w:rsidDel="00000000" w:rsidR="00000000" w:rsidRPr="00000000">
              <w:rPr>
                <w:rtl w:val="0"/>
              </w:rPr>
            </w:r>
          </w:p>
        </w:tc>
        <w:tc>
          <w:tcPr/>
          <w:p w:rsidR="00000000" w:rsidDel="00000000" w:rsidP="00000000" w:rsidRDefault="00000000" w:rsidRPr="00000000" w14:paraId="000000EB">
            <w:pPr>
              <w:ind w:left="0" w:right="0" w:firstLine="0"/>
              <w:jc w:val="center"/>
              <w:rPr/>
            </w:pPr>
            <w:r w:rsidDel="00000000" w:rsidR="00000000" w:rsidRPr="00000000">
              <w:rPr>
                <w:rtl w:val="0"/>
              </w:rPr>
            </w:r>
          </w:p>
        </w:tc>
        <w:tc>
          <w:tcPr/>
          <w:p w:rsidR="00000000" w:rsidDel="00000000" w:rsidP="00000000" w:rsidRDefault="00000000" w:rsidRPr="00000000" w14:paraId="000000EC">
            <w:pPr>
              <w:ind w:left="0" w:right="0" w:firstLine="0"/>
              <w:jc w:val="center"/>
              <w:rPr/>
            </w:pPr>
            <w:r w:rsidDel="00000000" w:rsidR="00000000" w:rsidRPr="00000000">
              <w:rPr>
                <w:rtl w:val="0"/>
              </w:rPr>
            </w:r>
          </w:p>
        </w:tc>
      </w:tr>
    </w:tbl>
    <w:p w:rsidR="00000000" w:rsidDel="00000000" w:rsidP="00000000" w:rsidRDefault="00000000" w:rsidRPr="00000000" w14:paraId="000000ED">
      <w:pPr>
        <w:spacing w:after="0" w:line="276" w:lineRule="auto"/>
        <w:ind w:left="0" w:right="0" w:firstLine="0"/>
        <w:rPr>
          <w:rFonts w:ascii="Noto Sans" w:cs="Noto Sans" w:eastAsia="Noto Sans" w:hAnsi="Noto Sans"/>
          <w:b w:val="1"/>
          <w:sz w:val="36"/>
          <w:szCs w:val="36"/>
        </w:rPr>
      </w:pP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provider.</w:t>
      </w:r>
      <w:r w:rsidDel="00000000" w:rsidR="00000000" w:rsidRPr="00000000">
        <w:rPr>
          <w:b w:val="1"/>
          <w:sz w:val="36"/>
          <w:szCs w:val="36"/>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9561568</wp:posOffset>
            </wp:positionV>
            <wp:extent cx="7784306" cy="505598"/>
            <wp:effectExtent b="0" l="0" r="0" t="0"/>
            <wp:wrapNone/>
            <wp:docPr id="3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EE">
      <w:pPr>
        <w:pStyle w:val="Heading1"/>
        <w:spacing w:after="0" w:lineRule="auto"/>
        <w:ind w:left="0" w:right="0" w:firstLine="0"/>
        <w:jc w:val="center"/>
        <w:rPr/>
      </w:pPr>
      <w:bookmarkStart w:colFirst="0" w:colLast="0" w:name="_tn98uue8fq6" w:id="18"/>
      <w:bookmarkEnd w:id="18"/>
      <w:r w:rsidDel="00000000" w:rsidR="00000000" w:rsidRPr="00000000">
        <w:rPr>
          <w:rtl w:val="0"/>
        </w:rPr>
        <w:t xml:space="preserve">Section 3: Yearly Planning</w:t>
      </w:r>
    </w:p>
    <w:p w:rsidR="00000000" w:rsidDel="00000000" w:rsidP="00000000" w:rsidRDefault="00000000" w:rsidRPr="00000000" w14:paraId="000000EF">
      <w:pPr>
        <w:pStyle w:val="Heading2"/>
        <w:spacing w:after="0" w:lineRule="auto"/>
        <w:ind w:left="0" w:right="0" w:firstLine="0"/>
        <w:rPr/>
      </w:pPr>
      <w:bookmarkStart w:colFirst="0" w:colLast="0" w:name="_6q98qxgijrax" w:id="19"/>
      <w:bookmarkEnd w:id="19"/>
      <w:r w:rsidDel="00000000" w:rsidR="00000000" w:rsidRPr="00000000">
        <w:rPr>
          <w:rtl w:val="0"/>
        </w:rPr>
        <w:t xml:space="preserve">Plan of Action</w:t>
      </w:r>
    </w:p>
    <w:p w:rsidR="00000000" w:rsidDel="00000000" w:rsidP="00000000" w:rsidRDefault="00000000" w:rsidRPr="00000000" w14:paraId="000000F0">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County Ambassador teams will develop a Plan of Action for their term. </w:t>
      </w:r>
      <w:r w:rsidDel="00000000" w:rsidR="00000000" w:rsidRPr="00000000">
        <w:rPr>
          <w:rFonts w:ascii="Noto Sans Medium" w:cs="Noto Sans Medium" w:eastAsia="Noto Sans Medium" w:hAnsi="Noto Sans Medium"/>
        </w:rPr>
        <w:drawing>
          <wp:anchor allowOverlap="1" behindDoc="0" distB="114300" distT="114300" distL="114300" distR="114300" hidden="0" layoutInCell="1" locked="0" relativeHeight="0" simplePos="0">
            <wp:simplePos x="0" y="0"/>
            <wp:positionH relativeFrom="page">
              <wp:posOffset>5805488</wp:posOffset>
            </wp:positionH>
            <wp:positionV relativeFrom="page">
              <wp:posOffset>1771426</wp:posOffset>
            </wp:positionV>
            <wp:extent cx="1414463" cy="1427559"/>
            <wp:effectExtent b="0" l="0" r="0" t="0"/>
            <wp:wrapSquare wrapText="bothSides" distB="114300" distT="114300" distL="114300" distR="114300"/>
            <wp:docPr id="53"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414463" cy="1427559"/>
                    </a:xfrm>
                    <a:prstGeom prst="rect"/>
                    <a:ln/>
                  </pic:spPr>
                </pic:pic>
              </a:graphicData>
            </a:graphic>
          </wp:anchor>
        </w:drawing>
      </w:r>
      <w:r w:rsidDel="00000000" w:rsidR="00000000" w:rsidRPr="00000000">
        <w:rPr>
          <w:rFonts w:ascii="Noto Sans Medium" w:cs="Noto Sans Medium" w:eastAsia="Noto Sans Medium" w:hAnsi="Noto Sans Medium"/>
          <w:rtl w:val="0"/>
        </w:rPr>
        <w:t xml:space="preserve">This plan will help the team stay focused on </w:t>
      </w:r>
      <w:r w:rsidDel="00000000" w:rsidR="00000000" w:rsidRPr="00000000">
        <w:rPr>
          <w:rFonts w:ascii="Noto Sans Medium" w:cs="Noto Sans Medium" w:eastAsia="Noto Sans Medium" w:hAnsi="Noto Sans Medium"/>
          <w:rtl w:val="0"/>
        </w:rPr>
        <w:t xml:space="preserve">a shared </w:t>
      </w:r>
      <w:r w:rsidDel="00000000" w:rsidR="00000000" w:rsidRPr="00000000">
        <w:rPr>
          <w:rFonts w:ascii="Noto Sans Medium" w:cs="Noto Sans Medium" w:eastAsia="Noto Sans Medium" w:hAnsi="Noto Sans Medium"/>
          <w:rtl w:val="0"/>
        </w:rPr>
        <w:t xml:space="preserve">goal throughout the year. For teams that have </w:t>
      </w:r>
      <w:r w:rsidDel="00000000" w:rsidR="00000000" w:rsidRPr="00000000">
        <w:rPr>
          <w:rFonts w:ascii="Noto Sans Medium" w:cs="Noto Sans Medium" w:eastAsia="Noto Sans Medium" w:hAnsi="Noto Sans Medium"/>
          <w:rtl w:val="0"/>
        </w:rPr>
        <w:t xml:space="preserve">two-year</w:t>
      </w:r>
      <w:r w:rsidDel="00000000" w:rsidR="00000000" w:rsidRPr="00000000">
        <w:rPr>
          <w:rFonts w:ascii="Noto Sans Medium" w:cs="Noto Sans Medium" w:eastAsia="Noto Sans Medium" w:hAnsi="Noto Sans Medium"/>
          <w:rtl w:val="0"/>
        </w:rPr>
        <w:t xml:space="preserve"> terms, it is recommended that a new plan is developed for each year.</w:t>
      </w:r>
    </w:p>
    <w:p w:rsidR="00000000" w:rsidDel="00000000" w:rsidP="00000000" w:rsidRDefault="00000000" w:rsidRPr="00000000" w14:paraId="000000F1">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The "Plan of Action" should be drafted early in the term, using the provided Plan of Action worksheet (page 16) and GPS Goal Management worksheet (page 19) in this Handbook. Blank forms may also be found on the </w:t>
      </w:r>
      <w:hyperlink r:id="rId23">
        <w:r w:rsidDel="00000000" w:rsidR="00000000" w:rsidRPr="00000000">
          <w:rPr>
            <w:rFonts w:ascii="Noto Sans Medium" w:cs="Noto Sans Medium" w:eastAsia="Noto Sans Medium" w:hAnsi="Noto Sans Medium"/>
            <w:rtl w:val="0"/>
          </w:rPr>
          <w:t xml:space="preserve">California 4-H Resource website</w:t>
        </w:r>
      </w:hyperlink>
      <w:r w:rsidDel="00000000" w:rsidR="00000000" w:rsidRPr="00000000">
        <w:rPr>
          <w:rFonts w:ascii="Noto Sans Medium" w:cs="Noto Sans Medium" w:eastAsia="Noto Sans Medium" w:hAnsi="Noto Sans Medium"/>
          <w:rtl w:val="0"/>
        </w:rPr>
        <w:t xml:space="preserve">.</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rtl w:val="0"/>
        </w:rPr>
        <w:t xml:space="preserve">Completed examples of each worksheet can also be found on the page immediately following the worksheets.</w:t>
      </w:r>
    </w:p>
    <w:p w:rsidR="00000000" w:rsidDel="00000000" w:rsidP="00000000" w:rsidRDefault="00000000" w:rsidRPr="00000000" w14:paraId="000000F2">
      <w:pPr>
        <w:spacing w:after="0" w:line="276" w:lineRule="auto"/>
        <w:ind w:left="2610" w:right="0" w:firstLine="0"/>
        <w:rPr>
          <w:b w:val="1"/>
        </w:rPr>
      </w:pPr>
      <w:r w:rsidDel="00000000" w:rsidR="00000000" w:rsidRPr="00000000">
        <w:rPr>
          <w:b w:val="1"/>
          <w:rtl w:val="0"/>
        </w:rPr>
        <w:t xml:space="preserve">Follow these steps:</w:t>
      </w:r>
    </w:p>
    <w:p w:rsidR="00000000" w:rsidDel="00000000" w:rsidP="00000000" w:rsidRDefault="00000000" w:rsidRPr="00000000" w14:paraId="000000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33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Learn about Leadership Competencies through activities </w:t>
      </w:r>
      <w:r w:rsidDel="00000000" w:rsidR="00000000" w:rsidRPr="00000000">
        <w:rPr>
          <w:rFonts w:ascii="Noto Sans Medium" w:cs="Noto Sans Medium" w:eastAsia="Noto Sans Medium" w:hAnsi="Noto Sans Medium"/>
          <w:rtl w:val="0"/>
        </w:rPr>
        <w:t xml:space="preserve">led</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by </w:t>
      </w:r>
      <w:r w:rsidDel="00000000" w:rsidR="00000000" w:rsidRPr="00000000">
        <w:rPr>
          <w:rFonts w:ascii="Noto Sans Medium" w:cs="Noto Sans Medium" w:eastAsia="Noto Sans Medium" w:hAnsi="Noto Sans Medium"/>
          <w:rtl w:val="0"/>
        </w:rPr>
        <w:t xml:space="preserve">your</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coach.</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33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rPr>
        <w:drawing>
          <wp:anchor allowOverlap="1" behindDoc="0" distB="114300" distT="114300" distL="114300" distR="114300" hidden="0" layoutInCell="1" locked="0" relativeHeight="0" simplePos="0">
            <wp:simplePos x="0" y="0"/>
            <wp:positionH relativeFrom="page">
              <wp:posOffset>458405</wp:posOffset>
            </wp:positionH>
            <wp:positionV relativeFrom="page">
              <wp:posOffset>4770277</wp:posOffset>
            </wp:positionV>
            <wp:extent cx="1543050" cy="1128498"/>
            <wp:effectExtent b="215493" l="139086" r="139086" t="215493"/>
            <wp:wrapSquare wrapText="bothSides" distB="114300" distT="114300" distL="114300" distR="114300"/>
            <wp:docPr id="17" name="image5.png"/>
            <a:graphic>
              <a:graphicData uri="http://schemas.openxmlformats.org/drawingml/2006/picture">
                <pic:pic>
                  <pic:nvPicPr>
                    <pic:cNvPr id="0" name="image5.png"/>
                    <pic:cNvPicPr preferRelativeResize="0"/>
                  </pic:nvPicPr>
                  <pic:blipFill>
                    <a:blip r:embed="rId24"/>
                    <a:srcRect b="15765" l="0" r="0" t="10993"/>
                    <a:stretch>
                      <a:fillRect/>
                    </a:stretch>
                  </pic:blipFill>
                  <pic:spPr>
                    <a:xfrm rot="20490976">
                      <a:off x="0" y="0"/>
                      <a:ext cx="1543050" cy="1128498"/>
                    </a:xfrm>
                    <a:prstGeom prst="rect"/>
                    <a:ln/>
                  </pic:spPr>
                </pic:pic>
              </a:graphicData>
            </a:graphic>
          </wp:anchor>
        </w:drawing>
      </w:r>
      <w:r w:rsidDel="00000000" w:rsidR="00000000" w:rsidRPr="00000000">
        <w:rPr>
          <w:rFonts w:ascii="Noto Sans Medium" w:cs="Noto Sans Medium" w:eastAsia="Noto Sans Medium" w:hAnsi="Noto Sans Medium"/>
          <w:rtl w:val="0"/>
        </w:rPr>
        <w:t xml:space="preserve">With your team select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three Leadership Competencies to work on during </w:t>
      </w:r>
      <w:r w:rsidDel="00000000" w:rsidR="00000000" w:rsidRPr="00000000">
        <w:rPr>
          <w:rFonts w:ascii="Noto Sans Medium" w:cs="Noto Sans Medium" w:eastAsia="Noto Sans Medium" w:hAnsi="Noto Sans Medium"/>
          <w:rtl w:val="0"/>
        </w:rPr>
        <w:t xml:space="preserve">your</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term.</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33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Develop and complete a Service Learning Project that </w:t>
      </w:r>
      <w:r w:rsidDel="00000000" w:rsidR="00000000" w:rsidRPr="00000000">
        <w:rPr>
          <w:rFonts w:ascii="Noto Sans Medium" w:cs="Noto Sans Medium" w:eastAsia="Noto Sans Medium" w:hAnsi="Noto Sans Medium"/>
          <w:rtl w:val="0"/>
        </w:rPr>
        <w:t xml:space="preserve">incorporates all three chosen Leadership Competencies</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33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Set and manage team goals for the selected Leadership Competencies. </w:t>
      </w:r>
      <w:r w:rsidDel="00000000" w:rsidR="00000000" w:rsidRPr="00000000">
        <w:rPr>
          <w:rFonts w:ascii="Noto Sans Medium" w:cs="Noto Sans Medium" w:eastAsia="Noto Sans Medium" w:hAnsi="Noto Sans Medium"/>
          <w:rtl w:val="0"/>
        </w:rPr>
        <w:t xml:space="preserve">Ensure that goals are both realistic and achievable, while also encouraging the team to aim high and challenge their skills and strengths.</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33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Reflect on the goals and achievements </w:t>
      </w:r>
      <w:r w:rsidDel="00000000" w:rsidR="00000000" w:rsidRPr="00000000">
        <w:rPr>
          <w:rFonts w:ascii="Noto Sans Medium" w:cs="Noto Sans Medium" w:eastAsia="Noto Sans Medium" w:hAnsi="Noto Sans Medium"/>
          <w:rtl w:val="0"/>
        </w:rPr>
        <w:t xml:space="preserve">for the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year.</w:t>
      </w:r>
      <w:r w:rsidDel="00000000" w:rsidR="00000000" w:rsidRPr="00000000">
        <w:rPr>
          <w:rtl w:val="0"/>
        </w:rPr>
      </w:r>
    </w:p>
    <w:p w:rsidR="00000000" w:rsidDel="00000000" w:rsidP="00000000" w:rsidRDefault="00000000" w:rsidRPr="00000000" w14:paraId="000000F8">
      <w:pPr>
        <w:pStyle w:val="Heading2"/>
        <w:keepNext w:val="1"/>
        <w:keepLines w:val="1"/>
        <w:spacing w:before="40" w:lineRule="auto"/>
        <w:ind w:left="0" w:right="0" w:firstLine="0"/>
        <w:rPr/>
      </w:pPr>
      <w:bookmarkStart w:colFirst="0" w:colLast="0" w:name="_7p3479535fmm" w:id="20"/>
      <w:bookmarkEnd w:id="20"/>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9570263</wp:posOffset>
            </wp:positionV>
            <wp:extent cx="7784306" cy="505598"/>
            <wp:effectExtent b="0" l="0" r="0" t="0"/>
            <wp:wrapNone/>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2"/>
        <w:keepNext w:val="1"/>
        <w:keepLines w:val="1"/>
        <w:spacing w:after="0" w:before="40" w:lineRule="auto"/>
        <w:ind w:left="360" w:right="0" w:firstLine="0"/>
        <w:jc w:val="center"/>
        <w:rPr>
          <w:rFonts w:ascii="Noto Sans Medium" w:cs="Noto Sans Medium" w:eastAsia="Noto Sans Medium" w:hAnsi="Noto Sans Medium"/>
          <w:i w:val="0"/>
          <w:smallCaps w:val="1"/>
          <w:strike w:val="0"/>
          <w:color w:val="5b9bd5"/>
          <w:u w:val="none"/>
          <w:shd w:fill="auto" w:val="clear"/>
          <w:vertAlign w:val="baseline"/>
        </w:rPr>
      </w:pPr>
      <w:bookmarkStart w:colFirst="0" w:colLast="0" w:name="_mi2nv9vtoef" w:id="21"/>
      <w:bookmarkEnd w:id="21"/>
      <w:r w:rsidDel="00000000" w:rsidR="00000000" w:rsidRPr="00000000">
        <w:rPr>
          <w:vertAlign w:val="baseline"/>
          <w:rtl w:val="0"/>
        </w:rPr>
        <w:t xml:space="preserve">Leadership Competencies</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Noto Sans Medium" w:cs="Noto Sans Medium" w:eastAsia="Noto Sans Medium" w:hAnsi="Noto Sans Medium"/>
          <w:rtl w:val="0"/>
        </w:rPr>
        <w:t xml:space="preserve">Focus on boosting leadership skills by tackling tasks and goals that really build those competencies. Imagine each skill as a bucket waiting to be filled with activities, events, and strategies. Try to pick activities that cover more than one bucket at a time; it's like multitasking for your growth! </w:t>
      </w:r>
      <w:r w:rsidDel="00000000" w:rsidR="00000000" w:rsidRPr="00000000">
        <w:rPr>
          <w:rFonts w:ascii="Noto Sans Medium" w:cs="Noto Sans Medium" w:eastAsia="Noto Sans Medium" w:hAnsi="Noto Sans Medium"/>
          <w:rtl w:val="0"/>
        </w:rPr>
        <w:t xml:space="preserve">Choose</w:t>
      </w:r>
      <w:r w:rsidDel="00000000" w:rsidR="00000000" w:rsidRPr="00000000">
        <w:rPr>
          <w:rFonts w:ascii="Noto Sans Medium" w:cs="Noto Sans Medium" w:eastAsia="Noto Sans Medium" w:hAnsi="Noto Sans Medium"/>
          <w:rtl w:val="0"/>
        </w:rPr>
        <w:t xml:space="preserve"> strategies that hit multiple goals together. Remember, it's not just about getting things done, but about growing as a leader along the way! </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9559526</wp:posOffset>
            </wp:positionV>
            <wp:extent cx="7784306" cy="505598"/>
            <wp:effectExtent b="0" l="0" r="0" t="0"/>
            <wp:wrapNone/>
            <wp:docPr id="6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tl w:val="0"/>
        </w:rPr>
      </w:r>
    </w:p>
    <w:p w:rsidR="00000000" w:rsidDel="00000000" w:rsidP="00000000" w:rsidRDefault="00000000" w:rsidRPr="00000000" w14:paraId="000000FB">
      <w:pPr>
        <w:spacing w:after="0" w:before="120" w:lineRule="auto"/>
        <w:ind w:left="90" w:right="-90" w:firstLine="0"/>
        <w:rPr>
          <w:b w:val="1"/>
          <w:color w:val="ffffff"/>
          <w:sz w:val="26"/>
          <w:szCs w:val="26"/>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296862</wp:posOffset>
            </wp:positionH>
            <wp:positionV relativeFrom="page">
              <wp:posOffset>2406332</wp:posOffset>
            </wp:positionV>
            <wp:extent cx="7108031" cy="1057275"/>
            <wp:effectExtent b="0" l="0" r="0" t="0"/>
            <wp:wrapNone/>
            <wp:docPr id="45"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08031" cy="1057275"/>
                    </a:xfrm>
                    <a:prstGeom prst="rect"/>
                    <a:ln/>
                  </pic:spPr>
                </pic:pic>
              </a:graphicData>
            </a:graphic>
          </wp:anchor>
        </w:drawing>
      </w: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448733</wp:posOffset>
            </wp:positionH>
            <wp:positionV relativeFrom="page">
              <wp:posOffset>2308225</wp:posOffset>
            </wp:positionV>
            <wp:extent cx="1018064" cy="252413"/>
            <wp:effectExtent b="0" l="0" r="0" t="0"/>
            <wp:wrapNone/>
            <wp:docPr id="72"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r w:rsidDel="00000000" w:rsidR="00000000" w:rsidRPr="00000000">
        <w:rPr>
          <w:b w:val="1"/>
          <w:color w:val="ffffff"/>
          <w:sz w:val="26"/>
          <w:szCs w:val="26"/>
          <w:rtl w:val="0"/>
        </w:rPr>
        <w:t xml:space="preserve">Advise</w:t>
      </w:r>
    </w:p>
    <w:p w:rsidR="00000000" w:rsidDel="00000000" w:rsidP="00000000" w:rsidRDefault="00000000" w:rsidRPr="00000000" w14:paraId="000000FC">
      <w:pPr>
        <w:spacing w:after="120" w:line="240" w:lineRule="auto"/>
        <w:ind w:left="0" w:right="-9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Participate and be involved in decision-making at county level for 4-H.</w:t>
      </w:r>
    </w:p>
    <w:p w:rsidR="00000000" w:rsidDel="00000000" w:rsidP="00000000" w:rsidRDefault="00000000" w:rsidRPr="00000000" w14:paraId="000000FD">
      <w:pPr>
        <w:spacing w:after="120" w:line="240" w:lineRule="auto"/>
        <w:ind w:left="0" w:right="-90" w:firstLine="0"/>
        <w:rPr>
          <w:rFonts w:ascii="Noto Sans" w:cs="Noto Sans" w:eastAsia="Noto Sans" w:hAnsi="Noto Sans"/>
        </w:rPr>
      </w:pPr>
      <w:r w:rsidDel="00000000" w:rsidR="00000000" w:rsidRPr="00000000">
        <w:rPr>
          <w:rFonts w:ascii="Noto Sans" w:cs="Noto Sans" w:eastAsia="Noto Sans" w:hAnsi="Noto Sans"/>
          <w:rtl w:val="0"/>
        </w:rPr>
        <w:t xml:space="preserve">Examples: County 4-H Council or Management Board, county level committee, Youth Council or Advisory Board</w:t>
      </w:r>
    </w:p>
    <w:p w:rsidR="00000000" w:rsidDel="00000000" w:rsidP="00000000" w:rsidRDefault="00000000" w:rsidRPr="00000000" w14:paraId="000000FE">
      <w:pPr>
        <w:spacing w:before="360" w:line="240" w:lineRule="auto"/>
        <w:ind w:left="90" w:right="-90" w:firstLine="0"/>
        <w:rPr>
          <w:color w:val="ffffff"/>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298450</wp:posOffset>
            </wp:positionH>
            <wp:positionV relativeFrom="page">
              <wp:posOffset>3572666</wp:posOffset>
            </wp:positionV>
            <wp:extent cx="7127081" cy="1323975"/>
            <wp:effectExtent b="0" l="0" r="0" t="0"/>
            <wp:wrapNone/>
            <wp:docPr id="43"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27081" cy="1323975"/>
                    </a:xfrm>
                    <a:prstGeom prst="rect"/>
                    <a:ln/>
                  </pic:spPr>
                </pic:pic>
              </a:graphicData>
            </a:graphic>
          </wp:anchor>
        </w:drawing>
      </w:r>
      <w:r w:rsidDel="00000000" w:rsidR="00000000" w:rsidRPr="00000000">
        <w:rPr>
          <w:b w:val="1"/>
          <w:color w:val="ffffff"/>
          <w:sz w:val="26"/>
          <w:szCs w:val="26"/>
          <w:rtl w:val="0"/>
        </w:rPr>
        <w:t xml:space="preserve">Avocate</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-14287</wp:posOffset>
            </wp:positionH>
            <wp:positionV relativeFrom="paragraph">
              <wp:posOffset>138112</wp:posOffset>
            </wp:positionV>
            <wp:extent cx="1018064" cy="252413"/>
            <wp:effectExtent b="0" l="0" r="0" t="0"/>
            <wp:wrapNone/>
            <wp:docPr id="7"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p>
    <w:p w:rsidR="00000000" w:rsidDel="00000000" w:rsidP="00000000" w:rsidRDefault="00000000" w:rsidRPr="00000000" w14:paraId="000000FF">
      <w:pPr>
        <w:spacing w:after="120" w:line="240" w:lineRule="auto"/>
        <w:ind w:left="0" w:right="-9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Select a community issue of importance to the team and a plan to improve that specific situation in the community.</w:t>
      </w:r>
    </w:p>
    <w:p w:rsidR="00000000" w:rsidDel="00000000" w:rsidP="00000000" w:rsidRDefault="00000000" w:rsidRPr="00000000" w14:paraId="00000100">
      <w:pPr>
        <w:spacing w:after="120" w:line="240" w:lineRule="auto"/>
        <w:ind w:left="0" w:right="-90" w:firstLine="0"/>
        <w:rPr>
          <w:rFonts w:ascii="Noto Sans" w:cs="Noto Sans" w:eastAsia="Noto Sans" w:hAnsi="Noto Sans"/>
        </w:rPr>
      </w:pPr>
      <w:r w:rsidDel="00000000" w:rsidR="00000000" w:rsidRPr="00000000">
        <w:rPr>
          <w:rFonts w:ascii="Noto Sans" w:cs="Noto Sans" w:eastAsia="Noto Sans" w:hAnsi="Noto Sans"/>
          <w:rtl w:val="0"/>
        </w:rPr>
        <w:t xml:space="preserve">Examples: County Service Learning Project, County Ambassador Platform, National Youth Science Day</w:t>
      </w:r>
    </w:p>
    <w:p w:rsidR="00000000" w:rsidDel="00000000" w:rsidP="00000000" w:rsidRDefault="00000000" w:rsidRPr="00000000" w14:paraId="00000101">
      <w:pPr>
        <w:spacing w:before="360" w:line="240" w:lineRule="auto"/>
        <w:ind w:left="90" w:right="-90" w:firstLine="0"/>
        <w:rPr>
          <w:b w:val="1"/>
          <w:color w:val="ffffff"/>
          <w:sz w:val="26"/>
          <w:szCs w:val="26"/>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298450</wp:posOffset>
            </wp:positionH>
            <wp:positionV relativeFrom="page">
              <wp:posOffset>5032938</wp:posOffset>
            </wp:positionV>
            <wp:extent cx="7108031" cy="1104900"/>
            <wp:effectExtent b="0" l="0" r="0" t="0"/>
            <wp:wrapNone/>
            <wp:docPr id="13"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08031" cy="1104900"/>
                    </a:xfrm>
                    <a:prstGeom prst="rect"/>
                    <a:ln/>
                  </pic:spPr>
                </pic:pic>
              </a:graphicData>
            </a:graphic>
          </wp:anchor>
        </w:drawing>
      </w:r>
      <w:r w:rsidDel="00000000" w:rsidR="00000000" w:rsidRPr="00000000">
        <w:rPr>
          <w:b w:val="1"/>
          <w:color w:val="ffffff"/>
          <w:sz w:val="26"/>
          <w:szCs w:val="26"/>
          <w:rtl w:val="0"/>
        </w:rPr>
        <w:t xml:space="preserve">Mentor</w:t>
      </w:r>
      <w:r w:rsidDel="00000000" w:rsidR="00000000" w:rsidRPr="00000000">
        <w:drawing>
          <wp:anchor allowOverlap="1" behindDoc="1" distB="114300" distT="114300" distL="114300" distR="114300" hidden="0" layoutInCell="1" locked="0" relativeHeight="0" simplePos="0">
            <wp:simplePos x="0" y="0"/>
            <wp:positionH relativeFrom="column">
              <wp:posOffset>-28574</wp:posOffset>
            </wp:positionH>
            <wp:positionV relativeFrom="paragraph">
              <wp:posOffset>142875</wp:posOffset>
            </wp:positionV>
            <wp:extent cx="1018064" cy="252413"/>
            <wp:effectExtent b="0" l="0" r="0" t="0"/>
            <wp:wrapNone/>
            <wp:docPr id="9"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p>
    <w:p w:rsidR="00000000" w:rsidDel="00000000" w:rsidP="00000000" w:rsidRDefault="00000000" w:rsidRPr="00000000" w14:paraId="00000102">
      <w:pPr>
        <w:spacing w:after="120" w:line="240" w:lineRule="auto"/>
        <w:ind w:left="0" w:right="-9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Encourage members in the county to grow as a person and 4-Her.</w:t>
      </w:r>
    </w:p>
    <w:p w:rsidR="00000000" w:rsidDel="00000000" w:rsidP="00000000" w:rsidRDefault="00000000" w:rsidRPr="00000000" w14:paraId="00000103">
      <w:pPr>
        <w:spacing w:after="0" w:line="240" w:lineRule="auto"/>
        <w:ind w:left="0" w:right="-90" w:firstLine="0"/>
        <w:rPr>
          <w:rFonts w:ascii="Noto Sans" w:cs="Noto Sans" w:eastAsia="Noto Sans" w:hAnsi="Noto Sans"/>
        </w:rPr>
      </w:pPr>
      <w:r w:rsidDel="00000000" w:rsidR="00000000" w:rsidRPr="00000000">
        <w:rPr>
          <w:rFonts w:ascii="Noto Sans" w:cs="Noto Sans" w:eastAsia="Noto Sans" w:hAnsi="Noto Sans"/>
          <w:rtl w:val="0"/>
        </w:rPr>
        <w:t xml:space="preserve">Examples: County activity or event requiring mentorship of younger members, county-wide project support, special interest group or activity support</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90" w:right="-90" w:firstLine="0"/>
        <w:jc w:val="left"/>
        <w:rPr>
          <w:b w:val="1"/>
          <w:color w:val="ffffff"/>
          <w:sz w:val="26"/>
          <w:szCs w:val="26"/>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301625</wp:posOffset>
            </wp:positionH>
            <wp:positionV relativeFrom="page">
              <wp:posOffset>6269448</wp:posOffset>
            </wp:positionV>
            <wp:extent cx="7108031" cy="838200"/>
            <wp:effectExtent b="0" l="0" r="0" t="0"/>
            <wp:wrapNone/>
            <wp:docPr id="40"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08031" cy="838200"/>
                    </a:xfrm>
                    <a:prstGeom prst="rect"/>
                    <a:ln/>
                  </pic:spPr>
                </pic:pic>
              </a:graphicData>
            </a:graphic>
          </wp:anchor>
        </w:drawing>
      </w:r>
      <w:r w:rsidDel="00000000" w:rsidR="00000000" w:rsidRPr="00000000">
        <w:rPr>
          <w:b w:val="1"/>
          <w:color w:val="ffffff"/>
          <w:sz w:val="26"/>
          <w:szCs w:val="26"/>
          <w:rtl w:val="0"/>
        </w:rPr>
        <w:t xml:space="preserve">Plan</w:t>
      </w:r>
      <w:r w:rsidDel="00000000" w:rsidR="00000000" w:rsidRPr="00000000">
        <w:drawing>
          <wp:anchor allowOverlap="1" behindDoc="1" distB="114300" distT="114300" distL="114300" distR="114300" hidden="0" layoutInCell="1" locked="0" relativeHeight="0" simplePos="0">
            <wp:simplePos x="0" y="0"/>
            <wp:positionH relativeFrom="column">
              <wp:posOffset>-33337</wp:posOffset>
            </wp:positionH>
            <wp:positionV relativeFrom="paragraph">
              <wp:posOffset>233362</wp:posOffset>
            </wp:positionV>
            <wp:extent cx="1018064" cy="252413"/>
            <wp:effectExtent b="0" l="0" r="0" t="0"/>
            <wp:wrapNone/>
            <wp:docPr id="60"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p>
    <w:p w:rsidR="00000000" w:rsidDel="00000000" w:rsidP="00000000" w:rsidRDefault="00000000" w:rsidRPr="00000000" w14:paraId="00000105">
      <w:pPr>
        <w:spacing w:after="120" w:line="240" w:lineRule="auto"/>
        <w:ind w:left="0" w:right="-9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Improve 4-H in the county by working with others to carry out events for 4-H members.</w:t>
      </w:r>
    </w:p>
    <w:p w:rsidR="00000000" w:rsidDel="00000000" w:rsidP="00000000" w:rsidRDefault="00000000" w:rsidRPr="00000000" w14:paraId="00000106">
      <w:pPr>
        <w:spacing w:after="120" w:line="240" w:lineRule="auto"/>
        <w:ind w:left="0" w:right="-90" w:firstLine="0"/>
        <w:rPr>
          <w:rFonts w:ascii="Noto Sans" w:cs="Noto Sans" w:eastAsia="Noto Sans" w:hAnsi="Noto Sans"/>
        </w:rPr>
      </w:pPr>
      <w:r w:rsidDel="00000000" w:rsidR="00000000" w:rsidRPr="00000000">
        <w:rPr>
          <w:rFonts w:ascii="Noto Sans" w:cs="Noto Sans" w:eastAsia="Noto Sans" w:hAnsi="Noto Sans"/>
          <w:rtl w:val="0"/>
        </w:rPr>
        <w:t xml:space="preserve">Examples: Achievement Night, Officer Training, Presentation </w:t>
      </w:r>
      <w:r w:rsidDel="00000000" w:rsidR="00000000" w:rsidRPr="00000000">
        <w:rPr>
          <w:rtl w:val="0"/>
        </w:rPr>
        <w:t xml:space="preserve">Events</w:t>
      </w:r>
      <w:r w:rsidDel="00000000" w:rsidR="00000000" w:rsidRPr="00000000">
        <w:rPr>
          <w:rFonts w:ascii="Noto Sans" w:cs="Noto Sans" w:eastAsia="Noto Sans" w:hAnsi="Noto Sans"/>
          <w:rtl w:val="0"/>
        </w:rPr>
        <w:t xml:space="preserve">, Field Day, clinics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90" w:right="-90" w:firstLine="0"/>
        <w:jc w:val="left"/>
        <w:rPr>
          <w:b w:val="1"/>
          <w:color w:val="ffffff"/>
          <w:sz w:val="26"/>
          <w:szCs w:val="26"/>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296863</wp:posOffset>
            </wp:positionH>
            <wp:positionV relativeFrom="page">
              <wp:posOffset>7277752</wp:posOffset>
            </wp:positionV>
            <wp:extent cx="7108031" cy="1104900"/>
            <wp:effectExtent b="0" l="0" r="0" t="0"/>
            <wp:wrapNone/>
            <wp:docPr id="70"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08031" cy="1104900"/>
                    </a:xfrm>
                    <a:prstGeom prst="rect"/>
                    <a:ln/>
                  </pic:spPr>
                </pic:pic>
              </a:graphicData>
            </a:graphic>
          </wp:anchor>
        </w:drawing>
      </w: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398462</wp:posOffset>
            </wp:positionH>
            <wp:positionV relativeFrom="page">
              <wp:posOffset>7169649</wp:posOffset>
            </wp:positionV>
            <wp:extent cx="1018064" cy="252413"/>
            <wp:effectExtent b="0" l="0" r="0" t="0"/>
            <wp:wrapNone/>
            <wp:docPr id="30"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r w:rsidDel="00000000" w:rsidR="00000000" w:rsidRPr="00000000">
        <w:rPr>
          <w:b w:val="1"/>
          <w:color w:val="ffffff"/>
          <w:sz w:val="26"/>
          <w:szCs w:val="26"/>
          <w:rtl w:val="0"/>
        </w:rPr>
        <w:t xml:space="preserve">Promote</w:t>
      </w:r>
    </w:p>
    <w:p w:rsidR="00000000" w:rsidDel="00000000" w:rsidP="00000000" w:rsidRDefault="00000000" w:rsidRPr="00000000" w14:paraId="00000108">
      <w:pPr>
        <w:spacing w:after="120" w:line="240" w:lineRule="auto"/>
        <w:ind w:left="0" w:right="-9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Present a positive image of 4-H in the county.</w:t>
      </w:r>
    </w:p>
    <w:p w:rsidR="00000000" w:rsidDel="00000000" w:rsidP="00000000" w:rsidRDefault="00000000" w:rsidRPr="00000000" w14:paraId="00000109">
      <w:pPr>
        <w:spacing w:after="120" w:line="240" w:lineRule="auto"/>
        <w:ind w:left="0" w:right="-90" w:firstLine="0"/>
        <w:rPr>
          <w:rFonts w:ascii="Noto Sans" w:cs="Noto Sans" w:eastAsia="Noto Sans" w:hAnsi="Noto Sans"/>
        </w:rPr>
      </w:pPr>
      <w:r w:rsidDel="00000000" w:rsidR="00000000" w:rsidRPr="00000000">
        <w:rPr>
          <w:rFonts w:ascii="Noto Sans" w:cs="Noto Sans" w:eastAsia="Noto Sans" w:hAnsi="Noto Sans"/>
          <w:rtl w:val="0"/>
        </w:rPr>
        <w:t xml:space="preserve">Examples: Farm Bureau, outreach event (health fair, parade, farmers’ market, etc.), civic event, fair, National 4-H Week</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90" w:right="-90" w:firstLine="0"/>
        <w:jc w:val="left"/>
        <w:rPr>
          <w:b w:val="1"/>
          <w:color w:val="ffffff"/>
          <w:sz w:val="26"/>
          <w:szCs w:val="26"/>
        </w:rPr>
      </w:pPr>
      <w:r w:rsidDel="00000000" w:rsidR="00000000" w:rsidRPr="00000000">
        <w:rPr>
          <w:b w:val="1"/>
          <w:color w:val="ffffff"/>
          <w:sz w:val="26"/>
          <w:szCs w:val="26"/>
        </w:rPr>
        <w:drawing>
          <wp:anchor allowOverlap="1" behindDoc="1" distB="114300" distT="114300" distL="114300" distR="114300" hidden="0" layoutInCell="1" locked="0" relativeHeight="0" simplePos="0">
            <wp:simplePos x="0" y="0"/>
            <wp:positionH relativeFrom="page">
              <wp:posOffset>298450</wp:posOffset>
            </wp:positionH>
            <wp:positionV relativeFrom="page">
              <wp:posOffset>8499974</wp:posOffset>
            </wp:positionV>
            <wp:extent cx="7108031" cy="1104900"/>
            <wp:effectExtent b="0" l="0" r="0" t="0"/>
            <wp:wrapNone/>
            <wp:docPr id="39" name="image16.png"/>
            <a:graphic>
              <a:graphicData uri="http://schemas.openxmlformats.org/drawingml/2006/picture">
                <pic:pic>
                  <pic:nvPicPr>
                    <pic:cNvPr id="0" name="image16.png"/>
                    <pic:cNvPicPr preferRelativeResize="0"/>
                  </pic:nvPicPr>
                  <pic:blipFill>
                    <a:blip r:embed="rId25"/>
                    <a:srcRect b="46403" l="0" r="0" t="0"/>
                    <a:stretch>
                      <a:fillRect/>
                    </a:stretch>
                  </pic:blipFill>
                  <pic:spPr>
                    <a:xfrm>
                      <a:off x="0" y="0"/>
                      <a:ext cx="7108031" cy="1104900"/>
                    </a:xfrm>
                    <a:prstGeom prst="rect"/>
                    <a:ln/>
                  </pic:spPr>
                </pic:pic>
              </a:graphicData>
            </a:graphic>
          </wp:anchor>
        </w:drawing>
      </w:r>
      <w:r w:rsidDel="00000000" w:rsidR="00000000" w:rsidRPr="00000000">
        <w:rPr>
          <w:b w:val="1"/>
          <w:color w:val="ffffff"/>
          <w:sz w:val="26"/>
          <w:szCs w:val="26"/>
          <w:rtl w:val="0"/>
        </w:rPr>
        <w:t xml:space="preserve">Teach</w:t>
      </w:r>
      <w:r w:rsidDel="00000000" w:rsidR="00000000" w:rsidRPr="00000000">
        <w:drawing>
          <wp:anchor allowOverlap="1" behindDoc="1" distB="114300" distT="114300" distL="114300" distR="114300" hidden="0" layoutInCell="1" locked="0" relativeHeight="0" simplePos="0">
            <wp:simplePos x="0" y="0"/>
            <wp:positionH relativeFrom="column">
              <wp:posOffset>-52387</wp:posOffset>
            </wp:positionH>
            <wp:positionV relativeFrom="paragraph">
              <wp:posOffset>137312</wp:posOffset>
            </wp:positionV>
            <wp:extent cx="1018064" cy="252413"/>
            <wp:effectExtent b="0" l="0" r="0" t="0"/>
            <wp:wrapNone/>
            <wp:docPr id="42"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1018064" cy="252413"/>
                    </a:xfrm>
                    <a:prstGeom prst="rect"/>
                    <a:ln/>
                  </pic:spPr>
                </pic:pic>
              </a:graphicData>
            </a:graphic>
          </wp:anchor>
        </w:drawing>
      </w:r>
    </w:p>
    <w:p w:rsidR="00000000" w:rsidDel="00000000" w:rsidP="00000000" w:rsidRDefault="00000000" w:rsidRPr="00000000" w14:paraId="0000010B">
      <w:pPr>
        <w:spacing w:after="120" w:line="240" w:lineRule="auto"/>
        <w:ind w:left="0" w:right="-90" w:firstLine="0"/>
        <w:rPr>
          <w:b w:val="1"/>
        </w:rPr>
      </w:pPr>
      <w:r w:rsidDel="00000000" w:rsidR="00000000" w:rsidRPr="00000000">
        <w:rPr>
          <w:b w:val="1"/>
          <w:rtl w:val="0"/>
        </w:rPr>
        <w:t xml:space="preserve">Lead workshops or lessons on a specific subject (team or individual choice).</w:t>
      </w:r>
    </w:p>
    <w:p w:rsidR="00000000" w:rsidDel="00000000" w:rsidP="00000000" w:rsidRDefault="00000000" w:rsidRPr="00000000" w14:paraId="0000010C">
      <w:pPr>
        <w:spacing w:after="120" w:line="240" w:lineRule="auto"/>
        <w:ind w:left="0" w:right="-90" w:firstLine="0"/>
        <w:rPr/>
      </w:pPr>
      <w:r w:rsidDel="00000000" w:rsidR="00000000" w:rsidRPr="00000000">
        <w:rPr>
          <w:rFonts w:ascii="Noto Sans" w:cs="Noto Sans" w:eastAsia="Noto Sans" w:hAnsi="Noto Sans"/>
          <w:rtl w:val="0"/>
        </w:rPr>
        <w:t xml:space="preserve">Examples: Officer Training, multi-county conference, State Leadership Conference, Youth </w:t>
      </w:r>
      <w:r w:rsidDel="00000000" w:rsidR="00000000" w:rsidRPr="00000000">
        <w:rPr>
          <w:rFonts w:ascii="Noto Sans" w:cs="Noto Sans" w:eastAsia="Noto Sans" w:hAnsi="Noto Sans"/>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9557884</wp:posOffset>
            </wp:positionV>
            <wp:extent cx="7784306" cy="505598"/>
            <wp:effectExtent b="0" l="0" r="0" t="0"/>
            <wp:wrapNone/>
            <wp:docPr id="2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w:cs="Noto Sans" w:eastAsia="Noto Sans" w:hAnsi="Noto Sans"/>
          <w:rtl w:val="0"/>
        </w:rPr>
        <w:t xml:space="preserve">Experiences in Science (YES!), countywide project lessons.</w:t>
      </w: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2"/>
        <w:spacing w:after="0" w:lineRule="auto"/>
        <w:ind w:left="0" w:right="0" w:firstLine="0"/>
        <w:jc w:val="center"/>
        <w:rPr/>
      </w:pPr>
      <w:bookmarkStart w:colFirst="0" w:colLast="0" w:name="_dpi6xhjezpmr" w:id="22"/>
      <w:bookmarkEnd w:id="22"/>
      <w:r w:rsidDel="00000000" w:rsidR="00000000" w:rsidRPr="00000000">
        <w:rPr>
          <w:rtl w:val="0"/>
        </w:rPr>
        <w:t xml:space="preserve">Service Learning</w:t>
      </w:r>
    </w:p>
    <w:p w:rsidR="00000000" w:rsidDel="00000000" w:rsidP="00000000" w:rsidRDefault="00000000" w:rsidRPr="00000000" w14:paraId="0000010E">
      <w:pPr>
        <w:rPr/>
      </w:pPr>
      <w:r w:rsidDel="00000000" w:rsidR="00000000" w:rsidRPr="00000000">
        <w:rPr>
          <w:rtl w:val="0"/>
        </w:rPr>
        <w:t xml:space="preserve">The opportunity to serve, make a difference, and contribute to the community has always been a core value in 4-H. Service learning integrates meaningful community actions with learning, personal growth, and civic responsibility.</w:t>
      </w:r>
    </w:p>
    <w:p w:rsidR="00000000" w:rsidDel="00000000" w:rsidP="00000000" w:rsidRDefault="00000000" w:rsidRPr="00000000" w14:paraId="0000010F">
      <w:pPr>
        <w:rPr/>
      </w:pPr>
      <w:r w:rsidDel="00000000" w:rsidR="00000000" w:rsidRPr="00000000">
        <w:rPr>
          <w:rtl w:val="0"/>
        </w:rPr>
        <w:t xml:space="preserve">Each County Ambassador team is tasked with planning and executing at least one Service Learning project per term. The Service Learning project, activity, or event is designed to assist in development of the three Leadership Competencies selected by the team.</w:t>
      </w:r>
    </w:p>
    <w:p w:rsidR="00000000" w:rsidDel="00000000" w:rsidP="00000000" w:rsidRDefault="00000000" w:rsidRPr="00000000" w14:paraId="00000110">
      <w:pPr>
        <w:rPr/>
      </w:pPr>
      <w:r w:rsidDel="00000000" w:rsidR="00000000" w:rsidRPr="00000000">
        <w:rPr>
          <w:rtl w:val="0"/>
        </w:rPr>
        <w:t xml:space="preserve">As County Ambassadors, you're not just doing regular community service anymore. You're moving into something deeper called 'service learning.' It means you'll learn about a problem, what causes it, and how you can make things better. And while you're helping, you're also learning and teaching others all at once!</w:t>
      </w:r>
    </w:p>
    <w:p w:rsidR="00000000" w:rsidDel="00000000" w:rsidP="00000000" w:rsidRDefault="00000000" w:rsidRPr="00000000" w14:paraId="00000111">
      <w:pPr>
        <w:ind w:left="0" w:right="0" w:firstLine="0"/>
        <w:rPr/>
      </w:pPr>
      <w:r w:rsidDel="00000000" w:rsidR="00000000" w:rsidRPr="00000000">
        <w:rPr>
          <w:rtl w:val="0"/>
        </w:rPr>
        <w:t xml:space="preserve">For more information on Service Learning and to access the Service Learning Toolkit go to the </w:t>
      </w:r>
      <w:r w:rsidDel="00000000" w:rsidR="00000000" w:rsidRPr="00000000">
        <w:rPr/>
        <w:drawing>
          <wp:anchor allowOverlap="1" behindDoc="1" distB="114300" distT="114300" distL="114300" distR="114300" hidden="0" layoutInCell="1" locked="0" relativeHeight="0" simplePos="0">
            <wp:simplePos x="0" y="0"/>
            <wp:positionH relativeFrom="page">
              <wp:posOffset>1216025</wp:posOffset>
            </wp:positionH>
            <wp:positionV relativeFrom="page">
              <wp:posOffset>4269097</wp:posOffset>
            </wp:positionV>
            <wp:extent cx="5343525" cy="5343525"/>
            <wp:effectExtent b="0" l="0" r="0" t="0"/>
            <wp:wrapNone/>
            <wp:docPr id="11"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5343525" cy="5343525"/>
                    </a:xfrm>
                    <a:prstGeom prst="rect"/>
                    <a:ln/>
                  </pic:spPr>
                </pic:pic>
              </a:graphicData>
            </a:graphic>
          </wp:anchor>
        </w:drawing>
      </w: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9555472</wp:posOffset>
            </wp:positionV>
            <wp:extent cx="7784306" cy="505598"/>
            <wp:effectExtent b="0" l="0" r="0" t="0"/>
            <wp:wrapNone/>
            <wp:docPr id="1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hyperlink r:id="rId28">
        <w:r w:rsidDel="00000000" w:rsidR="00000000" w:rsidRPr="00000000">
          <w:rPr>
            <w:rtl w:val="0"/>
          </w:rPr>
          <w:t xml:space="preserve">California 4-H </w:t>
        </w:r>
      </w:hyperlink>
      <w:hyperlink r:id="rId29">
        <w:r w:rsidDel="00000000" w:rsidR="00000000" w:rsidRPr="00000000">
          <w:rPr>
            <w:rtl w:val="0"/>
          </w:rPr>
          <w:t xml:space="preserve">website</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12">
      <w:pPr>
        <w:spacing w:after="0" w:lineRule="auto"/>
        <w:ind w:left="0" w:right="0" w:firstLine="0"/>
        <w:rPr>
          <w:b w:val="1"/>
        </w:rPr>
      </w:pPr>
      <w:r w:rsidDel="00000000" w:rsidR="00000000" w:rsidRPr="00000000">
        <w:rPr>
          <w:b w:val="1"/>
          <w:sz w:val="28"/>
          <w:szCs w:val="28"/>
          <w:rtl w:val="0"/>
        </w:rPr>
        <w:t xml:space="preserve">Service Learning Project Relationship to Impact Stars</w:t>
      </w:r>
      <w:r w:rsidDel="00000000" w:rsidR="00000000" w:rsidRPr="00000000">
        <w:rPr>
          <w:rtl w:val="0"/>
        </w:rPr>
      </w:r>
    </w:p>
    <w:p w:rsidR="00000000" w:rsidDel="00000000" w:rsidP="00000000" w:rsidRDefault="00000000" w:rsidRPr="00000000" w14:paraId="00000113">
      <w:pPr>
        <w:ind w:left="0" w:right="0" w:firstLine="0"/>
        <w:rPr/>
      </w:pPr>
      <w:r w:rsidDel="00000000" w:rsidR="00000000" w:rsidRPr="00000000">
        <w:rPr>
          <w:rtl w:val="0"/>
        </w:rPr>
        <w:t xml:space="preserve">Once your County Ambassador team has launched a service learning project, you might want to earn extra recognition for your efforts by working towards an Impact Star, achievement programs for senior 4-H members centered around service learning projects.</w:t>
      </w:r>
    </w:p>
    <w:p w:rsidR="00000000" w:rsidDel="00000000" w:rsidP="00000000" w:rsidRDefault="00000000" w:rsidRPr="00000000" w14:paraId="00000114">
      <w:pPr>
        <w:ind w:left="0" w:right="0" w:firstLine="0"/>
        <w:rPr/>
      </w:pPr>
      <w:r w:rsidDel="00000000" w:rsidR="00000000" w:rsidRPr="00000000">
        <w:rPr>
          <w:rtl w:val="0"/>
        </w:rPr>
        <w:t xml:space="preserve">You can use the same project to fulfill the requirements for both County Ambassador and an Impact Star. While you'll need to complete paperwork for both, the good news is that they're quite similar. If you haven't earned Emerald Star I and II as an intermediate member, you'll need to start with those. Information on the achievement program can be found on the </w:t>
      </w:r>
      <w:hyperlink r:id="rId30">
        <w:r w:rsidDel="00000000" w:rsidR="00000000" w:rsidRPr="00000000">
          <w:rPr>
            <w:rtl w:val="0"/>
          </w:rPr>
          <w:t xml:space="preserve">California 4-H Resource Site</w:t>
        </w:r>
      </w:hyperlink>
      <w:r w:rsidDel="00000000" w:rsidR="00000000" w:rsidRPr="00000000">
        <w:rPr>
          <w:rtl w:val="0"/>
        </w:rPr>
        <w:t xml:space="preserve">.</w:t>
      </w:r>
    </w:p>
    <w:p w:rsidR="00000000" w:rsidDel="00000000" w:rsidP="00000000" w:rsidRDefault="00000000" w:rsidRPr="00000000" w14:paraId="00000115">
      <w:pPr>
        <w:rPr/>
      </w:pP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9559945</wp:posOffset>
            </wp:positionV>
            <wp:extent cx="7784306" cy="505598"/>
            <wp:effectExtent b="0" l="0" r="0" t="0"/>
            <wp:wrapNone/>
            <wp:docPr id="4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2"/>
        <w:spacing w:after="0" w:line="276" w:lineRule="auto"/>
        <w:ind w:left="0" w:right="0" w:firstLine="0"/>
        <w:jc w:val="center"/>
        <w:rPr/>
      </w:pPr>
      <w:bookmarkStart w:colFirst="0" w:colLast="0" w:name="_xxbarf7ulm0s" w:id="23"/>
      <w:bookmarkEnd w:id="23"/>
      <w:r w:rsidDel="00000000" w:rsidR="00000000" w:rsidRPr="00000000">
        <w:rPr>
          <w:rtl w:val="0"/>
        </w:rPr>
        <w:t xml:space="preserve">Plan of Action Worksheet</w:t>
      </w:r>
    </w:p>
    <w:p w:rsidR="00000000" w:rsidDel="00000000" w:rsidP="00000000" w:rsidRDefault="00000000" w:rsidRPr="00000000" w14:paraId="00000117">
      <w:pPr>
        <w:ind w:left="0" w:right="0" w:firstLine="0"/>
        <w:rPr>
          <w:rFonts w:ascii="Arial" w:cs="Arial" w:eastAsia="Arial" w:hAnsi="Arial"/>
        </w:rPr>
      </w:pPr>
      <w:r w:rsidDel="00000000" w:rsidR="00000000" w:rsidRPr="00000000">
        <w:rPr>
          <w:rFonts w:ascii="Arial" w:cs="Arial" w:eastAsia="Arial" w:hAnsi="Arial"/>
          <w:rtl w:val="0"/>
        </w:rPr>
        <w:t xml:space="preserve">Complete one Plan of Action as a team or sub-team at the beginning of the term. Every team member should have access to a copy of this worksheet. It can be stored digitally on a cloud storage platform or file sharing platform, which ensures easy access for all team members.</w:t>
      </w:r>
    </w:p>
    <w:tbl>
      <w:tblPr>
        <w:tblStyle w:val="Table2"/>
        <w:tblW w:w="10755.0" w:type="dxa"/>
        <w:jc w:val="left"/>
        <w:tblInd w:w="27.99999999999997"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60"/>
        <w:gridCol w:w="1470"/>
        <w:gridCol w:w="1459.9999999999998"/>
        <w:gridCol w:w="1930.0000000000002"/>
        <w:gridCol w:w="105"/>
        <w:gridCol w:w="3630"/>
        <w:tblGridChange w:id="0">
          <w:tblGrid>
            <w:gridCol w:w="2160"/>
            <w:gridCol w:w="1470"/>
            <w:gridCol w:w="1459.9999999999998"/>
            <w:gridCol w:w="1930.0000000000002"/>
            <w:gridCol w:w="105"/>
            <w:gridCol w:w="3630"/>
          </w:tblGrid>
        </w:tblGridChange>
      </w:tblGrid>
      <w:tr>
        <w:trPr>
          <w:cantSplit w:val="0"/>
          <w:trHeight w:val="455.9120000000364" w:hRule="atLeast"/>
          <w:tblHeader w:val="0"/>
        </w:trPr>
        <w:tc>
          <w:tcPr>
            <w:shd w:fill="f3f3f3" w:val="clear"/>
            <w:vAlign w:val="center"/>
          </w:tcPr>
          <w:p w:rsidR="00000000" w:rsidDel="00000000" w:rsidP="00000000" w:rsidRDefault="00000000" w:rsidRPr="00000000" w14:paraId="00000118">
            <w:pPr>
              <w:spacing w:after="0" w:line="276" w:lineRule="auto"/>
              <w:ind w:left="0" w:right="0" w:firstLine="0"/>
              <w:jc w:val="right"/>
              <w:rPr>
                <w:rFonts w:ascii="Arial" w:cs="Arial" w:eastAsia="Arial" w:hAnsi="Arial"/>
                <w:b w:val="1"/>
              </w:rPr>
            </w:pPr>
            <w:r w:rsidDel="00000000" w:rsidR="00000000" w:rsidRPr="00000000">
              <w:rPr>
                <w:rFonts w:ascii="Arial" w:cs="Arial" w:eastAsia="Arial" w:hAnsi="Arial"/>
                <w:b w:val="1"/>
                <w:rtl w:val="0"/>
              </w:rPr>
              <w:t xml:space="preserve">County:</w:t>
            </w:r>
          </w:p>
        </w:tc>
        <w:tc>
          <w:tcPr>
            <w:gridSpan w:val="2"/>
            <w:vAlign w:val="center"/>
          </w:tcPr>
          <w:p w:rsidR="00000000" w:rsidDel="00000000" w:rsidP="00000000" w:rsidRDefault="00000000" w:rsidRPr="00000000" w14:paraId="00000119">
            <w:pPr>
              <w:spacing w:after="0" w:line="276" w:lineRule="auto"/>
              <w:ind w:left="0" w:right="0" w:firstLine="0"/>
              <w:rPr>
                <w:rFonts w:ascii="Arial" w:cs="Arial" w:eastAsia="Arial" w:hAnsi="Arial"/>
                <w:color w:val="4472c4"/>
              </w:rPr>
            </w:pPr>
            <w:r w:rsidDel="00000000" w:rsidR="00000000" w:rsidRPr="00000000">
              <w:rPr>
                <w:rtl w:val="0"/>
              </w:rPr>
            </w:r>
          </w:p>
        </w:tc>
        <w:tc>
          <w:tcPr>
            <w:gridSpan w:val="2"/>
            <w:shd w:fill="f3f3f3" w:val="clear"/>
            <w:vAlign w:val="center"/>
          </w:tcPr>
          <w:p w:rsidR="00000000" w:rsidDel="00000000" w:rsidP="00000000" w:rsidRDefault="00000000" w:rsidRPr="00000000" w14:paraId="0000011B">
            <w:pPr>
              <w:spacing w:after="0" w:line="276" w:lineRule="auto"/>
              <w:ind w:left="0" w:right="0" w:firstLine="0"/>
              <w:jc w:val="right"/>
              <w:rPr>
                <w:rFonts w:ascii="Arial" w:cs="Arial" w:eastAsia="Arial" w:hAnsi="Arial"/>
                <w:b w:val="1"/>
              </w:rPr>
            </w:pPr>
            <w:r w:rsidDel="00000000" w:rsidR="00000000" w:rsidRPr="00000000">
              <w:rPr>
                <w:rFonts w:ascii="Arial" w:cs="Arial" w:eastAsia="Arial" w:hAnsi="Arial"/>
                <w:b w:val="1"/>
                <w:rtl w:val="0"/>
              </w:rPr>
              <w:t xml:space="preserve">Coach(es):</w:t>
            </w:r>
          </w:p>
        </w:tc>
        <w:tc>
          <w:tcPr>
            <w:vAlign w:val="center"/>
          </w:tcPr>
          <w:p w:rsidR="00000000" w:rsidDel="00000000" w:rsidP="00000000" w:rsidRDefault="00000000" w:rsidRPr="00000000" w14:paraId="0000011D">
            <w:pPr>
              <w:spacing w:after="0" w:line="276" w:lineRule="auto"/>
              <w:ind w:left="0" w:right="0" w:firstLine="0"/>
              <w:rPr>
                <w:rFonts w:ascii="Arial" w:cs="Arial" w:eastAsia="Arial" w:hAnsi="Arial"/>
                <w:color w:val="4472c4"/>
              </w:rPr>
            </w:pPr>
            <w:r w:rsidDel="00000000" w:rsidR="00000000" w:rsidRPr="00000000">
              <w:rPr>
                <w:rtl w:val="0"/>
              </w:rPr>
            </w:r>
          </w:p>
        </w:tc>
      </w:tr>
      <w:tr>
        <w:trPr>
          <w:cantSplit w:val="0"/>
          <w:trHeight w:val="405" w:hRule="atLeast"/>
          <w:tblHeader w:val="0"/>
        </w:trPr>
        <w:tc>
          <w:tcPr>
            <w:shd w:fill="f3f3f3" w:val="clear"/>
            <w:vAlign w:val="center"/>
          </w:tcPr>
          <w:p w:rsidR="00000000" w:rsidDel="00000000" w:rsidP="00000000" w:rsidRDefault="00000000" w:rsidRPr="00000000" w14:paraId="0000011E">
            <w:pPr>
              <w:spacing w:after="0" w:line="276" w:lineRule="auto"/>
              <w:ind w:left="0" w:right="0" w:firstLine="0"/>
              <w:jc w:val="right"/>
              <w:rPr>
                <w:rFonts w:ascii="Arial" w:cs="Arial" w:eastAsia="Arial" w:hAnsi="Arial"/>
              </w:rPr>
            </w:pPr>
            <w:r w:rsidDel="00000000" w:rsidR="00000000" w:rsidRPr="00000000">
              <w:rPr>
                <w:rFonts w:ascii="Arial" w:cs="Arial" w:eastAsia="Arial" w:hAnsi="Arial"/>
                <w:rtl w:val="0"/>
              </w:rPr>
              <w:t xml:space="preserve">Term Start Date:</w:t>
            </w:r>
          </w:p>
        </w:tc>
        <w:tc>
          <w:tcPr>
            <w:gridSpan w:val="2"/>
            <w:vAlign w:val="center"/>
          </w:tcPr>
          <w:p w:rsidR="00000000" w:rsidDel="00000000" w:rsidP="00000000" w:rsidRDefault="00000000" w:rsidRPr="00000000" w14:paraId="0000011F">
            <w:pPr>
              <w:spacing w:after="0" w:line="276" w:lineRule="auto"/>
              <w:ind w:left="0" w:right="0" w:firstLine="0"/>
              <w:rPr>
                <w:rFonts w:ascii="Arial" w:cs="Arial" w:eastAsia="Arial" w:hAnsi="Arial"/>
                <w:color w:val="4472c4"/>
              </w:rPr>
            </w:pPr>
            <w:r w:rsidDel="00000000" w:rsidR="00000000" w:rsidRPr="00000000">
              <w:rPr>
                <w:rtl w:val="0"/>
              </w:rPr>
            </w:r>
          </w:p>
        </w:tc>
        <w:tc>
          <w:tcPr>
            <w:gridSpan w:val="2"/>
            <w:shd w:fill="f3f3f3" w:val="clear"/>
            <w:vAlign w:val="center"/>
          </w:tcPr>
          <w:p w:rsidR="00000000" w:rsidDel="00000000" w:rsidP="00000000" w:rsidRDefault="00000000" w:rsidRPr="00000000" w14:paraId="00000121">
            <w:pPr>
              <w:spacing w:after="0" w:line="276" w:lineRule="auto"/>
              <w:ind w:left="0" w:right="0" w:firstLine="0"/>
              <w:jc w:val="right"/>
              <w:rPr>
                <w:rFonts w:ascii="Arial" w:cs="Arial" w:eastAsia="Arial" w:hAnsi="Arial"/>
              </w:rPr>
            </w:pPr>
            <w:r w:rsidDel="00000000" w:rsidR="00000000" w:rsidRPr="00000000">
              <w:rPr>
                <w:rFonts w:ascii="Arial" w:cs="Arial" w:eastAsia="Arial" w:hAnsi="Arial"/>
                <w:rtl w:val="0"/>
              </w:rPr>
              <w:t xml:space="preserve">Term End Date:</w:t>
            </w:r>
          </w:p>
        </w:tc>
        <w:tc>
          <w:tcPr>
            <w:vAlign w:val="center"/>
          </w:tcPr>
          <w:p w:rsidR="00000000" w:rsidDel="00000000" w:rsidP="00000000" w:rsidRDefault="00000000" w:rsidRPr="00000000" w14:paraId="00000123">
            <w:pPr>
              <w:spacing w:after="0" w:line="276" w:lineRule="auto"/>
              <w:ind w:left="0" w:right="0" w:firstLine="0"/>
              <w:rPr>
                <w:rFonts w:ascii="Arial" w:cs="Arial" w:eastAsia="Arial" w:hAnsi="Arial"/>
                <w:color w:val="4472c4"/>
              </w:rPr>
            </w:pPr>
            <w:r w:rsidDel="00000000" w:rsidR="00000000" w:rsidRPr="00000000">
              <w:rPr>
                <w:rtl w:val="0"/>
              </w:rPr>
            </w:r>
          </w:p>
        </w:tc>
      </w:tr>
      <w:tr>
        <w:trPr>
          <w:cantSplit w:val="0"/>
          <w:trHeight w:val="360" w:hRule="atLeast"/>
          <w:tblHeader w:val="0"/>
        </w:trPr>
        <w:tc>
          <w:tcPr>
            <w:gridSpan w:val="6"/>
            <w:shd w:fill="f3f3f3" w:val="clear"/>
            <w:vAlign w:val="center"/>
          </w:tcPr>
          <w:p w:rsidR="00000000" w:rsidDel="00000000" w:rsidP="00000000" w:rsidRDefault="00000000" w:rsidRPr="00000000" w14:paraId="00000124">
            <w:pPr>
              <w:spacing w:after="0" w:line="240" w:lineRule="auto"/>
              <w:ind w:left="0" w:right="0" w:firstLine="0"/>
              <w:rPr>
                <w:rFonts w:ascii="Arial" w:cs="Arial" w:eastAsia="Arial" w:hAnsi="Arial"/>
              </w:rPr>
            </w:pPr>
            <w:r w:rsidDel="00000000" w:rsidR="00000000" w:rsidRPr="00000000">
              <w:rPr>
                <w:rFonts w:ascii="Arial" w:cs="Arial" w:eastAsia="Arial" w:hAnsi="Arial"/>
                <w:rtl w:val="0"/>
              </w:rPr>
              <w:t xml:space="preserve">Selected Leadership Competencies (check 3):</w:t>
            </w:r>
          </w:p>
        </w:tc>
      </w:tr>
      <w:tr>
        <w:trPr>
          <w:cantSplit w:val="0"/>
          <w:trHeight w:val="750" w:hRule="atLeast"/>
          <w:tblHeader w:val="0"/>
        </w:trPr>
        <w:tc>
          <w:tcPr>
            <w:gridSpan w:val="2"/>
            <w:tcBorders>
              <w:right w:color="000000" w:space="0" w:sz="0" w:val="nil"/>
            </w:tcBorders>
            <w:vAlign w:val="center"/>
          </w:tcPr>
          <w:bookmarkStart w:colFirst="0" w:colLast="0" w:name="kix.qen4f47v4jrd" w:id="24"/>
          <w:bookmarkEnd w:id="24"/>
          <w:p w:rsidR="00000000" w:rsidDel="00000000" w:rsidP="00000000" w:rsidRDefault="00000000" w:rsidRPr="00000000" w14:paraId="0000012A">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ADVISE</w:t>
            </w:r>
          </w:p>
          <w:bookmarkStart w:colFirst="0" w:colLast="0" w:name="kix.eotfnudhww0y" w:id="25"/>
          <w:bookmarkEnd w:id="25"/>
          <w:p w:rsidR="00000000" w:rsidDel="00000000" w:rsidP="00000000" w:rsidRDefault="00000000" w:rsidRPr="00000000" w14:paraId="0000012B">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ADVOCATE</w:t>
            </w:r>
          </w:p>
        </w:tc>
        <w:tc>
          <w:tcPr>
            <w:gridSpan w:val="2"/>
            <w:tcBorders>
              <w:left w:color="000000" w:space="0" w:sz="0" w:val="nil"/>
              <w:right w:color="000000" w:space="0" w:sz="0" w:val="nil"/>
            </w:tcBorders>
            <w:vAlign w:val="center"/>
          </w:tcPr>
          <w:bookmarkStart w:colFirst="0" w:colLast="0" w:name="kix.hfwnf1irejj" w:id="26"/>
          <w:bookmarkEnd w:id="26"/>
          <w:p w:rsidR="00000000" w:rsidDel="00000000" w:rsidP="00000000" w:rsidRDefault="00000000" w:rsidRPr="00000000" w14:paraId="0000012D">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MENTOR</w:t>
            </w:r>
          </w:p>
          <w:bookmarkStart w:colFirst="0" w:colLast="0" w:name="kix.ikkdoppzb3z1" w:id="27"/>
          <w:bookmarkEnd w:id="27"/>
          <w:p w:rsidR="00000000" w:rsidDel="00000000" w:rsidP="00000000" w:rsidRDefault="00000000" w:rsidRPr="00000000" w14:paraId="0000012E">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PLAN</w:t>
            </w:r>
          </w:p>
        </w:tc>
        <w:tc>
          <w:tcPr>
            <w:gridSpan w:val="2"/>
            <w:tcBorders>
              <w:left w:color="000000" w:space="0" w:sz="0" w:val="nil"/>
            </w:tcBorders>
            <w:vAlign w:val="center"/>
          </w:tcPr>
          <w:bookmarkStart w:colFirst="0" w:colLast="0" w:name="kix.pxqrqa9ne3rx" w:id="28"/>
          <w:bookmarkEnd w:id="28"/>
          <w:p w:rsidR="00000000" w:rsidDel="00000000" w:rsidP="00000000" w:rsidRDefault="00000000" w:rsidRPr="00000000" w14:paraId="00000130">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PROMOTE</w:t>
            </w:r>
          </w:p>
          <w:bookmarkStart w:colFirst="0" w:colLast="0" w:name="kix.uabx8qwzirkn" w:id="29"/>
          <w:bookmarkEnd w:id="29"/>
          <w:p w:rsidR="00000000" w:rsidDel="00000000" w:rsidP="00000000" w:rsidRDefault="00000000" w:rsidRPr="00000000" w14:paraId="00000131">
            <w:pPr>
              <w:spacing w:after="0" w:line="276" w:lineRule="auto"/>
              <w:ind w:left="720" w:right="0" w:firstLine="0"/>
              <w:rPr>
                <w:rFonts w:ascii="Arial" w:cs="Arial" w:eastAsia="Arial" w:hAnsi="Arial"/>
                <w:b w:val="1"/>
              </w:rPr>
            </w:pPr>
            <w:r w:rsidDel="00000000" w:rsidR="00000000" w:rsidRPr="00000000">
              <w:rPr>
                <w:rFonts w:ascii="Arial" w:cs="Arial" w:eastAsia="Arial" w:hAnsi="Arial"/>
                <w:b w:val="1"/>
                <w:rtl w:val="0"/>
              </w:rPr>
              <w:t xml:space="preserve">☐ TEACH</w:t>
            </w:r>
          </w:p>
        </w:tc>
      </w:tr>
      <w:tr>
        <w:trPr>
          <w:cantSplit w:val="0"/>
          <w:tblHeader w:val="0"/>
        </w:trPr>
        <w:tc>
          <w:tcPr>
            <w:gridSpan w:val="6"/>
            <w:shd w:fill="f3f3f3" w:val="clear"/>
          </w:tcPr>
          <w:p w:rsidR="00000000" w:rsidDel="00000000" w:rsidP="00000000" w:rsidRDefault="00000000" w:rsidRPr="00000000" w14:paraId="00000133">
            <w:pPr>
              <w:spacing w:line="240" w:lineRule="auto"/>
              <w:ind w:left="0" w:right="0" w:firstLine="0"/>
              <w:rPr>
                <w:rFonts w:ascii="Arial" w:cs="Arial" w:eastAsia="Arial" w:hAnsi="Arial"/>
              </w:rPr>
            </w:pPr>
            <w:r w:rsidDel="00000000" w:rsidR="00000000" w:rsidRPr="00000000">
              <w:rPr>
                <w:rFonts w:ascii="Arial" w:cs="Arial" w:eastAsia="Arial" w:hAnsi="Arial"/>
                <w:rtl w:val="0"/>
              </w:rPr>
              <w:t xml:space="preserve">For each competency selected, set one main goal. This can be broad and overarching; more specific goals will be set using the GPS Goal Management worksheet.</w:t>
            </w:r>
          </w:p>
        </w:tc>
      </w:tr>
      <w:tr>
        <w:trPr>
          <w:cantSplit w:val="0"/>
          <w:trHeight w:val="395.0000000000364" w:hRule="atLeast"/>
          <w:tblHeader w:val="0"/>
        </w:trPr>
        <w:tc>
          <w:tcPr>
            <w:gridSpan w:val="3"/>
            <w:shd w:fill="f3f3f3" w:val="clear"/>
            <w:vAlign w:val="center"/>
          </w:tcPr>
          <w:p w:rsidR="00000000" w:rsidDel="00000000" w:rsidP="00000000" w:rsidRDefault="00000000" w:rsidRPr="00000000" w14:paraId="00000139">
            <w:pPr>
              <w:spacing w:after="0" w:line="276" w:lineRule="auto"/>
              <w:ind w:left="0" w:right="0" w:firstLine="0"/>
              <w:rPr>
                <w:rFonts w:ascii="Arial" w:cs="Arial" w:eastAsia="Arial" w:hAnsi="Arial"/>
                <w:b w:val="1"/>
              </w:rPr>
            </w:pPr>
            <w:r w:rsidDel="00000000" w:rsidR="00000000" w:rsidRPr="00000000">
              <w:rPr>
                <w:rFonts w:ascii="Arial" w:cs="Arial" w:eastAsia="Arial" w:hAnsi="Arial"/>
                <w:b w:val="1"/>
                <w:rtl w:val="0"/>
              </w:rPr>
              <w:t xml:space="preserve">Leadership Competency</w:t>
            </w:r>
          </w:p>
        </w:tc>
        <w:tc>
          <w:tcPr>
            <w:gridSpan w:val="3"/>
            <w:shd w:fill="f3f3f3" w:val="clear"/>
            <w:vAlign w:val="center"/>
          </w:tcPr>
          <w:p w:rsidR="00000000" w:rsidDel="00000000" w:rsidP="00000000" w:rsidRDefault="00000000" w:rsidRPr="00000000" w14:paraId="0000013C">
            <w:pPr>
              <w:spacing w:after="0" w:line="276" w:lineRule="auto"/>
              <w:ind w:left="0" w:right="0" w:firstLine="0"/>
              <w:rPr>
                <w:rFonts w:ascii="Arial" w:cs="Arial" w:eastAsia="Arial" w:hAnsi="Arial"/>
                <w:b w:val="1"/>
              </w:rPr>
            </w:pPr>
            <w:r w:rsidDel="00000000" w:rsidR="00000000" w:rsidRPr="00000000">
              <w:rPr>
                <w:rFonts w:ascii="Arial" w:cs="Arial" w:eastAsia="Arial" w:hAnsi="Arial"/>
                <w:b w:val="1"/>
                <w:rtl w:val="0"/>
              </w:rPr>
              <w:t xml:space="preserve">Main Goal</w:t>
            </w:r>
          </w:p>
        </w:tc>
      </w:tr>
      <w:tr>
        <w:trPr>
          <w:cantSplit w:val="0"/>
          <w:trHeight w:val="405" w:hRule="atLeast"/>
          <w:tblHeader w:val="0"/>
        </w:trPr>
        <w:tc>
          <w:tcPr>
            <w:gridSpan w:val="3"/>
            <w:vAlign w:val="center"/>
          </w:tcPr>
          <w:p w:rsidR="00000000" w:rsidDel="00000000" w:rsidP="00000000" w:rsidRDefault="00000000" w:rsidRPr="00000000" w14:paraId="0000013F">
            <w:pPr>
              <w:spacing w:line="276" w:lineRule="auto"/>
              <w:ind w:left="0" w:right="0" w:firstLine="0"/>
              <w:rPr>
                <w:rFonts w:ascii="Arial" w:cs="Arial" w:eastAsia="Arial" w:hAnsi="Arial"/>
              </w:rPr>
            </w:pPr>
            <w:r w:rsidDel="00000000" w:rsidR="00000000" w:rsidRPr="00000000">
              <w:rPr>
                <w:rtl w:val="0"/>
              </w:rPr>
            </w:r>
          </w:p>
        </w:tc>
        <w:tc>
          <w:tcPr>
            <w:gridSpan w:val="3"/>
            <w:vAlign w:val="center"/>
          </w:tcPr>
          <w:p w:rsidR="00000000" w:rsidDel="00000000" w:rsidP="00000000" w:rsidRDefault="00000000" w:rsidRPr="00000000" w14:paraId="00000142">
            <w:pPr>
              <w:spacing w:line="276" w:lineRule="auto"/>
              <w:ind w:left="0" w:right="0" w:firstLine="0"/>
              <w:rPr>
                <w:rFonts w:ascii="Arial" w:cs="Arial" w:eastAsia="Arial" w:hAnsi="Arial"/>
              </w:rPr>
            </w:pPr>
            <w:r w:rsidDel="00000000" w:rsidR="00000000" w:rsidRPr="00000000">
              <w:rPr>
                <w:rtl w:val="0"/>
              </w:rPr>
            </w:r>
          </w:p>
        </w:tc>
      </w:tr>
      <w:tr>
        <w:trPr>
          <w:cantSplit w:val="0"/>
          <w:trHeight w:val="405" w:hRule="atLeast"/>
          <w:tblHeader w:val="0"/>
        </w:trPr>
        <w:tc>
          <w:tcPr>
            <w:gridSpan w:val="3"/>
            <w:vAlign w:val="center"/>
          </w:tcPr>
          <w:p w:rsidR="00000000" w:rsidDel="00000000" w:rsidP="00000000" w:rsidRDefault="00000000" w:rsidRPr="00000000" w14:paraId="00000145">
            <w:pPr>
              <w:spacing w:line="276" w:lineRule="auto"/>
              <w:ind w:left="0" w:right="0" w:firstLine="0"/>
              <w:rPr>
                <w:rFonts w:ascii="Arial" w:cs="Arial" w:eastAsia="Arial" w:hAnsi="Arial"/>
              </w:rPr>
            </w:pPr>
            <w:r w:rsidDel="00000000" w:rsidR="00000000" w:rsidRPr="00000000">
              <w:rPr>
                <w:rtl w:val="0"/>
              </w:rPr>
            </w:r>
          </w:p>
        </w:tc>
        <w:tc>
          <w:tcPr>
            <w:gridSpan w:val="3"/>
            <w:vAlign w:val="center"/>
          </w:tcPr>
          <w:p w:rsidR="00000000" w:rsidDel="00000000" w:rsidP="00000000" w:rsidRDefault="00000000" w:rsidRPr="00000000" w14:paraId="00000148">
            <w:pPr>
              <w:spacing w:line="276" w:lineRule="auto"/>
              <w:ind w:left="0" w:right="0" w:firstLine="0"/>
              <w:rPr>
                <w:rFonts w:ascii="Arial" w:cs="Arial" w:eastAsia="Arial" w:hAnsi="Arial"/>
              </w:rPr>
            </w:pPr>
            <w:r w:rsidDel="00000000" w:rsidR="00000000" w:rsidRPr="00000000">
              <w:rPr>
                <w:rtl w:val="0"/>
              </w:rPr>
            </w:r>
          </w:p>
        </w:tc>
      </w:tr>
      <w:tr>
        <w:trPr>
          <w:cantSplit w:val="0"/>
          <w:trHeight w:val="405" w:hRule="atLeast"/>
          <w:tblHeader w:val="0"/>
        </w:trPr>
        <w:tc>
          <w:tcPr>
            <w:gridSpan w:val="3"/>
            <w:vAlign w:val="center"/>
          </w:tcPr>
          <w:p w:rsidR="00000000" w:rsidDel="00000000" w:rsidP="00000000" w:rsidRDefault="00000000" w:rsidRPr="00000000" w14:paraId="0000014B">
            <w:pPr>
              <w:spacing w:line="276" w:lineRule="auto"/>
              <w:ind w:left="0" w:right="0" w:firstLine="0"/>
              <w:rPr>
                <w:rFonts w:ascii="Arial" w:cs="Arial" w:eastAsia="Arial" w:hAnsi="Arial"/>
              </w:rPr>
            </w:pPr>
            <w:r w:rsidDel="00000000" w:rsidR="00000000" w:rsidRPr="00000000">
              <w:rPr>
                <w:rtl w:val="0"/>
              </w:rPr>
            </w:r>
          </w:p>
        </w:tc>
        <w:tc>
          <w:tcPr>
            <w:gridSpan w:val="3"/>
            <w:vAlign w:val="center"/>
          </w:tcPr>
          <w:p w:rsidR="00000000" w:rsidDel="00000000" w:rsidP="00000000" w:rsidRDefault="00000000" w:rsidRPr="00000000" w14:paraId="0000014E">
            <w:pPr>
              <w:spacing w:line="276" w:lineRule="auto"/>
              <w:ind w:left="0" w:right="0" w:firstLine="0"/>
              <w:rPr>
                <w:rFonts w:ascii="Arial" w:cs="Arial" w:eastAsia="Arial" w:hAnsi="Arial"/>
              </w:rPr>
            </w:pPr>
            <w:r w:rsidDel="00000000" w:rsidR="00000000" w:rsidRPr="00000000">
              <w:rPr>
                <w:rtl w:val="0"/>
              </w:rPr>
            </w:r>
          </w:p>
        </w:tc>
      </w:tr>
      <w:tr>
        <w:trPr>
          <w:cantSplit w:val="0"/>
          <w:trHeight w:val="682.5" w:hRule="atLeast"/>
          <w:tblHeader w:val="0"/>
        </w:trPr>
        <w:tc>
          <w:tcPr>
            <w:gridSpan w:val="6"/>
            <w:shd w:fill="f3f3f3" w:val="clear"/>
          </w:tcPr>
          <w:p w:rsidR="00000000" w:rsidDel="00000000" w:rsidP="00000000" w:rsidRDefault="00000000" w:rsidRPr="00000000" w14:paraId="00000151">
            <w:pPr>
              <w:spacing w:after="0" w:line="240" w:lineRule="auto"/>
              <w:ind w:left="0" w:right="0" w:firstLine="0"/>
              <w:rPr>
                <w:rFonts w:ascii="Arial" w:cs="Arial" w:eastAsia="Arial" w:hAnsi="Arial"/>
              </w:rPr>
            </w:pPr>
            <w:r w:rsidDel="00000000" w:rsidR="00000000" w:rsidRPr="00000000">
              <w:rPr>
                <w:rFonts w:ascii="Arial" w:cs="Arial" w:eastAsia="Arial" w:hAnsi="Arial"/>
                <w:rtl w:val="0"/>
              </w:rPr>
              <w:t xml:space="preserve">Decide on a </w:t>
            </w:r>
            <w:r w:rsidDel="00000000" w:rsidR="00000000" w:rsidRPr="00000000">
              <w:rPr>
                <w:rFonts w:ascii="Arial" w:cs="Arial" w:eastAsia="Arial" w:hAnsi="Arial"/>
                <w:b w:val="1"/>
                <w:rtl w:val="0"/>
              </w:rPr>
              <w:t xml:space="preserve">Service Learning Project</w:t>
            </w:r>
            <w:r w:rsidDel="00000000" w:rsidR="00000000" w:rsidRPr="00000000">
              <w:rPr>
                <w:rFonts w:ascii="Arial" w:cs="Arial" w:eastAsia="Arial" w:hAnsi="Arial"/>
                <w:rtl w:val="0"/>
              </w:rPr>
              <w:t xml:space="preserve"> that will help you achieve one or more of the big goals you set above. For now, focus on the basics of the service learning – you can figure out specifics later.</w:t>
            </w:r>
          </w:p>
        </w:tc>
      </w:tr>
      <w:tr>
        <w:trPr>
          <w:cantSplit w:val="0"/>
          <w:trHeight w:val="1245" w:hRule="atLeast"/>
          <w:tblHeader w:val="0"/>
        </w:trPr>
        <w:tc>
          <w:tcPr>
            <w:gridSpan w:val="6"/>
            <w:shd w:fill="auto" w:val="clear"/>
          </w:tcPr>
          <w:p w:rsidR="00000000" w:rsidDel="00000000" w:rsidP="00000000" w:rsidRDefault="00000000" w:rsidRPr="00000000" w14:paraId="00000157">
            <w:pPr>
              <w:spacing w:line="276" w:lineRule="auto"/>
              <w:ind w:left="0" w:right="0" w:firstLine="0"/>
              <w:rPr>
                <w:rFonts w:ascii="Arial" w:cs="Arial" w:eastAsia="Arial" w:hAnsi="Arial"/>
                <w:b w:val="1"/>
                <w:i w:val="1"/>
              </w:rPr>
            </w:pPr>
            <w:r w:rsidDel="00000000" w:rsidR="00000000" w:rsidRPr="00000000">
              <w:rPr>
                <w:rFonts w:ascii="Arial" w:cs="Arial" w:eastAsia="Arial" w:hAnsi="Arial"/>
                <w:b w:val="1"/>
                <w:i w:val="1"/>
                <w:rtl w:val="0"/>
              </w:rPr>
              <w:t xml:space="preserve">What issue will you address?</w:t>
            </w:r>
          </w:p>
        </w:tc>
      </w:tr>
      <w:tr>
        <w:trPr>
          <w:cantSplit w:val="0"/>
          <w:trHeight w:val="1327.5" w:hRule="atLeast"/>
          <w:tblHeader w:val="0"/>
        </w:trPr>
        <w:tc>
          <w:tcPr>
            <w:gridSpan w:val="6"/>
            <w:shd w:fill="auto" w:val="clear"/>
          </w:tcPr>
          <w:p w:rsidR="00000000" w:rsidDel="00000000" w:rsidP="00000000" w:rsidRDefault="00000000" w:rsidRPr="00000000" w14:paraId="0000015D">
            <w:pPr>
              <w:spacing w:line="276" w:lineRule="auto"/>
              <w:ind w:left="0" w:right="0" w:firstLine="0"/>
              <w:rPr>
                <w:rFonts w:ascii="Arial" w:cs="Arial" w:eastAsia="Arial" w:hAnsi="Arial"/>
                <w:b w:val="1"/>
                <w:i w:val="1"/>
              </w:rPr>
            </w:pPr>
            <w:r w:rsidDel="00000000" w:rsidR="00000000" w:rsidRPr="00000000">
              <w:rPr>
                <w:rFonts w:ascii="Arial" w:cs="Arial" w:eastAsia="Arial" w:hAnsi="Arial"/>
                <w:b w:val="1"/>
                <w:i w:val="1"/>
                <w:rtl w:val="0"/>
              </w:rPr>
              <w:t xml:space="preserve">What will you do to address it (using each of the Leadership Competencies)?</w:t>
            </w:r>
          </w:p>
        </w:tc>
      </w:tr>
      <w:tr>
        <w:trPr>
          <w:cantSplit w:val="0"/>
          <w:trHeight w:val="1312.5" w:hRule="atLeast"/>
          <w:tblHeader w:val="0"/>
        </w:trPr>
        <w:tc>
          <w:tcPr>
            <w:gridSpan w:val="6"/>
            <w:shd w:fill="auto" w:val="clear"/>
          </w:tcPr>
          <w:p w:rsidR="00000000" w:rsidDel="00000000" w:rsidP="00000000" w:rsidRDefault="00000000" w:rsidRPr="00000000" w14:paraId="00000163">
            <w:pPr>
              <w:spacing w:line="276" w:lineRule="auto"/>
              <w:ind w:left="0" w:right="0" w:firstLine="0"/>
              <w:rPr>
                <w:rFonts w:ascii="Arial" w:cs="Arial" w:eastAsia="Arial" w:hAnsi="Arial"/>
                <w:b w:val="1"/>
                <w:i w:val="1"/>
              </w:rPr>
            </w:pPr>
            <w:r w:rsidDel="00000000" w:rsidR="00000000" w:rsidRPr="00000000">
              <w:rPr>
                <w:rFonts w:ascii="Arial" w:cs="Arial" w:eastAsia="Arial" w:hAnsi="Arial"/>
                <w:b w:val="1"/>
                <w:i w:val="1"/>
                <w:rtl w:val="0"/>
              </w:rPr>
              <w:t xml:space="preserve">What will you learn? What will you teach the community?</w:t>
            </w:r>
          </w:p>
        </w:tc>
      </w:tr>
      <w:tr>
        <w:trPr>
          <w:cantSplit w:val="0"/>
          <w:trHeight w:val="1447.5" w:hRule="atLeast"/>
          <w:tblHeader w:val="0"/>
        </w:trPr>
        <w:tc>
          <w:tcPr>
            <w:gridSpan w:val="6"/>
            <w:shd w:fill="auto" w:val="clear"/>
          </w:tcPr>
          <w:p w:rsidR="00000000" w:rsidDel="00000000" w:rsidP="00000000" w:rsidRDefault="00000000" w:rsidRPr="00000000" w14:paraId="00000169">
            <w:pPr>
              <w:spacing w:line="276" w:lineRule="auto"/>
              <w:ind w:left="0" w:right="0" w:firstLine="0"/>
              <w:rPr>
                <w:rFonts w:ascii="Arial" w:cs="Arial" w:eastAsia="Arial" w:hAnsi="Arial"/>
                <w:b w:val="1"/>
                <w:i w:val="1"/>
              </w:rPr>
            </w:pPr>
            <w:r w:rsidDel="00000000" w:rsidR="00000000" w:rsidRPr="00000000">
              <w:rPr>
                <w:rFonts w:ascii="Arial" w:cs="Arial" w:eastAsia="Arial" w:hAnsi="Arial"/>
                <w:b w:val="1"/>
                <w:i w:val="1"/>
                <w:rtl w:val="0"/>
              </w:rPr>
              <w:t xml:space="preserve">What will be the outcome of the project?</w:t>
            </w:r>
          </w:p>
        </w:tc>
      </w:tr>
    </w:tbl>
    <w:p w:rsidR="00000000" w:rsidDel="00000000" w:rsidP="00000000" w:rsidRDefault="00000000" w:rsidRPr="00000000" w14:paraId="0000016F">
      <w:pPr>
        <w:spacing w:before="360" w:line="240" w:lineRule="auto"/>
        <w:ind w:left="900" w:right="0" w:firstLine="0"/>
        <w:rPr>
          <w:i w:val="1"/>
        </w:rPr>
      </w:pPr>
      <w:r w:rsidDel="00000000" w:rsidR="00000000" w:rsidRPr="00000000">
        <w:rPr>
          <w:b w:val="1"/>
          <w:i w:val="1"/>
          <w:rtl w:val="0"/>
        </w:rPr>
        <w:t xml:space="preserve">Tip:</w:t>
      </w:r>
      <w:r w:rsidDel="00000000" w:rsidR="00000000" w:rsidRPr="00000000">
        <w:rPr>
          <w:i w:val="1"/>
          <w:rtl w:val="0"/>
        </w:rPr>
        <w:t xml:space="preserve"> Members can use these documents to help write the Leadership Development Report </w:t>
        <w:br w:type="textWrapping"/>
        <w:t xml:space="preserve">in the 4-H Record Book.</w:t>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204788</wp:posOffset>
            </wp:positionV>
            <wp:extent cx="445294" cy="445294"/>
            <wp:effectExtent b="0" l="0" r="0" t="0"/>
            <wp:wrapNone/>
            <wp:docPr id="21"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445294" cy="445294"/>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9526</wp:posOffset>
            </wp:positionH>
            <wp:positionV relativeFrom="paragraph">
              <wp:posOffset>171450</wp:posOffset>
            </wp:positionV>
            <wp:extent cx="6877050" cy="529071"/>
            <wp:effectExtent b="0" l="0" r="0" t="0"/>
            <wp:wrapNone/>
            <wp:docPr id="62" name="image23.png"/>
            <a:graphic>
              <a:graphicData uri="http://schemas.openxmlformats.org/drawingml/2006/picture">
                <pic:pic>
                  <pic:nvPicPr>
                    <pic:cNvPr id="0" name="image23.png"/>
                    <pic:cNvPicPr preferRelativeResize="0"/>
                  </pic:nvPicPr>
                  <pic:blipFill>
                    <a:blip r:embed="rId32"/>
                    <a:srcRect b="0" l="0" r="0" t="0"/>
                    <a:stretch>
                      <a:fillRect/>
                    </a:stretch>
                  </pic:blipFill>
                  <pic:spPr>
                    <a:xfrm>
                      <a:off x="0" y="0"/>
                      <a:ext cx="6877050" cy="529071"/>
                    </a:xfrm>
                    <a:prstGeom prst="rect"/>
                    <a:ln/>
                  </pic:spPr>
                </pic:pic>
              </a:graphicData>
            </a:graphic>
          </wp:anchor>
        </w:drawing>
      </w:r>
    </w:p>
    <w:p w:rsidR="00000000" w:rsidDel="00000000" w:rsidP="00000000" w:rsidRDefault="00000000" w:rsidRPr="00000000" w14:paraId="00000170">
      <w:pPr>
        <w:spacing w:after="0" w:before="240" w:line="240" w:lineRule="auto"/>
        <w:ind w:left="90" w:right="90" w:firstLine="0"/>
        <w:jc w:val="center"/>
        <w:rPr>
          <w:rFonts w:ascii="Noto Sans" w:cs="Noto Sans" w:eastAsia="Noto Sans" w:hAnsi="Noto Sans"/>
          <w:b w:val="1"/>
          <w:sz w:val="36"/>
          <w:szCs w:val="36"/>
        </w:rPr>
      </w:pP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provider.</w:t>
      </w:r>
      <w:r w:rsidDel="00000000" w:rsidR="00000000" w:rsidRPr="00000000">
        <w:rPr>
          <w:i w:val="1"/>
        </w:rPr>
        <w:drawing>
          <wp:anchor allowOverlap="1" behindDoc="1" distB="114300" distT="114300" distL="114300" distR="114300" hidden="0" layoutInCell="1" locked="0" relativeHeight="0" simplePos="0">
            <wp:simplePos x="0" y="0"/>
            <wp:positionH relativeFrom="page">
              <wp:posOffset>-4762</wp:posOffset>
            </wp:positionH>
            <wp:positionV relativeFrom="page">
              <wp:posOffset>9575373</wp:posOffset>
            </wp:positionV>
            <wp:extent cx="7784306" cy="505598"/>
            <wp:effectExtent b="0" l="0" r="0" t="0"/>
            <wp:wrapNone/>
            <wp:docPr id="2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i w:val="1"/>
        </w:rPr>
        <w:drawing>
          <wp:anchor allowOverlap="1" behindDoc="1" distB="114300" distT="114300" distL="114300" distR="114300" hidden="0" layoutInCell="1" locked="0" relativeHeight="0" simplePos="0">
            <wp:simplePos x="0" y="0"/>
            <wp:positionH relativeFrom="page">
              <wp:posOffset>9039225</wp:posOffset>
            </wp:positionH>
            <wp:positionV relativeFrom="page">
              <wp:posOffset>9670623</wp:posOffset>
            </wp:positionV>
            <wp:extent cx="7820025" cy="563314"/>
            <wp:effectExtent b="0" l="0" r="0" t="0"/>
            <wp:wrapNone/>
            <wp:docPr id="48" name="image27.png"/>
            <a:graphic>
              <a:graphicData uri="http://schemas.openxmlformats.org/drawingml/2006/picture">
                <pic:pic>
                  <pic:nvPicPr>
                    <pic:cNvPr id="0" name="image27.png"/>
                    <pic:cNvPicPr preferRelativeResize="0"/>
                  </pic:nvPicPr>
                  <pic:blipFill>
                    <a:blip r:embed="rId33"/>
                    <a:srcRect b="92893" l="0" r="0" t="1969"/>
                    <a:stretch>
                      <a:fillRect/>
                    </a:stretch>
                  </pic:blipFill>
                  <pic:spPr>
                    <a:xfrm rot="10800000">
                      <a:off x="0" y="0"/>
                      <a:ext cx="7820025" cy="563314"/>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2"/>
        <w:spacing w:after="0" w:lineRule="auto"/>
        <w:jc w:val="center"/>
        <w:rPr/>
      </w:pPr>
      <w:bookmarkStart w:colFirst="0" w:colLast="0" w:name="_8twvcakfju7m" w:id="30"/>
      <w:bookmarkEnd w:id="30"/>
      <w:r w:rsidDel="00000000" w:rsidR="00000000" w:rsidRPr="00000000">
        <w:rPr>
          <w:rtl w:val="0"/>
        </w:rPr>
        <w:t xml:space="preserve">Example Plan of Action Worksheet</w:t>
      </w:r>
    </w:p>
    <w:p w:rsidR="00000000" w:rsidDel="00000000" w:rsidP="00000000" w:rsidRDefault="00000000" w:rsidRPr="00000000" w14:paraId="00000172">
      <w:pPr>
        <w:rPr>
          <w:rFonts w:ascii="Arial" w:cs="Arial" w:eastAsia="Arial" w:hAnsi="Arial"/>
        </w:rPr>
      </w:pPr>
      <w:r w:rsidDel="00000000" w:rsidR="00000000" w:rsidRPr="00000000">
        <w:rPr>
          <w:rFonts w:ascii="Arial" w:cs="Arial" w:eastAsia="Arial" w:hAnsi="Arial"/>
          <w:rtl w:val="0"/>
        </w:rPr>
        <w:t xml:space="preserve">Complete one Plan of Action as a team or sub-team at the beginning of the term. Every team member should have access to a copy of this worksheet. It can be stored digitally on a cloud storage platform or file sharing platform, which ensures easy access for all team members.</w:t>
      </w:r>
    </w:p>
    <w:tbl>
      <w:tblPr>
        <w:tblStyle w:val="Table3"/>
        <w:tblW w:w="10755.0" w:type="dxa"/>
        <w:jc w:val="left"/>
        <w:tblInd w:w="27.99999999999997"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60"/>
        <w:gridCol w:w="1470"/>
        <w:gridCol w:w="1459.9999999999998"/>
        <w:gridCol w:w="1930.0000000000002"/>
        <w:gridCol w:w="105"/>
        <w:gridCol w:w="3630"/>
        <w:tblGridChange w:id="0">
          <w:tblGrid>
            <w:gridCol w:w="2160"/>
            <w:gridCol w:w="1470"/>
            <w:gridCol w:w="1459.9999999999998"/>
            <w:gridCol w:w="1930.0000000000002"/>
            <w:gridCol w:w="105"/>
            <w:gridCol w:w="3630"/>
          </w:tblGrid>
        </w:tblGridChange>
      </w:tblGrid>
      <w:tr>
        <w:trPr>
          <w:cantSplit w:val="0"/>
          <w:trHeight w:val="455.9120000000364" w:hRule="atLeast"/>
          <w:tblHeader w:val="0"/>
        </w:trPr>
        <w:tc>
          <w:tcPr>
            <w:shd w:fill="f3f3f3" w:val="clear"/>
            <w:vAlign w:val="center"/>
          </w:tcPr>
          <w:p w:rsidR="00000000" w:rsidDel="00000000" w:rsidP="00000000" w:rsidRDefault="00000000" w:rsidRPr="00000000" w14:paraId="00000173">
            <w:pPr>
              <w:spacing w:after="0" w:line="276" w:lineRule="auto"/>
              <w:jc w:val="right"/>
              <w:rPr>
                <w:rFonts w:ascii="Arial" w:cs="Arial" w:eastAsia="Arial" w:hAnsi="Arial"/>
                <w:b w:val="1"/>
              </w:rPr>
            </w:pPr>
            <w:r w:rsidDel="00000000" w:rsidR="00000000" w:rsidRPr="00000000">
              <w:rPr>
                <w:rFonts w:ascii="Arial" w:cs="Arial" w:eastAsia="Arial" w:hAnsi="Arial"/>
                <w:b w:val="1"/>
                <w:rtl w:val="0"/>
              </w:rPr>
              <w:t xml:space="preserve">County:</w:t>
            </w:r>
          </w:p>
        </w:tc>
        <w:tc>
          <w:tcPr>
            <w:gridSpan w:val="2"/>
            <w:vAlign w:val="center"/>
          </w:tcPr>
          <w:p w:rsidR="00000000" w:rsidDel="00000000" w:rsidP="00000000" w:rsidRDefault="00000000" w:rsidRPr="00000000" w14:paraId="00000174">
            <w:pPr>
              <w:spacing w:after="0" w:line="240" w:lineRule="auto"/>
              <w:rPr>
                <w:rFonts w:ascii="Arial" w:cs="Arial" w:eastAsia="Arial" w:hAnsi="Arial"/>
                <w:color w:val="004438"/>
              </w:rPr>
            </w:pPr>
            <w:r w:rsidDel="00000000" w:rsidR="00000000" w:rsidRPr="00000000">
              <w:rPr>
                <w:rFonts w:ascii="Arial" w:cs="Arial" w:eastAsia="Arial" w:hAnsi="Arial"/>
                <w:i w:val="1"/>
                <w:color w:val="004438"/>
                <w:rtl w:val="0"/>
              </w:rPr>
              <w:t xml:space="preserve">Los Angeles</w:t>
            </w:r>
            <w:r w:rsidDel="00000000" w:rsidR="00000000" w:rsidRPr="00000000">
              <w:rPr>
                <w:rtl w:val="0"/>
              </w:rPr>
            </w:r>
          </w:p>
        </w:tc>
        <w:tc>
          <w:tcPr>
            <w:gridSpan w:val="2"/>
            <w:shd w:fill="f3f3f3" w:val="clear"/>
            <w:vAlign w:val="center"/>
          </w:tcPr>
          <w:p w:rsidR="00000000" w:rsidDel="00000000" w:rsidP="00000000" w:rsidRDefault="00000000" w:rsidRPr="00000000" w14:paraId="00000176">
            <w:pPr>
              <w:spacing w:after="0" w:line="276" w:lineRule="auto"/>
              <w:jc w:val="right"/>
              <w:rPr>
                <w:rFonts w:ascii="Arial" w:cs="Arial" w:eastAsia="Arial" w:hAnsi="Arial"/>
                <w:b w:val="1"/>
              </w:rPr>
            </w:pPr>
            <w:r w:rsidDel="00000000" w:rsidR="00000000" w:rsidRPr="00000000">
              <w:rPr>
                <w:rFonts w:ascii="Arial" w:cs="Arial" w:eastAsia="Arial" w:hAnsi="Arial"/>
                <w:b w:val="1"/>
                <w:rtl w:val="0"/>
              </w:rPr>
              <w:t xml:space="preserve">Coach(es):</w:t>
            </w:r>
          </w:p>
        </w:tc>
        <w:tc>
          <w:tcPr>
            <w:vAlign w:val="cente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Charlie Hansen, Suz Zamora</w:t>
            </w:r>
          </w:p>
        </w:tc>
      </w:tr>
      <w:tr>
        <w:trPr>
          <w:cantSplit w:val="0"/>
          <w:trHeight w:val="405" w:hRule="atLeast"/>
          <w:tblHeader w:val="0"/>
        </w:trPr>
        <w:tc>
          <w:tcPr>
            <w:shd w:fill="f3f3f3" w:val="clear"/>
            <w:vAlign w:val="center"/>
          </w:tcPr>
          <w:p w:rsidR="00000000" w:rsidDel="00000000" w:rsidP="00000000" w:rsidRDefault="00000000" w:rsidRPr="00000000" w14:paraId="00000179">
            <w:pPr>
              <w:spacing w:after="0" w:line="276" w:lineRule="auto"/>
              <w:jc w:val="right"/>
              <w:rPr>
                <w:rFonts w:ascii="Arial" w:cs="Arial" w:eastAsia="Arial" w:hAnsi="Arial"/>
              </w:rPr>
            </w:pPr>
            <w:r w:rsidDel="00000000" w:rsidR="00000000" w:rsidRPr="00000000">
              <w:rPr>
                <w:rFonts w:ascii="Arial" w:cs="Arial" w:eastAsia="Arial" w:hAnsi="Arial"/>
                <w:rtl w:val="0"/>
              </w:rPr>
              <w:t xml:space="preserve">Term Start Date:</w:t>
            </w:r>
          </w:p>
        </w:tc>
        <w:tc>
          <w:tcPr>
            <w:gridSpan w:val="2"/>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004438"/>
              </w:rPr>
            </w:pPr>
            <w:r w:rsidDel="00000000" w:rsidR="00000000" w:rsidRPr="00000000">
              <w:rPr>
                <w:rFonts w:ascii="Arial" w:cs="Arial" w:eastAsia="Arial" w:hAnsi="Arial"/>
                <w:i w:val="1"/>
                <w:color w:val="004438"/>
                <w:rtl w:val="0"/>
              </w:rPr>
              <w:t xml:space="preserve">May 1, 2024</w:t>
            </w:r>
            <w:r w:rsidDel="00000000" w:rsidR="00000000" w:rsidRPr="00000000">
              <w:rPr>
                <w:rtl w:val="0"/>
              </w:rPr>
            </w:r>
          </w:p>
        </w:tc>
        <w:tc>
          <w:tcPr>
            <w:gridSpan w:val="2"/>
            <w:shd w:fill="f3f3f3" w:val="clear"/>
            <w:vAlign w:val="center"/>
          </w:tcPr>
          <w:p w:rsidR="00000000" w:rsidDel="00000000" w:rsidP="00000000" w:rsidRDefault="00000000" w:rsidRPr="00000000" w14:paraId="0000017C">
            <w:pPr>
              <w:spacing w:after="0" w:line="276" w:lineRule="auto"/>
              <w:jc w:val="right"/>
              <w:rPr>
                <w:rFonts w:ascii="Arial" w:cs="Arial" w:eastAsia="Arial" w:hAnsi="Arial"/>
              </w:rPr>
            </w:pPr>
            <w:r w:rsidDel="00000000" w:rsidR="00000000" w:rsidRPr="00000000">
              <w:rPr>
                <w:rFonts w:ascii="Arial" w:cs="Arial" w:eastAsia="Arial" w:hAnsi="Arial"/>
                <w:rtl w:val="0"/>
              </w:rPr>
              <w:t xml:space="preserve">Term End Date:</w:t>
            </w:r>
          </w:p>
        </w:tc>
        <w:tc>
          <w:tcPr>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June 30, 2025</w:t>
            </w:r>
          </w:p>
        </w:tc>
      </w:tr>
      <w:tr>
        <w:trPr>
          <w:cantSplit w:val="0"/>
          <w:trHeight w:val="360" w:hRule="atLeast"/>
          <w:tblHeader w:val="0"/>
        </w:trPr>
        <w:tc>
          <w:tcPr>
            <w:gridSpan w:val="6"/>
            <w:shd w:fill="f3f3f3" w:val="clear"/>
            <w:vAlign w:val="center"/>
          </w:tcPr>
          <w:p w:rsidR="00000000" w:rsidDel="00000000" w:rsidP="00000000" w:rsidRDefault="00000000" w:rsidRPr="00000000" w14:paraId="0000017F">
            <w:pPr>
              <w:spacing w:after="0" w:line="240" w:lineRule="auto"/>
              <w:rPr>
                <w:rFonts w:ascii="Arial" w:cs="Arial" w:eastAsia="Arial" w:hAnsi="Arial"/>
              </w:rPr>
            </w:pPr>
            <w:r w:rsidDel="00000000" w:rsidR="00000000" w:rsidRPr="00000000">
              <w:rPr>
                <w:rFonts w:ascii="Arial" w:cs="Arial" w:eastAsia="Arial" w:hAnsi="Arial"/>
                <w:rtl w:val="0"/>
              </w:rPr>
              <w:t xml:space="preserve">Selected Leadership Competencies (check 3):</w:t>
            </w:r>
          </w:p>
        </w:tc>
      </w:tr>
      <w:tr>
        <w:trPr>
          <w:cantSplit w:val="0"/>
          <w:trHeight w:val="750" w:hRule="atLeast"/>
          <w:tblHeader w:val="0"/>
        </w:trPr>
        <w:tc>
          <w:tcPr>
            <w:gridSpan w:val="2"/>
            <w:tcBorders>
              <w:right w:color="000000" w:space="0" w:sz="0" w:val="nil"/>
            </w:tcBorders>
            <w:vAlign w:val="center"/>
          </w:tcPr>
          <w:bookmarkStart w:colFirst="0" w:colLast="0" w:name="kix.gg34hxavol8w" w:id="31"/>
          <w:bookmarkEnd w:id="31"/>
          <w:p w:rsidR="00000000" w:rsidDel="00000000" w:rsidP="00000000" w:rsidRDefault="00000000" w:rsidRPr="00000000" w14:paraId="00000185">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ADVISE</w:t>
            </w:r>
          </w:p>
          <w:bookmarkStart w:colFirst="0" w:colLast="0" w:name="kix.hzq93adat52r" w:id="32"/>
          <w:bookmarkEnd w:id="32"/>
          <w:p w:rsidR="00000000" w:rsidDel="00000000" w:rsidP="00000000" w:rsidRDefault="00000000" w:rsidRPr="00000000" w14:paraId="00000186">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ADVOCATE</w:t>
            </w:r>
          </w:p>
        </w:tc>
        <w:tc>
          <w:tcPr>
            <w:gridSpan w:val="2"/>
            <w:tcBorders>
              <w:left w:color="000000" w:space="0" w:sz="0" w:val="nil"/>
              <w:right w:color="000000" w:space="0" w:sz="0" w:val="nil"/>
            </w:tcBorders>
            <w:vAlign w:val="center"/>
          </w:tcPr>
          <w:bookmarkStart w:colFirst="0" w:colLast="0" w:name="kix.i524b52eedai" w:id="33"/>
          <w:bookmarkEnd w:id="33"/>
          <w:p w:rsidR="00000000" w:rsidDel="00000000" w:rsidP="00000000" w:rsidRDefault="00000000" w:rsidRPr="00000000" w14:paraId="00000188">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MENTOR</w:t>
            </w:r>
          </w:p>
          <w:bookmarkStart w:colFirst="0" w:colLast="0" w:name="kix.apy6ik56sd2c" w:id="34"/>
          <w:bookmarkEnd w:id="34"/>
          <w:p w:rsidR="00000000" w:rsidDel="00000000" w:rsidP="00000000" w:rsidRDefault="00000000" w:rsidRPr="00000000" w14:paraId="00000189">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PLAN</w:t>
            </w:r>
          </w:p>
        </w:tc>
        <w:tc>
          <w:tcPr>
            <w:gridSpan w:val="2"/>
            <w:tcBorders>
              <w:left w:color="000000" w:space="0" w:sz="0" w:val="nil"/>
            </w:tcBorders>
            <w:vAlign w:val="center"/>
          </w:tcPr>
          <w:bookmarkStart w:colFirst="0" w:colLast="0" w:name="kix.aavcropuunya" w:id="35"/>
          <w:bookmarkEnd w:id="35"/>
          <w:p w:rsidR="00000000" w:rsidDel="00000000" w:rsidP="00000000" w:rsidRDefault="00000000" w:rsidRPr="00000000" w14:paraId="0000018B">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PROMOTE</w:t>
            </w:r>
          </w:p>
          <w:bookmarkStart w:colFirst="0" w:colLast="0" w:name="kix.vdz3xeuj4al" w:id="36"/>
          <w:bookmarkEnd w:id="36"/>
          <w:p w:rsidR="00000000" w:rsidDel="00000000" w:rsidP="00000000" w:rsidRDefault="00000000" w:rsidRPr="00000000" w14:paraId="0000018C">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 TEACH</w:t>
            </w:r>
          </w:p>
        </w:tc>
      </w:tr>
      <w:tr>
        <w:trPr>
          <w:cantSplit w:val="0"/>
          <w:tblHeader w:val="0"/>
        </w:trPr>
        <w:tc>
          <w:tcPr>
            <w:gridSpan w:val="6"/>
            <w:shd w:fill="f3f3f3" w:val="clear"/>
          </w:tcPr>
          <w:p w:rsidR="00000000" w:rsidDel="00000000" w:rsidP="00000000" w:rsidRDefault="00000000" w:rsidRPr="00000000" w14:paraId="0000018E">
            <w:pPr>
              <w:spacing w:line="240" w:lineRule="auto"/>
              <w:rPr>
                <w:rFonts w:ascii="Arial" w:cs="Arial" w:eastAsia="Arial" w:hAnsi="Arial"/>
              </w:rPr>
            </w:pPr>
            <w:r w:rsidDel="00000000" w:rsidR="00000000" w:rsidRPr="00000000">
              <w:rPr>
                <w:rFonts w:ascii="Arial" w:cs="Arial" w:eastAsia="Arial" w:hAnsi="Arial"/>
                <w:rtl w:val="0"/>
              </w:rPr>
              <w:t xml:space="preserve">For each competency selected, set one main goal. This can be broad and overarching; more specific goals will be set using the GPS Goal Management worksheet.</w:t>
            </w:r>
          </w:p>
        </w:tc>
      </w:tr>
      <w:tr>
        <w:trPr>
          <w:cantSplit w:val="0"/>
          <w:trHeight w:val="395.0000000000364" w:hRule="atLeast"/>
          <w:tblHeader w:val="0"/>
        </w:trPr>
        <w:tc>
          <w:tcPr>
            <w:gridSpan w:val="3"/>
            <w:shd w:fill="f3f3f3" w:val="clear"/>
            <w:vAlign w:val="center"/>
          </w:tcPr>
          <w:p w:rsidR="00000000" w:rsidDel="00000000" w:rsidP="00000000" w:rsidRDefault="00000000" w:rsidRPr="00000000" w14:paraId="00000194">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Leadership Competency</w:t>
            </w:r>
          </w:p>
        </w:tc>
        <w:tc>
          <w:tcPr>
            <w:gridSpan w:val="3"/>
            <w:shd w:fill="f3f3f3" w:val="clear"/>
            <w:vAlign w:val="center"/>
          </w:tcPr>
          <w:p w:rsidR="00000000" w:rsidDel="00000000" w:rsidP="00000000" w:rsidRDefault="00000000" w:rsidRPr="00000000" w14:paraId="00000197">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Main Goal</w:t>
            </w:r>
          </w:p>
        </w:tc>
      </w:tr>
      <w:tr>
        <w:trPr>
          <w:cantSplit w:val="0"/>
          <w:trHeight w:val="510" w:hRule="atLeast"/>
          <w:tblHeader w:val="0"/>
        </w:trPr>
        <w:tc>
          <w:tcPr>
            <w:gridSpan w:val="3"/>
            <w:vAlign w:val="center"/>
          </w:tcPr>
          <w:p w:rsidR="00000000" w:rsidDel="00000000" w:rsidP="00000000" w:rsidRDefault="00000000" w:rsidRPr="00000000" w14:paraId="0000019A">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ADVOCATE</w:t>
            </w:r>
          </w:p>
        </w:tc>
        <w:tc>
          <w:tcPr>
            <w:gridSpan w:val="3"/>
            <w:vAlign w:val="center"/>
          </w:tcPr>
          <w:p w:rsidR="00000000" w:rsidDel="00000000" w:rsidP="00000000" w:rsidRDefault="00000000" w:rsidRPr="00000000" w14:paraId="0000019D">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Divert waste from landfills, increase access to recycling and composting.</w:t>
            </w:r>
          </w:p>
        </w:tc>
      </w:tr>
      <w:tr>
        <w:trPr>
          <w:cantSplit w:val="0"/>
          <w:trHeight w:val="510" w:hRule="atLeast"/>
          <w:tblHeader w:val="0"/>
        </w:trPr>
        <w:tc>
          <w:tcPr>
            <w:gridSpan w:val="3"/>
            <w:vAlign w:val="center"/>
          </w:tcPr>
          <w:p w:rsidR="00000000" w:rsidDel="00000000" w:rsidP="00000000" w:rsidRDefault="00000000" w:rsidRPr="00000000" w14:paraId="000001A0">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MENTOR</w:t>
            </w:r>
          </w:p>
        </w:tc>
        <w:tc>
          <w:tcPr>
            <w:gridSpan w:val="3"/>
            <w:vAlign w:val="center"/>
          </w:tcPr>
          <w:p w:rsidR="00000000" w:rsidDel="00000000" w:rsidP="00000000" w:rsidRDefault="00000000" w:rsidRPr="00000000" w14:paraId="000001A3">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Create and lead a countywide project for upcoming leaders (11-13 years old).</w:t>
            </w:r>
          </w:p>
        </w:tc>
      </w:tr>
      <w:tr>
        <w:trPr>
          <w:cantSplit w:val="0"/>
          <w:trHeight w:val="510" w:hRule="atLeast"/>
          <w:tblHeader w:val="0"/>
        </w:trPr>
        <w:tc>
          <w:tcPr>
            <w:gridSpan w:val="3"/>
            <w:vAlign w:val="center"/>
          </w:tcPr>
          <w:p w:rsidR="00000000" w:rsidDel="00000000" w:rsidP="00000000" w:rsidRDefault="00000000" w:rsidRPr="00000000" w14:paraId="000001A6">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PROMOTE</w:t>
            </w:r>
          </w:p>
        </w:tc>
        <w:tc>
          <w:tcPr>
            <w:gridSpan w:val="3"/>
            <w:vAlign w:val="center"/>
          </w:tcPr>
          <w:p w:rsidR="00000000" w:rsidDel="00000000" w:rsidP="00000000" w:rsidRDefault="00000000" w:rsidRPr="00000000" w14:paraId="000001A9">
            <w:pPr>
              <w:spacing w:after="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Spread the word about 4-H in LA county!</w:t>
            </w:r>
          </w:p>
        </w:tc>
      </w:tr>
      <w:tr>
        <w:trPr>
          <w:cantSplit w:val="0"/>
          <w:trHeight w:val="682.5" w:hRule="atLeast"/>
          <w:tblHeader w:val="0"/>
        </w:trPr>
        <w:tc>
          <w:tcPr>
            <w:gridSpan w:val="6"/>
            <w:shd w:fill="f3f3f3" w:val="clear"/>
          </w:tcPr>
          <w:p w:rsidR="00000000" w:rsidDel="00000000" w:rsidP="00000000" w:rsidRDefault="00000000" w:rsidRPr="00000000" w14:paraId="000001AC">
            <w:pPr>
              <w:spacing w:after="0" w:line="240" w:lineRule="auto"/>
              <w:rPr>
                <w:rFonts w:ascii="Arial" w:cs="Arial" w:eastAsia="Arial" w:hAnsi="Arial"/>
              </w:rPr>
            </w:pPr>
            <w:r w:rsidDel="00000000" w:rsidR="00000000" w:rsidRPr="00000000">
              <w:rPr>
                <w:rFonts w:ascii="Arial" w:cs="Arial" w:eastAsia="Arial" w:hAnsi="Arial"/>
                <w:rtl w:val="0"/>
              </w:rPr>
              <w:t xml:space="preserve">Decide on a </w:t>
            </w:r>
            <w:r w:rsidDel="00000000" w:rsidR="00000000" w:rsidRPr="00000000">
              <w:rPr>
                <w:rFonts w:ascii="Arial" w:cs="Arial" w:eastAsia="Arial" w:hAnsi="Arial"/>
                <w:b w:val="1"/>
                <w:rtl w:val="0"/>
              </w:rPr>
              <w:t xml:space="preserve">Service Learning Project</w:t>
            </w:r>
            <w:r w:rsidDel="00000000" w:rsidR="00000000" w:rsidRPr="00000000">
              <w:rPr>
                <w:rFonts w:ascii="Arial" w:cs="Arial" w:eastAsia="Arial" w:hAnsi="Arial"/>
                <w:rtl w:val="0"/>
              </w:rPr>
              <w:t xml:space="preserve"> that will help you achieve one or more of the big goals you set above. For now, focus on the basics of the service learning – you can figure out specifics later.</w:t>
            </w:r>
          </w:p>
        </w:tc>
      </w:tr>
      <w:tr>
        <w:trPr>
          <w:cantSplit w:val="0"/>
          <w:trHeight w:val="1015.0000000000182" w:hRule="atLeast"/>
          <w:tblHeader w:val="0"/>
        </w:trPr>
        <w:tc>
          <w:tcPr>
            <w:gridSpan w:val="6"/>
            <w:shd w:fill="auto" w:val="clear"/>
          </w:tcPr>
          <w:p w:rsidR="00000000" w:rsidDel="00000000" w:rsidP="00000000" w:rsidRDefault="00000000" w:rsidRPr="00000000" w14:paraId="000001B2">
            <w:pPr>
              <w:spacing w:after="0" w:line="276" w:lineRule="auto"/>
              <w:rPr>
                <w:rFonts w:ascii="Arial" w:cs="Arial" w:eastAsia="Arial" w:hAnsi="Arial"/>
                <w:b w:val="1"/>
                <w:i w:val="1"/>
              </w:rPr>
            </w:pPr>
            <w:r w:rsidDel="00000000" w:rsidR="00000000" w:rsidRPr="00000000">
              <w:rPr>
                <w:rFonts w:ascii="Arial" w:cs="Arial" w:eastAsia="Arial" w:hAnsi="Arial"/>
                <w:b w:val="1"/>
                <w:i w:val="1"/>
                <w:rtl w:val="0"/>
              </w:rPr>
              <w:t xml:space="preserve">What issue will you address?</w:t>
            </w:r>
          </w:p>
          <w:p w:rsidR="00000000" w:rsidDel="00000000" w:rsidP="00000000" w:rsidRDefault="00000000" w:rsidRPr="00000000" w14:paraId="000001B3">
            <w:pPr>
              <w:spacing w:after="0" w:lineRule="auto"/>
              <w:rPr>
                <w:rFonts w:ascii="Arial" w:cs="Arial" w:eastAsia="Arial" w:hAnsi="Arial"/>
                <w:b w:val="1"/>
                <w:i w:val="1"/>
              </w:rPr>
            </w:pPr>
            <w:r w:rsidDel="00000000" w:rsidR="00000000" w:rsidRPr="00000000">
              <w:rPr>
                <w:rFonts w:ascii="Arial" w:cs="Arial" w:eastAsia="Arial" w:hAnsi="Arial"/>
                <w:i w:val="1"/>
                <w:color w:val="004438"/>
                <w:rtl w:val="0"/>
              </w:rPr>
              <w:t xml:space="preserve">LA county produces a lot of trash, which builds up in landfills. A lot of that trash can be recycled or composted.</w:t>
            </w:r>
            <w:r w:rsidDel="00000000" w:rsidR="00000000" w:rsidRPr="00000000">
              <w:rPr>
                <w:rtl w:val="0"/>
              </w:rPr>
            </w:r>
          </w:p>
        </w:tc>
      </w:tr>
      <w:tr>
        <w:trPr>
          <w:cantSplit w:val="0"/>
          <w:trHeight w:val="2858.9843750000364" w:hRule="atLeast"/>
          <w:tblHeader w:val="0"/>
        </w:trPr>
        <w:tc>
          <w:tcPr>
            <w:gridSpan w:val="6"/>
            <w:shd w:fill="auto" w:val="clear"/>
          </w:tcPr>
          <w:p w:rsidR="00000000" w:rsidDel="00000000" w:rsidP="00000000" w:rsidRDefault="00000000" w:rsidRPr="00000000" w14:paraId="000001B9">
            <w:pPr>
              <w:spacing w:after="0" w:line="276" w:lineRule="auto"/>
              <w:rPr>
                <w:rFonts w:ascii="Arial" w:cs="Arial" w:eastAsia="Arial" w:hAnsi="Arial"/>
                <w:b w:val="1"/>
                <w:i w:val="1"/>
              </w:rPr>
            </w:pPr>
            <w:r w:rsidDel="00000000" w:rsidR="00000000" w:rsidRPr="00000000">
              <w:rPr>
                <w:rFonts w:ascii="Arial" w:cs="Arial" w:eastAsia="Arial" w:hAnsi="Arial"/>
                <w:b w:val="1"/>
                <w:i w:val="1"/>
                <w:rtl w:val="0"/>
              </w:rPr>
              <w:t xml:space="preserve">What will you do to address it (using each of the Leadership Competencies)?</w:t>
            </w:r>
          </w:p>
          <w:p w:rsidR="00000000" w:rsidDel="00000000" w:rsidP="00000000" w:rsidRDefault="00000000" w:rsidRPr="00000000" w14:paraId="000001BA">
            <w:pPr>
              <w:spacing w:after="120" w:lineRule="auto"/>
              <w:rPr>
                <w:rFonts w:ascii="Arial" w:cs="Arial" w:eastAsia="Arial" w:hAnsi="Arial"/>
                <w:i w:val="1"/>
                <w:color w:val="004438"/>
              </w:rPr>
            </w:pPr>
            <w:r w:rsidDel="00000000" w:rsidR="00000000" w:rsidRPr="00000000">
              <w:rPr>
                <w:rFonts w:ascii="Arial" w:cs="Arial" w:eastAsia="Arial" w:hAnsi="Arial"/>
                <w:b w:val="1"/>
                <w:i w:val="1"/>
                <w:color w:val="004438"/>
                <w:rtl w:val="0"/>
              </w:rPr>
              <w:t xml:space="preserve">To Advocate:</w:t>
            </w:r>
            <w:r w:rsidDel="00000000" w:rsidR="00000000" w:rsidRPr="00000000">
              <w:rPr>
                <w:rFonts w:ascii="Arial" w:cs="Arial" w:eastAsia="Arial" w:hAnsi="Arial"/>
                <w:i w:val="1"/>
                <w:color w:val="004438"/>
                <w:rtl w:val="0"/>
              </w:rPr>
              <w:t xml:space="preserve"> Talk to local businesses about putting a recycling and compost bin next to their garbage bins, encouraging customers to think about what they are throwing away and where it should go.</w:t>
            </w:r>
          </w:p>
          <w:p w:rsidR="00000000" w:rsidDel="00000000" w:rsidP="00000000" w:rsidRDefault="00000000" w:rsidRPr="00000000" w14:paraId="000001BB">
            <w:pPr>
              <w:spacing w:after="120" w:lineRule="auto"/>
              <w:rPr>
                <w:rFonts w:ascii="Arial" w:cs="Arial" w:eastAsia="Arial" w:hAnsi="Arial"/>
                <w:i w:val="1"/>
                <w:color w:val="004438"/>
              </w:rPr>
            </w:pPr>
            <w:r w:rsidDel="00000000" w:rsidR="00000000" w:rsidRPr="00000000">
              <w:rPr>
                <w:rFonts w:ascii="Arial" w:cs="Arial" w:eastAsia="Arial" w:hAnsi="Arial"/>
                <w:b w:val="1"/>
                <w:i w:val="1"/>
                <w:color w:val="004438"/>
                <w:rtl w:val="0"/>
              </w:rPr>
              <w:t xml:space="preserve">To Mentor:</w:t>
            </w:r>
            <w:r w:rsidDel="00000000" w:rsidR="00000000" w:rsidRPr="00000000">
              <w:rPr>
                <w:rFonts w:ascii="Arial" w:cs="Arial" w:eastAsia="Arial" w:hAnsi="Arial"/>
                <w:i w:val="1"/>
                <w:color w:val="004438"/>
                <w:rtl w:val="0"/>
              </w:rPr>
              <w:t xml:space="preserve"> We work with other 4-H members to help them make choices about if an item is really trash, can be reused or recycled?</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rPr>
            </w:pPr>
            <w:r w:rsidDel="00000000" w:rsidR="00000000" w:rsidRPr="00000000">
              <w:rPr>
                <w:rFonts w:ascii="Arial" w:cs="Arial" w:eastAsia="Arial" w:hAnsi="Arial"/>
                <w:b w:val="1"/>
                <w:i w:val="1"/>
                <w:color w:val="004438"/>
                <w:rtl w:val="0"/>
              </w:rPr>
              <w:t xml:space="preserve">To Promote:</w:t>
            </w:r>
            <w:r w:rsidDel="00000000" w:rsidR="00000000" w:rsidRPr="00000000">
              <w:rPr>
                <w:rFonts w:ascii="Arial" w:cs="Arial" w:eastAsia="Arial" w:hAnsi="Arial"/>
                <w:i w:val="1"/>
                <w:color w:val="004438"/>
                <w:rtl w:val="0"/>
              </w:rPr>
              <w:t xml:space="preserve"> When working in the community on this issue, we will bring flyers and posters that show people we are in 4-H. We will wear 4-H clothing.</w:t>
            </w:r>
            <w:r w:rsidDel="00000000" w:rsidR="00000000" w:rsidRPr="00000000">
              <w:rPr>
                <w:rtl w:val="0"/>
              </w:rPr>
            </w:r>
          </w:p>
        </w:tc>
      </w:tr>
      <w:tr>
        <w:trPr>
          <w:cantSplit w:val="0"/>
          <w:trHeight w:val="1030.0000000000182" w:hRule="atLeast"/>
          <w:tblHeader w:val="0"/>
        </w:trPr>
        <w:tc>
          <w:tcPr>
            <w:gridSpan w:val="6"/>
            <w:shd w:fill="auto" w:val="clear"/>
          </w:tcPr>
          <w:p w:rsidR="00000000" w:rsidDel="00000000" w:rsidP="00000000" w:rsidRDefault="00000000" w:rsidRPr="00000000" w14:paraId="000001C2">
            <w:pPr>
              <w:spacing w:after="0" w:line="276" w:lineRule="auto"/>
              <w:rPr>
                <w:rFonts w:ascii="Arial" w:cs="Arial" w:eastAsia="Arial" w:hAnsi="Arial"/>
                <w:b w:val="1"/>
                <w:i w:val="1"/>
              </w:rPr>
            </w:pPr>
            <w:r w:rsidDel="00000000" w:rsidR="00000000" w:rsidRPr="00000000">
              <w:rPr>
                <w:rFonts w:ascii="Arial" w:cs="Arial" w:eastAsia="Arial" w:hAnsi="Arial"/>
                <w:b w:val="1"/>
                <w:i w:val="1"/>
                <w:rtl w:val="0"/>
              </w:rPr>
              <w:t xml:space="preserve">What will you learn? What will you teach the community?</w:t>
            </w:r>
          </w:p>
          <w:p w:rsidR="00000000" w:rsidDel="00000000" w:rsidP="00000000" w:rsidRDefault="00000000" w:rsidRPr="00000000" w14:paraId="000001C3">
            <w:pPr>
              <w:spacing w:after="0" w:lineRule="auto"/>
              <w:rPr>
                <w:rFonts w:ascii="Arial" w:cs="Arial" w:eastAsia="Arial" w:hAnsi="Arial"/>
                <w:b w:val="1"/>
                <w:i w:val="1"/>
              </w:rPr>
            </w:pPr>
            <w:r w:rsidDel="00000000" w:rsidR="00000000" w:rsidRPr="00000000">
              <w:rPr>
                <w:rFonts w:ascii="Arial" w:cs="Arial" w:eastAsia="Arial" w:hAnsi="Arial"/>
                <w:i w:val="1"/>
                <w:color w:val="004438"/>
                <w:rtl w:val="0"/>
              </w:rPr>
              <w:t xml:space="preserve">We will research what the LA Dept</w:t>
            </w:r>
            <w:r w:rsidDel="00000000" w:rsidR="00000000" w:rsidRPr="00000000">
              <w:rPr>
                <w:rFonts w:ascii="Arial" w:cs="Arial" w:eastAsia="Arial" w:hAnsi="Arial"/>
                <w:i w:val="1"/>
                <w:color w:val="004438"/>
                <w:rtl w:val="0"/>
              </w:rPr>
              <w:t xml:space="preserve">.</w:t>
            </w:r>
            <w:r w:rsidDel="00000000" w:rsidR="00000000" w:rsidRPr="00000000">
              <w:rPr>
                <w:rFonts w:ascii="Arial" w:cs="Arial" w:eastAsia="Arial" w:hAnsi="Arial"/>
                <w:i w:val="1"/>
                <w:color w:val="004438"/>
                <w:rtl w:val="0"/>
              </w:rPr>
              <w:t xml:space="preserve"> of Public Works is already doing to manage waste. We will teach others how to reduce, reuse, recycle, and compost.</w:t>
            </w:r>
            <w:r w:rsidDel="00000000" w:rsidR="00000000" w:rsidRPr="00000000">
              <w:rPr>
                <w:rtl w:val="0"/>
              </w:rPr>
            </w:r>
          </w:p>
        </w:tc>
      </w:tr>
      <w:tr>
        <w:trPr>
          <w:cantSplit w:val="0"/>
          <w:trHeight w:val="730.0000000000182" w:hRule="atLeast"/>
          <w:tblHeader w:val="0"/>
        </w:trPr>
        <w:tc>
          <w:tcPr>
            <w:gridSpan w:val="6"/>
            <w:shd w:fill="auto" w:val="clear"/>
          </w:tcPr>
          <w:p w:rsidR="00000000" w:rsidDel="00000000" w:rsidP="00000000" w:rsidRDefault="00000000" w:rsidRPr="00000000" w14:paraId="000001C9">
            <w:pPr>
              <w:spacing w:after="0" w:line="276" w:lineRule="auto"/>
              <w:rPr>
                <w:rFonts w:ascii="Arial" w:cs="Arial" w:eastAsia="Arial" w:hAnsi="Arial"/>
                <w:b w:val="1"/>
                <w:i w:val="1"/>
              </w:rPr>
            </w:pPr>
            <w:r w:rsidDel="00000000" w:rsidR="00000000" w:rsidRPr="00000000">
              <w:rPr>
                <w:rFonts w:ascii="Arial" w:cs="Arial" w:eastAsia="Arial" w:hAnsi="Arial"/>
                <w:b w:val="1"/>
                <w:i w:val="1"/>
                <w:rtl w:val="0"/>
              </w:rPr>
              <w:t xml:space="preserve">What will be the outcome of the project?</w:t>
            </w:r>
          </w:p>
          <w:p w:rsidR="00000000" w:rsidDel="00000000" w:rsidP="00000000" w:rsidRDefault="00000000" w:rsidRPr="00000000" w14:paraId="000001CA">
            <w:pPr>
              <w:spacing w:after="0" w:lineRule="auto"/>
              <w:rPr>
                <w:rFonts w:ascii="Arial" w:cs="Arial" w:eastAsia="Arial" w:hAnsi="Arial"/>
                <w:b w:val="1"/>
                <w:i w:val="1"/>
              </w:rPr>
            </w:pPr>
            <w:r w:rsidDel="00000000" w:rsidR="00000000" w:rsidRPr="00000000">
              <w:rPr>
                <w:rFonts w:ascii="Arial" w:cs="Arial" w:eastAsia="Arial" w:hAnsi="Arial"/>
                <w:i w:val="1"/>
                <w:color w:val="004438"/>
                <w:rtl w:val="0"/>
              </w:rPr>
              <w:t xml:space="preserve">Less trash going to landfills, more blue recycling bins and compost bins in public places!</w:t>
            </w:r>
            <w:r w:rsidDel="00000000" w:rsidR="00000000" w:rsidRPr="00000000">
              <w:rPr>
                <w:rtl w:val="0"/>
              </w:rPr>
            </w:r>
          </w:p>
        </w:tc>
      </w:tr>
    </w:tbl>
    <w:p w:rsidR="00000000" w:rsidDel="00000000" w:rsidP="00000000" w:rsidRDefault="00000000" w:rsidRPr="00000000" w14:paraId="000001D0">
      <w:pPr>
        <w:spacing w:before="560" w:line="240" w:lineRule="auto"/>
        <w:ind w:left="0" w:firstLine="0"/>
        <w:rPr>
          <w:rFonts w:ascii="Noto Sans Light" w:cs="Noto Sans Light" w:eastAsia="Noto Sans Light" w:hAnsi="Noto Sans Light"/>
        </w:rPr>
      </w:pP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provider.</w:t>
      </w:r>
      <w:r w:rsidDel="00000000" w:rsidR="00000000" w:rsidRPr="00000000">
        <w:br w:type="page"/>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-457199</wp:posOffset>
            </wp:positionH>
            <wp:positionV relativeFrom="paragraph">
              <wp:posOffset>609600</wp:posOffset>
            </wp:positionV>
            <wp:extent cx="7784306" cy="505598"/>
            <wp:effectExtent b="0" l="0" r="0" t="0"/>
            <wp:wrapNone/>
            <wp:docPr id="4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p>
    <w:p w:rsidR="00000000" w:rsidDel="00000000" w:rsidP="00000000" w:rsidRDefault="00000000" w:rsidRPr="00000000" w14:paraId="000001D1">
      <w:pPr>
        <w:pStyle w:val="Heading2"/>
        <w:spacing w:after="0" w:line="240" w:lineRule="auto"/>
        <w:ind w:left="-360" w:right="-420" w:firstLine="0"/>
        <w:jc w:val="center"/>
        <w:rPr/>
      </w:pPr>
      <w:bookmarkStart w:colFirst="0" w:colLast="0" w:name="_6jaj2sob5znr" w:id="37"/>
      <w:bookmarkEnd w:id="37"/>
      <w:r w:rsidDel="00000000" w:rsidR="00000000" w:rsidRPr="00000000">
        <w:rPr>
          <w:rtl w:val="0"/>
        </w:rPr>
        <w:t xml:space="preserve">GPS Goal Management</w:t>
      </w:r>
    </w:p>
    <w:p w:rsidR="00000000" w:rsidDel="00000000" w:rsidP="00000000" w:rsidRDefault="00000000" w:rsidRPr="00000000" w14:paraId="000001D2">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Goal management involves more than just setting goals.</w:t>
      </w:r>
      <w:r w:rsidDel="00000000" w:rsidR="00000000" w:rsidRPr="00000000">
        <w:rPr>
          <w:rFonts w:ascii="Noto Sans Medium" w:cs="Noto Sans Medium" w:eastAsia="Noto Sans Medium" w:hAnsi="Noto Sans Medium"/>
          <w:rtl w:val="0"/>
        </w:rPr>
        <w:t xml:space="preserve"> It's a process that includes setting a goal, figuring out specific strategies to achieve it, and identifying potential obstacles that might hinder progress. The acronym GPS (Goal Selection, Pursuit of Strategies, Shifting Gears) </w:t>
      </w:r>
      <w:r w:rsidDel="00000000" w:rsidR="00000000" w:rsidRPr="00000000">
        <w:rPr>
          <w:rFonts w:ascii="Noto Sans Medium" w:cs="Noto Sans Medium" w:eastAsia="Noto Sans Medium" w:hAnsi="Noto Sans Medium"/>
          <w:rtl w:val="0"/>
        </w:rPr>
        <w:t xml:space="preserve">is helpful</w:t>
      </w:r>
      <w:r w:rsidDel="00000000" w:rsidR="00000000" w:rsidRPr="00000000">
        <w:rPr>
          <w:rFonts w:ascii="Noto Sans Medium" w:cs="Noto Sans Medium" w:eastAsia="Noto Sans Medium" w:hAnsi="Noto Sans Medium"/>
          <w:rtl w:val="0"/>
        </w:rPr>
        <w:t xml:space="preserve"> to remember the steps involved in goal management that lead to success.</w:t>
      </w:r>
    </w:p>
    <w:p w:rsidR="00000000" w:rsidDel="00000000" w:rsidP="00000000" w:rsidRDefault="00000000" w:rsidRPr="00000000" w14:paraId="000001D3">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This process is a key part of your Plan of Action. You will start early in the year to build these skills before diving into activities and projects.</w:t>
      </w:r>
    </w:p>
    <w:p w:rsidR="00000000" w:rsidDel="00000000" w:rsidP="00000000" w:rsidRDefault="00000000" w:rsidRPr="00000000" w14:paraId="000001D4">
      <w:pPr>
        <w:numPr>
          <w:ilvl w:val="0"/>
          <w:numId w:val="19"/>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Using the GPS Goal Management worksheet, we determine the Goals, Strategies, and Shifts for the leadership competencies selected and the Service Learning Project. You'll need to complete a total of four worksheets.</w:t>
      </w:r>
    </w:p>
    <w:p w:rsidR="00000000" w:rsidDel="00000000" w:rsidP="00000000" w:rsidRDefault="00000000" w:rsidRPr="00000000" w14:paraId="000001D5">
      <w:pPr>
        <w:numPr>
          <w:ilvl w:val="0"/>
          <w:numId w:val="19"/>
        </w:numPr>
        <w:spacing w:after="760" w:lineRule="auto"/>
        <w:ind w:left="720" w:right="-10" w:hanging="360"/>
      </w:pPr>
      <w:r w:rsidDel="00000000" w:rsidR="00000000" w:rsidRPr="00000000">
        <w:rPr>
          <w:rFonts w:ascii="Noto Sans Medium" w:cs="Noto Sans Medium" w:eastAsia="Noto Sans Medium" w:hAnsi="Noto Sans Medium"/>
          <w:rtl w:val="0"/>
        </w:rPr>
        <w:t xml:space="preserve">At each meeting, we'll check back on our progress. Are we on track? Do we need to shift gears because something's blocking our progress? Do we need to adjust our goals or strategies? Achieving goals is an ongoing process, and we'll need to check in often to stay on course.</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44451</wp:posOffset>
            </wp:positionH>
            <wp:positionV relativeFrom="paragraph">
              <wp:posOffset>1114425</wp:posOffset>
            </wp:positionV>
            <wp:extent cx="6702425" cy="4838700"/>
            <wp:effectExtent b="0" l="0" r="0" t="0"/>
            <wp:wrapNone/>
            <wp:docPr id="68" name="image28.png"/>
            <a:graphic>
              <a:graphicData uri="http://schemas.openxmlformats.org/drawingml/2006/picture">
                <pic:pic>
                  <pic:nvPicPr>
                    <pic:cNvPr id="0" name="image28.png"/>
                    <pic:cNvPicPr preferRelativeResize="0"/>
                  </pic:nvPicPr>
                  <pic:blipFill>
                    <a:blip r:embed="rId34"/>
                    <a:srcRect b="15297" l="0" r="9670" t="0"/>
                    <a:stretch>
                      <a:fillRect/>
                    </a:stretch>
                  </pic:blipFill>
                  <pic:spPr>
                    <a:xfrm>
                      <a:off x="0" y="0"/>
                      <a:ext cx="6702425" cy="4838700"/>
                    </a:xfrm>
                    <a:prstGeom prst="rect"/>
                    <a:ln/>
                  </pic:spPr>
                </pic:pic>
              </a:graphicData>
            </a:graphic>
          </wp:anchor>
        </w:drawing>
      </w:r>
    </w:p>
    <w:p w:rsidR="00000000" w:rsidDel="00000000" w:rsidP="00000000" w:rsidRDefault="00000000" w:rsidRPr="00000000" w14:paraId="000001D6">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What do you want to do?</w:t>
      </w:r>
    </w:p>
    <w:p w:rsidR="00000000" w:rsidDel="00000000" w:rsidP="00000000" w:rsidRDefault="00000000" w:rsidRPr="00000000" w14:paraId="000001D7">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Goals should be specific and measurable.</w:t>
      </w:r>
    </w:p>
    <w:p w:rsidR="00000000" w:rsidDel="00000000" w:rsidP="00000000" w:rsidRDefault="00000000" w:rsidRPr="00000000" w14:paraId="000001D8">
      <w:pPr>
        <w:numPr>
          <w:ilvl w:val="0"/>
          <w:numId w:val="3"/>
        </w:numPr>
        <w:spacing w:after="68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Think of each goal as a destination--what will be accomplished when the goal is reached?</w:t>
      </w:r>
      <w:r w:rsidDel="00000000" w:rsidR="00000000" w:rsidRPr="00000000">
        <w:rPr>
          <w:rtl w:val="0"/>
        </w:rPr>
      </w:r>
    </w:p>
    <w:p w:rsidR="00000000" w:rsidDel="00000000" w:rsidP="00000000" w:rsidRDefault="00000000" w:rsidRPr="00000000" w14:paraId="000001D9">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How and when will the goal be achieved?</w:t>
      </w:r>
    </w:p>
    <w:p w:rsidR="00000000" w:rsidDel="00000000" w:rsidP="00000000" w:rsidRDefault="00000000" w:rsidRPr="00000000" w14:paraId="000001DA">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Write specific tasks and deadlines for each step or strategy.</w:t>
      </w:r>
    </w:p>
    <w:p w:rsidR="00000000" w:rsidDel="00000000" w:rsidP="00000000" w:rsidRDefault="00000000" w:rsidRPr="00000000" w14:paraId="000001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80" w:before="0" w:line="240" w:lineRule="auto"/>
        <w:ind w:left="2520" w:right="890" w:hanging="360"/>
        <w:jc w:val="left"/>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Think of this as a checklist of everything that needs to be done to reach the goal.</w:t>
      </w:r>
    </w:p>
    <w:p w:rsidR="00000000" w:rsidDel="00000000" w:rsidP="00000000" w:rsidRDefault="00000000" w:rsidRPr="00000000" w14:paraId="000001DC">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What are some things that could happen that will get in the way of completing a strategy or reaching a goal?</w:t>
      </w:r>
    </w:p>
    <w:p w:rsidR="00000000" w:rsidDel="00000000" w:rsidP="00000000" w:rsidRDefault="00000000" w:rsidRPr="00000000" w14:paraId="000001DD">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What can be done if this happens?</w:t>
      </w:r>
    </w:p>
    <w:p w:rsidR="00000000" w:rsidDel="00000000" w:rsidP="00000000" w:rsidRDefault="00000000" w:rsidRPr="00000000" w14:paraId="000001DE">
      <w:pPr>
        <w:numPr>
          <w:ilvl w:val="0"/>
          <w:numId w:val="3"/>
        </w:numPr>
        <w:spacing w:after="120" w:line="240" w:lineRule="auto"/>
        <w:ind w:left="2520" w:right="890" w:hanging="360"/>
        <w:rPr>
          <w:rFonts w:ascii="Noto Sans SemiBold" w:cs="Noto Sans SemiBold" w:eastAsia="Noto Sans SemiBold" w:hAnsi="Noto Sans SemiBold"/>
        </w:rPr>
      </w:pPr>
      <w:r w:rsidDel="00000000" w:rsidR="00000000" w:rsidRPr="00000000">
        <w:rPr>
          <w:rFonts w:ascii="Noto Sans SemiBold" w:cs="Noto Sans SemiBold" w:eastAsia="Noto Sans SemiBold" w:hAnsi="Noto Sans SemiBold"/>
          <w:rtl w:val="0"/>
        </w:rPr>
        <w:t xml:space="preserve">Who can be asked for help?</w:t>
      </w:r>
      <w:r w:rsidDel="00000000" w:rsidR="00000000" w:rsidRPr="00000000">
        <w:rPr>
          <w:rtl w:val="0"/>
        </w:rPr>
      </w:r>
    </w:p>
    <w:p w:rsidR="00000000" w:rsidDel="00000000" w:rsidP="00000000" w:rsidRDefault="00000000" w:rsidRPr="00000000" w14:paraId="000001DF">
      <w:pPr>
        <w:pStyle w:val="Heading2"/>
        <w:ind w:left="-360" w:right="-420" w:firstLine="0"/>
        <w:jc w:val="center"/>
        <w:rPr/>
      </w:pPr>
      <w:bookmarkStart w:colFirst="0" w:colLast="0" w:name="_4hofzerid2zz" w:id="38"/>
      <w:bookmarkEnd w:id="38"/>
      <w:r w:rsidDel="00000000" w:rsidR="00000000" w:rsidRPr="00000000">
        <w:rPr/>
        <w:drawing>
          <wp:anchor allowOverlap="1" behindDoc="1" distB="114300" distT="114300" distL="114300" distR="114300" hidden="0" layoutInCell="1" locked="0" relativeHeight="0" simplePos="0">
            <wp:simplePos x="0" y="0"/>
            <wp:positionH relativeFrom="page">
              <wp:posOffset>-4762</wp:posOffset>
            </wp:positionH>
            <wp:positionV relativeFrom="page">
              <wp:posOffset>9573768</wp:posOffset>
            </wp:positionV>
            <wp:extent cx="7784306" cy="505598"/>
            <wp:effectExtent b="0" l="0" r="0" t="0"/>
            <wp:wrapNone/>
            <wp:docPr id="1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E0">
      <w:pPr>
        <w:pStyle w:val="Heading2"/>
        <w:spacing w:after="0" w:lineRule="auto"/>
        <w:jc w:val="center"/>
        <w:rPr/>
      </w:pPr>
      <w:bookmarkStart w:colFirst="0" w:colLast="0" w:name="_xd4qfmi8swl" w:id="39"/>
      <w:bookmarkEnd w:id="39"/>
      <w:r w:rsidDel="00000000" w:rsidR="00000000" w:rsidRPr="00000000">
        <w:rPr>
          <w:rtl w:val="0"/>
        </w:rPr>
        <w:t xml:space="preserve">GPS Goal Management </w:t>
      </w:r>
      <w:r w:rsidDel="00000000" w:rsidR="00000000" w:rsidRPr="00000000">
        <w:rPr>
          <w:rtl w:val="0"/>
        </w:rPr>
        <w:t xml:space="preserve">Worksheet</w:t>
      </w:r>
      <w:r w:rsidDel="00000000" w:rsidR="00000000" w:rsidRPr="00000000">
        <w:rPr>
          <w:rtl w:val="0"/>
        </w:rPr>
      </w:r>
    </w:p>
    <w:p w:rsidR="00000000" w:rsidDel="00000000" w:rsidP="00000000" w:rsidRDefault="00000000" w:rsidRPr="00000000" w14:paraId="000001E1">
      <w:pPr>
        <w:spacing w:after="0" w:line="276" w:lineRule="auto"/>
        <w:rPr>
          <w:rFonts w:ascii="Arial" w:cs="Arial" w:eastAsia="Arial" w:hAnsi="Arial"/>
        </w:rPr>
      </w:pPr>
      <w:r w:rsidDel="00000000" w:rsidR="00000000" w:rsidRPr="00000000">
        <w:rPr>
          <w:rFonts w:ascii="Arial" w:cs="Arial" w:eastAsia="Arial" w:hAnsi="Arial"/>
          <w:rtl w:val="0"/>
        </w:rPr>
        <w:t xml:space="preserve">Complete one worksheet for each leadership competency selected and the Service Learning project at the beginning of the County Ambassador term. Every team member should have a copy and/or it should be stored in either cloud storage or a file sharing platform, where team members can have access to it.</w:t>
      </w:r>
    </w:p>
    <w:p w:rsidR="00000000" w:rsidDel="00000000" w:rsidP="00000000" w:rsidRDefault="00000000" w:rsidRPr="00000000" w14:paraId="000001E2">
      <w:pPr>
        <w:spacing w:before="120" w:line="276" w:lineRule="auto"/>
        <w:rPr>
          <w:rFonts w:ascii="Arial" w:cs="Arial" w:eastAsia="Arial" w:hAnsi="Arial"/>
        </w:rPr>
      </w:pPr>
      <w:r w:rsidDel="00000000" w:rsidR="00000000" w:rsidRPr="00000000">
        <w:rPr>
          <w:rFonts w:ascii="Arial" w:cs="Arial" w:eastAsia="Arial" w:hAnsi="Arial"/>
          <w:b w:val="1"/>
          <w:rtl w:val="0"/>
        </w:rPr>
        <w:t xml:space="preserve">Goals</w:t>
      </w:r>
      <w:r w:rsidDel="00000000" w:rsidR="00000000" w:rsidRPr="00000000">
        <w:rPr>
          <w:rFonts w:ascii="Arial" w:cs="Arial" w:eastAsia="Arial" w:hAnsi="Arial"/>
          <w:rtl w:val="0"/>
        </w:rPr>
        <w:t xml:space="preserve"> should be realistic and measurable, stretch the group's skills, and encourage collaboration to help achieve other goals.</w:t>
      </w:r>
    </w:p>
    <w:p w:rsidR="00000000" w:rsidDel="00000000" w:rsidP="00000000" w:rsidRDefault="00000000" w:rsidRPr="00000000" w14:paraId="000001E3">
      <w:pPr>
        <w:spacing w:after="0" w:before="120" w:line="240" w:lineRule="auto"/>
        <w:rPr>
          <w:rFonts w:ascii="Arial" w:cs="Arial" w:eastAsia="Arial" w:hAnsi="Arial"/>
        </w:rPr>
      </w:pPr>
      <w:r w:rsidDel="00000000" w:rsidR="00000000" w:rsidRPr="00000000">
        <w:rPr>
          <w:rFonts w:ascii="Arial" w:cs="Arial" w:eastAsia="Arial" w:hAnsi="Arial"/>
          <w:b w:val="1"/>
          <w:rtl w:val="0"/>
        </w:rPr>
        <w:t xml:space="preserve">Pursue Strategies</w:t>
      </w:r>
      <w:r w:rsidDel="00000000" w:rsidR="00000000" w:rsidRPr="00000000">
        <w:rPr>
          <w:rFonts w:ascii="Arial" w:cs="Arial" w:eastAsia="Arial" w:hAnsi="Arial"/>
          <w:rtl w:val="0"/>
        </w:rPr>
        <w:t xml:space="preserve"> should be VERY specific. They should state what exactly will be done, by whom and by when. This will be the longest part of the worksheet. This section will also be added </w:t>
      </w:r>
      <w:r w:rsidDel="00000000" w:rsidR="00000000" w:rsidRPr="00000000">
        <w:rPr>
          <w:rFonts w:ascii="Arial" w:cs="Arial" w:eastAsia="Arial" w:hAnsi="Arial"/>
          <w:rtl w:val="0"/>
        </w:rPr>
        <w:t xml:space="preserve">to</w:t>
      </w:r>
      <w:r w:rsidDel="00000000" w:rsidR="00000000" w:rsidRPr="00000000">
        <w:rPr>
          <w:rFonts w:ascii="Arial" w:cs="Arial" w:eastAsia="Arial" w:hAnsi="Arial"/>
          <w:rtl w:val="0"/>
        </w:rPr>
        <w:t xml:space="preserve"> over time as you think of other things you need to do to accomplish the goal.</w:t>
      </w:r>
    </w:p>
    <w:p w:rsidR="00000000" w:rsidDel="00000000" w:rsidP="00000000" w:rsidRDefault="00000000" w:rsidRPr="00000000" w14:paraId="000001E4">
      <w:pPr>
        <w:spacing w:after="200" w:before="120" w:line="240" w:lineRule="auto"/>
        <w:rPr>
          <w:rFonts w:ascii="Arial" w:cs="Arial" w:eastAsia="Arial" w:hAnsi="Arial"/>
          <w:b w:val="1"/>
        </w:rPr>
      </w:pPr>
      <w:r w:rsidDel="00000000" w:rsidR="00000000" w:rsidRPr="00000000">
        <w:rPr>
          <w:rFonts w:ascii="Arial" w:cs="Arial" w:eastAsia="Arial" w:hAnsi="Arial"/>
          <w:b w:val="1"/>
          <w:rtl w:val="0"/>
        </w:rPr>
        <w:t xml:space="preserve">Shift Gears</w:t>
      </w:r>
      <w:r w:rsidDel="00000000" w:rsidR="00000000" w:rsidRPr="00000000">
        <w:rPr>
          <w:rFonts w:ascii="Arial" w:cs="Arial" w:eastAsia="Arial" w:hAnsi="Arial"/>
          <w:rtl w:val="0"/>
        </w:rPr>
        <w:t xml:space="preserve"> and think of the things or circumstances that could be roadblocks—things that get in the way of achieving the goals. Record the roadblocks and the strategies you will use to adjust your strategies or your goal if that happens.</w:t>
      </w:r>
      <w:r w:rsidDel="00000000" w:rsidR="00000000" w:rsidRPr="00000000">
        <w:rPr>
          <w:rtl w:val="0"/>
        </w:rPr>
      </w:r>
    </w:p>
    <w:tbl>
      <w:tblPr>
        <w:tblStyle w:val="Table4"/>
        <w:tblW w:w="10875.0" w:type="dxa"/>
        <w:jc w:val="center"/>
        <w:tblBorders>
          <w:top w:color="000000" w:space="0" w:sz="12" w:val="single"/>
          <w:left w:color="000000" w:space="0" w:sz="12" w:val="single"/>
          <w:bottom w:color="000000" w:space="0" w:sz="12" w:val="single"/>
          <w:right w:color="000000" w:space="0" w:sz="12" w:val="single"/>
          <w:insideH w:color="bfbfbf" w:space="0" w:sz="4" w:val="single"/>
          <w:insideV w:color="bfbfbf" w:space="0" w:sz="4" w:val="single"/>
        </w:tblBorders>
        <w:tblLayout w:type="fixed"/>
        <w:tblLook w:val="0400"/>
      </w:tblPr>
      <w:tblGrid>
        <w:gridCol w:w="10875"/>
        <w:tblGridChange w:id="0">
          <w:tblGrid>
            <w:gridCol w:w="10875"/>
          </w:tblGrid>
        </w:tblGridChange>
      </w:tblGrid>
      <w:tr>
        <w:trPr>
          <w:cantSplit w:val="0"/>
          <w:trHeight w:val="343.974609375" w:hRule="atLeast"/>
          <w:tblHeader w:val="0"/>
        </w:trPr>
        <w:tc>
          <w:tcPr>
            <w:tcBorders>
              <w:top w:color="000000" w:space="0" w:sz="8" w:val="single"/>
              <w:bottom w:color="000000" w:space="0" w:sz="8" w:val="single"/>
            </w:tcBorders>
            <w:shd w:fill="c9e3dc" w:val="clear"/>
            <w:vAlign w:val="center"/>
          </w:tcPr>
          <w:p w:rsidR="00000000" w:rsidDel="00000000" w:rsidP="00000000" w:rsidRDefault="00000000" w:rsidRPr="00000000" w14:paraId="000001E5">
            <w:pPr>
              <w:tabs>
                <w:tab w:val="left" w:leader="none" w:pos="3735"/>
              </w:tabs>
              <w:spacing w:after="0" w:line="240" w:lineRule="auto"/>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Leadership Competency Selected OR Service Learning Project Title</w:t>
            </w:r>
          </w:p>
        </w:tc>
      </w:tr>
      <w:tr>
        <w:trPr>
          <w:cantSplit w:val="0"/>
          <w:trHeight w:val="465"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E6">
            <w:pPr>
              <w:tabs>
                <w:tab w:val="left" w:leader="none" w:pos="3735"/>
              </w:tabs>
              <w:spacing w:line="240" w:lineRule="auto"/>
              <w:rPr>
                <w:rFonts w:ascii="Arial" w:cs="Arial" w:eastAsia="Arial" w:hAnsi="Arial"/>
                <w:b w:val="1"/>
                <w:sz w:val="26"/>
                <w:szCs w:val="26"/>
              </w:rPr>
            </w:pPr>
            <w:r w:rsidDel="00000000" w:rsidR="00000000" w:rsidRPr="00000000">
              <w:rPr>
                <w:rtl w:val="0"/>
              </w:rPr>
            </w:r>
          </w:p>
        </w:tc>
      </w:tr>
      <w:tr>
        <w:trPr>
          <w:cantSplit w:val="0"/>
          <w:trHeight w:val="288" w:hRule="atLeast"/>
          <w:tblHeader w:val="0"/>
        </w:trPr>
        <w:tc>
          <w:tcPr>
            <w:tcBorders>
              <w:top w:color="000000" w:space="0" w:sz="8" w:val="single"/>
              <w:bottom w:color="000000" w:space="0" w:sz="8" w:val="single"/>
            </w:tcBorders>
            <w:shd w:fill="f3f3f3" w:val="clear"/>
            <w:vAlign w:val="center"/>
          </w:tcPr>
          <w:p w:rsidR="00000000" w:rsidDel="00000000" w:rsidP="00000000" w:rsidRDefault="00000000" w:rsidRPr="00000000" w14:paraId="000001E7">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Select Goals</w:t>
            </w:r>
          </w:p>
        </w:tc>
      </w:tr>
      <w:tr>
        <w:trPr>
          <w:cantSplit w:val="0"/>
          <w:trHeight w:val="1828.3333333333576"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E8">
            <w:pPr>
              <w:spacing w:line="240" w:lineRule="auto"/>
              <w:rPr>
                <w:rFonts w:ascii="Arial" w:cs="Arial" w:eastAsia="Arial" w:hAnsi="Arial"/>
                <w:b w:val="1"/>
                <w:i w:val="1"/>
              </w:rPr>
            </w:pPr>
            <w:r w:rsidDel="00000000" w:rsidR="00000000" w:rsidRPr="00000000">
              <w:rPr>
                <w:rFonts w:ascii="Arial" w:cs="Arial" w:eastAsia="Arial" w:hAnsi="Arial"/>
                <w:b w:val="1"/>
                <w:i w:val="1"/>
                <w:rtl w:val="0"/>
              </w:rPr>
              <w:t xml:space="preserve">Record the goals you have for this leadership competency.</w:t>
            </w:r>
          </w:p>
        </w:tc>
      </w:tr>
      <w:tr>
        <w:trPr>
          <w:cantSplit w:val="0"/>
          <w:trHeight w:val="288" w:hRule="atLeast"/>
          <w:tblHeader w:val="0"/>
        </w:trPr>
        <w:tc>
          <w:tcPr>
            <w:tcBorders>
              <w:top w:color="000000" w:space="0" w:sz="8" w:val="single"/>
              <w:bottom w:color="000000" w:space="0" w:sz="8" w:val="single"/>
            </w:tcBorders>
            <w:shd w:fill="f3f3f3" w:val="clear"/>
            <w:vAlign w:val="center"/>
          </w:tcPr>
          <w:p w:rsidR="00000000" w:rsidDel="00000000" w:rsidP="00000000" w:rsidRDefault="00000000" w:rsidRPr="00000000" w14:paraId="000001E9">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Pursue Strategies</w:t>
            </w:r>
          </w:p>
        </w:tc>
      </w:tr>
      <w:tr>
        <w:trPr>
          <w:cantSplit w:val="0"/>
          <w:trHeight w:val="1890" w:hRule="atLeast"/>
          <w:tblHeader w:val="0"/>
        </w:trPr>
        <w:tc>
          <w:tcPr>
            <w:tcBorders>
              <w:top w:color="000000" w:space="0" w:sz="8" w:val="single"/>
              <w:bottom w:color="000000" w:space="0" w:sz="4" w:val="single"/>
            </w:tcBorders>
            <w:shd w:fill="auto" w:val="clear"/>
          </w:tcPr>
          <w:p w:rsidR="00000000" w:rsidDel="00000000" w:rsidP="00000000" w:rsidRDefault="00000000" w:rsidRPr="00000000" w14:paraId="000001EA">
            <w:pPr>
              <w:spacing w:line="240" w:lineRule="auto"/>
              <w:rPr>
                <w:rFonts w:ascii="Arial" w:cs="Arial" w:eastAsia="Arial" w:hAnsi="Arial"/>
                <w:b w:val="1"/>
                <w:i w:val="1"/>
              </w:rPr>
            </w:pPr>
            <w:r w:rsidDel="00000000" w:rsidR="00000000" w:rsidRPr="00000000">
              <w:rPr>
                <w:rFonts w:ascii="Arial" w:cs="Arial" w:eastAsia="Arial" w:hAnsi="Arial"/>
                <w:b w:val="1"/>
                <w:i w:val="1"/>
                <w:rtl w:val="0"/>
              </w:rPr>
              <w:t xml:space="preserve">What are the steps you will take to reach your goals? Include by when, by whom, and the specific actions you or your team members will take.</w:t>
            </w:r>
          </w:p>
        </w:tc>
      </w:tr>
      <w:tr>
        <w:trPr>
          <w:cantSplit w:val="0"/>
          <w:trHeight w:val="288" w:hRule="atLeast"/>
          <w:tblHeader w:val="0"/>
        </w:trPr>
        <w:tc>
          <w:tcPr>
            <w:tcBorders>
              <w:top w:color="000000" w:space="0" w:sz="4" w:val="single"/>
              <w:bottom w:color="000000" w:space="0" w:sz="8" w:val="single"/>
            </w:tcBorders>
            <w:shd w:fill="f3f3f3" w:val="clear"/>
            <w:vAlign w:val="center"/>
          </w:tcPr>
          <w:p w:rsidR="00000000" w:rsidDel="00000000" w:rsidP="00000000" w:rsidRDefault="00000000" w:rsidRPr="00000000" w14:paraId="000001E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Shift Gears</w:t>
            </w:r>
          </w:p>
        </w:tc>
      </w:tr>
      <w:tr>
        <w:trPr>
          <w:cantSplit w:val="0"/>
          <w:trHeight w:val="1852.5" w:hRule="atLeast"/>
          <w:tblHeader w:val="0"/>
        </w:trPr>
        <w:tc>
          <w:tcPr>
            <w:tcBorders>
              <w:top w:color="000000" w:space="0" w:sz="8" w:val="single"/>
            </w:tcBorders>
            <w:shd w:fill="auto" w:val="clear"/>
          </w:tcPr>
          <w:p w:rsidR="00000000" w:rsidDel="00000000" w:rsidP="00000000" w:rsidRDefault="00000000" w:rsidRPr="00000000" w14:paraId="000001EC">
            <w:pPr>
              <w:spacing w:line="240" w:lineRule="auto"/>
              <w:rPr>
                <w:rFonts w:ascii="Arial" w:cs="Arial" w:eastAsia="Arial" w:hAnsi="Arial"/>
                <w:b w:val="1"/>
                <w:i w:val="1"/>
                <w:color w:val="2f5496"/>
              </w:rPr>
            </w:pPr>
            <w:r w:rsidDel="00000000" w:rsidR="00000000" w:rsidRPr="00000000">
              <w:rPr>
                <w:rFonts w:ascii="Arial" w:cs="Arial" w:eastAsia="Arial" w:hAnsi="Arial"/>
                <w:b w:val="1"/>
                <w:i w:val="1"/>
                <w:rtl w:val="0"/>
              </w:rPr>
              <w:t xml:space="preserve">What are some things that may get in the way of achieving your goals? What can you do to overcome those challenges or obstacles?</w:t>
            </w:r>
            <w:r w:rsidDel="00000000" w:rsidR="00000000" w:rsidRPr="00000000">
              <w:rPr>
                <w:rtl w:val="0"/>
              </w:rPr>
            </w:r>
          </w:p>
        </w:tc>
      </w:tr>
    </w:tbl>
    <w:p w:rsidR="00000000" w:rsidDel="00000000" w:rsidP="00000000" w:rsidRDefault="00000000" w:rsidRPr="00000000" w14:paraId="000001ED">
      <w:pPr>
        <w:spacing w:after="0" w:before="360" w:line="240" w:lineRule="auto"/>
        <w:ind w:left="900" w:firstLine="0"/>
        <w:rPr>
          <w:i w:val="1"/>
        </w:rPr>
      </w:pPr>
      <w:r w:rsidDel="00000000" w:rsidR="00000000" w:rsidRPr="00000000">
        <w:rPr>
          <w:b w:val="1"/>
          <w:i w:val="1"/>
        </w:rPr>
        <w:drawing>
          <wp:anchor allowOverlap="1" behindDoc="1" distB="114300" distT="114300" distL="114300" distR="114300" hidden="0" layoutInCell="1" locked="0" relativeHeight="0" simplePos="0">
            <wp:simplePos x="0" y="0"/>
            <wp:positionH relativeFrom="page">
              <wp:posOffset>444500</wp:posOffset>
            </wp:positionH>
            <wp:positionV relativeFrom="page">
              <wp:posOffset>8527393</wp:posOffset>
            </wp:positionV>
            <wp:extent cx="6856413" cy="552450"/>
            <wp:effectExtent b="0" l="0" r="0" t="0"/>
            <wp:wrapNone/>
            <wp:docPr id="32" name="image15.png"/>
            <a:graphic>
              <a:graphicData uri="http://schemas.openxmlformats.org/drawingml/2006/picture">
                <pic:pic>
                  <pic:nvPicPr>
                    <pic:cNvPr id="0" name="image15.png"/>
                    <pic:cNvPicPr preferRelativeResize="0"/>
                  </pic:nvPicPr>
                  <pic:blipFill>
                    <a:blip r:embed="rId32"/>
                    <a:srcRect b="0" l="0" r="0" t="0"/>
                    <a:stretch>
                      <a:fillRect/>
                    </a:stretch>
                  </pic:blipFill>
                  <pic:spPr>
                    <a:xfrm>
                      <a:off x="0" y="0"/>
                      <a:ext cx="6856413" cy="552450"/>
                    </a:xfrm>
                    <a:prstGeom prst="rect"/>
                    <a:ln/>
                  </pic:spPr>
                </pic:pic>
              </a:graphicData>
            </a:graphic>
          </wp:anchor>
        </w:drawing>
      </w:r>
      <w:r w:rsidDel="00000000" w:rsidR="00000000" w:rsidRPr="00000000">
        <w:rPr>
          <w:b w:val="1"/>
          <w:i w:val="1"/>
          <w:rtl w:val="0"/>
        </w:rPr>
        <w:t xml:space="preserve">Tip: </w:t>
      </w:r>
      <w:r w:rsidDel="00000000" w:rsidR="00000000" w:rsidRPr="00000000">
        <w:rPr>
          <w:i w:val="1"/>
          <w:rtl w:val="0"/>
        </w:rPr>
        <w:t xml:space="preserve">Members can use these documents to help write the Leadership Development Report</w:t>
        <w:br w:type="textWrapping"/>
        <w:t xml:space="preserve">i</w:t>
      </w:r>
      <w:r w:rsidDel="00000000" w:rsidR="00000000" w:rsidRPr="00000000">
        <w:rPr>
          <w:i w:val="1"/>
        </w:rPr>
        <w:drawing>
          <wp:anchor allowOverlap="1" behindDoc="0" distB="114300" distT="114300" distL="114300" distR="114300" hidden="0" layoutInCell="1" locked="0" relativeHeight="0" simplePos="0">
            <wp:simplePos x="0" y="0"/>
            <wp:positionH relativeFrom="page">
              <wp:posOffset>551744</wp:posOffset>
            </wp:positionH>
            <wp:positionV relativeFrom="page">
              <wp:posOffset>10057890</wp:posOffset>
            </wp:positionV>
            <wp:extent cx="409575" cy="409575"/>
            <wp:effectExtent b="0" l="0" r="0" t="0"/>
            <wp:wrapNone/>
            <wp:docPr id="4" name="image10.png"/>
            <a:graphic>
              <a:graphicData uri="http://schemas.openxmlformats.org/drawingml/2006/picture">
                <pic:pic>
                  <pic:nvPicPr>
                    <pic:cNvPr id="0" name="image10.png"/>
                    <pic:cNvPicPr preferRelativeResize="0"/>
                  </pic:nvPicPr>
                  <pic:blipFill>
                    <a:blip r:embed="rId35"/>
                    <a:srcRect b="0" l="0" r="0" t="0"/>
                    <a:stretch>
                      <a:fillRect/>
                    </a:stretch>
                  </pic:blipFill>
                  <pic:spPr>
                    <a:xfrm>
                      <a:off x="0" y="0"/>
                      <a:ext cx="409575" cy="409575"/>
                    </a:xfrm>
                    <a:prstGeom prst="rect"/>
                    <a:ln/>
                  </pic:spPr>
                </pic:pic>
              </a:graphicData>
            </a:graphic>
          </wp:anchor>
        </w:drawing>
      </w:r>
      <w:r w:rsidDel="00000000" w:rsidR="00000000" w:rsidRPr="00000000">
        <w:rPr>
          <w:i w:val="1"/>
          <w:rtl w:val="0"/>
        </w:rPr>
        <w:t xml:space="preserve">n the 4-H Record Book</w:t>
      </w:r>
      <w:r w:rsidDel="00000000" w:rsidR="00000000" w:rsidRPr="00000000">
        <w:drawing>
          <wp:anchor allowOverlap="1" behindDoc="0" distB="114300" distT="114300" distL="114300" distR="114300" hidden="0" layoutInCell="1" locked="0" relativeHeight="0" simplePos="0">
            <wp:simplePos x="0" y="0"/>
            <wp:positionH relativeFrom="column">
              <wp:posOffset>33338</wp:posOffset>
            </wp:positionH>
            <wp:positionV relativeFrom="paragraph">
              <wp:posOffset>209550</wp:posOffset>
            </wp:positionV>
            <wp:extent cx="466588" cy="466588"/>
            <wp:effectExtent b="0" l="0" r="0" t="0"/>
            <wp:wrapNone/>
            <wp:docPr id="12" name="image8.png"/>
            <a:graphic>
              <a:graphicData uri="http://schemas.openxmlformats.org/drawingml/2006/picture">
                <pic:pic>
                  <pic:nvPicPr>
                    <pic:cNvPr id="0" name="image8.png"/>
                    <pic:cNvPicPr preferRelativeResize="0"/>
                  </pic:nvPicPr>
                  <pic:blipFill>
                    <a:blip r:embed="rId31"/>
                    <a:srcRect b="0" l="0" r="0" t="0"/>
                    <a:stretch>
                      <a:fillRect/>
                    </a:stretch>
                  </pic:blipFill>
                  <pic:spPr>
                    <a:xfrm>
                      <a:off x="0" y="0"/>
                      <a:ext cx="466588" cy="466588"/>
                    </a:xfrm>
                    <a:prstGeom prst="rect"/>
                    <a:ln/>
                  </pic:spPr>
                </pic:pic>
              </a:graphicData>
            </a:graphic>
          </wp:anchor>
        </w:drawing>
      </w:r>
    </w:p>
    <w:p w:rsidR="00000000" w:rsidDel="00000000" w:rsidP="00000000" w:rsidRDefault="00000000" w:rsidRPr="00000000" w14:paraId="000001EE">
      <w:pPr>
        <w:spacing w:after="0" w:before="360" w:line="240" w:lineRule="auto"/>
        <w:ind w:left="90" w:right="90" w:firstLine="0"/>
        <w:rPr>
          <w:rFonts w:ascii="Noto Sans Medium" w:cs="Noto Sans Medium" w:eastAsia="Noto Sans Medium" w:hAnsi="Noto Sans Medium"/>
          <w:i w:val="1"/>
          <w:color w:val="4472c4"/>
        </w:rPr>
      </w:pPr>
      <w:r w:rsidDel="00000000" w:rsidR="00000000" w:rsidRPr="00000000">
        <w:rPr>
          <w:rFonts w:ascii="Noto Sans Light" w:cs="Noto Sans Light" w:eastAsia="Noto Sans Light" w:hAnsi="Noto Sans Light"/>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9561656</wp:posOffset>
            </wp:positionV>
            <wp:extent cx="7784306" cy="505598"/>
            <wp:effectExtent b="0" l="0" r="0" t="0"/>
            <wp:wrapNone/>
            <wp:docPr id="74"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w:t>
      </w:r>
      <w:r w:rsidDel="00000000" w:rsidR="00000000" w:rsidRPr="00000000">
        <w:br w:type="page"/>
      </w:r>
      <w:r w:rsidDel="00000000" w:rsidR="00000000" w:rsidRPr="00000000">
        <w:rPr>
          <w:rtl w:val="0"/>
        </w:rPr>
      </w:r>
    </w:p>
    <w:p w:rsidR="00000000" w:rsidDel="00000000" w:rsidP="00000000" w:rsidRDefault="00000000" w:rsidRPr="00000000" w14:paraId="000001EF">
      <w:pPr>
        <w:pStyle w:val="Heading2"/>
        <w:keepNext w:val="1"/>
        <w:keepLines w:val="1"/>
        <w:spacing w:after="0" w:before="40" w:lineRule="auto"/>
        <w:jc w:val="center"/>
        <w:rPr/>
      </w:pPr>
      <w:bookmarkStart w:colFirst="0" w:colLast="0" w:name="_z4bz1atymn7h" w:id="40"/>
      <w:bookmarkEnd w:id="40"/>
      <w:r w:rsidDel="00000000" w:rsidR="00000000" w:rsidRPr="00000000">
        <w:rPr>
          <w:rtl w:val="0"/>
        </w:rPr>
        <w:t xml:space="preserve">Example</w:t>
      </w:r>
      <w:r w:rsidDel="00000000" w:rsidR="00000000" w:rsidRPr="00000000">
        <w:rPr>
          <w:vertAlign w:val="baseline"/>
          <w:rtl w:val="0"/>
        </w:rPr>
        <w:t xml:space="preserve"> </w:t>
      </w:r>
      <w:r w:rsidDel="00000000" w:rsidR="00000000" w:rsidRPr="00000000">
        <w:rPr>
          <w:rtl w:val="0"/>
        </w:rPr>
        <w:t xml:space="preserve">GPS Goal Management Worksheet</w:t>
      </w:r>
    </w:p>
    <w:p w:rsidR="00000000" w:rsidDel="00000000" w:rsidP="00000000" w:rsidRDefault="00000000" w:rsidRPr="00000000" w14:paraId="000001F0">
      <w:pPr>
        <w:spacing w:after="240" w:before="200" w:line="276" w:lineRule="auto"/>
        <w:ind w:left="180" w:right="180" w:firstLine="0"/>
        <w:rPr>
          <w:rFonts w:ascii="Arial" w:cs="Arial" w:eastAsia="Arial" w:hAnsi="Arial"/>
          <w:b w:val="1"/>
          <w:i w:val="1"/>
        </w:rPr>
      </w:pPr>
      <w:r w:rsidDel="00000000" w:rsidR="00000000" w:rsidRPr="00000000">
        <w:rPr>
          <w:rFonts w:ascii="Arial" w:cs="Arial" w:eastAsia="Arial" w:hAnsi="Arial"/>
          <w:b w:val="1"/>
          <w:i w:val="1"/>
        </w:rPr>
        <w:drawing>
          <wp:anchor allowOverlap="1" behindDoc="1" distB="114300" distT="114300" distL="114300" distR="114300" hidden="0" layoutInCell="1" locked="0" relativeHeight="0" simplePos="0">
            <wp:simplePos x="0" y="0"/>
            <wp:positionH relativeFrom="page">
              <wp:posOffset>456847</wp:posOffset>
            </wp:positionH>
            <wp:positionV relativeFrom="page">
              <wp:posOffset>1076325</wp:posOffset>
            </wp:positionV>
            <wp:extent cx="6905978" cy="828675"/>
            <wp:effectExtent b="0" l="0" r="0" t="0"/>
            <wp:wrapNone/>
            <wp:docPr id="52" name="image20.png"/>
            <a:graphic>
              <a:graphicData uri="http://schemas.openxmlformats.org/drawingml/2006/picture">
                <pic:pic>
                  <pic:nvPicPr>
                    <pic:cNvPr id="0" name="image20.png"/>
                    <pic:cNvPicPr preferRelativeResize="0"/>
                  </pic:nvPicPr>
                  <pic:blipFill>
                    <a:blip r:embed="rId36"/>
                    <a:srcRect b="38510" l="0" r="0" t="0"/>
                    <a:stretch>
                      <a:fillRect/>
                    </a:stretch>
                  </pic:blipFill>
                  <pic:spPr>
                    <a:xfrm>
                      <a:off x="0" y="0"/>
                      <a:ext cx="6905978" cy="828675"/>
                    </a:xfrm>
                    <a:prstGeom prst="rect"/>
                    <a:ln/>
                  </pic:spPr>
                </pic:pic>
              </a:graphicData>
            </a:graphic>
          </wp:anchor>
        </w:drawing>
      </w:r>
      <w:r w:rsidDel="00000000" w:rsidR="00000000" w:rsidRPr="00000000">
        <w:rPr>
          <w:rFonts w:ascii="Arial" w:cs="Arial" w:eastAsia="Arial" w:hAnsi="Arial"/>
          <w:b w:val="1"/>
          <w:i w:val="1"/>
          <w:rtl w:val="0"/>
        </w:rPr>
        <w:t xml:space="preserve">Note:</w:t>
      </w:r>
      <w:r w:rsidDel="00000000" w:rsidR="00000000" w:rsidRPr="00000000">
        <w:rPr>
          <w:rFonts w:ascii="Arial" w:cs="Arial" w:eastAsia="Arial" w:hAnsi="Arial"/>
          <w:i w:val="1"/>
          <w:rtl w:val="0"/>
        </w:rPr>
        <w:t xml:space="preserve"> This example does not include all the strategies needed to achieve each goal. This should be used as an example to start thinking about the things that go in each section and your team GPS goals will be more than one page long for each competency.</w:t>
      </w:r>
      <w:r w:rsidDel="00000000" w:rsidR="00000000" w:rsidRPr="00000000">
        <w:rPr>
          <w:rtl w:val="0"/>
        </w:rPr>
      </w:r>
    </w:p>
    <w:tbl>
      <w:tblPr>
        <w:tblStyle w:val="Table5"/>
        <w:tblW w:w="10875.0" w:type="dxa"/>
        <w:jc w:val="center"/>
        <w:tblBorders>
          <w:top w:color="000000" w:space="0" w:sz="12" w:val="single"/>
          <w:left w:color="000000" w:space="0" w:sz="12" w:val="single"/>
          <w:bottom w:color="000000" w:space="0" w:sz="12" w:val="single"/>
          <w:right w:color="000000" w:space="0" w:sz="12" w:val="single"/>
          <w:insideH w:color="bfbfbf" w:space="0" w:sz="4" w:val="single"/>
          <w:insideV w:color="bfbfbf" w:space="0" w:sz="4" w:val="single"/>
        </w:tblBorders>
        <w:tblLayout w:type="fixed"/>
        <w:tblLook w:val="0400"/>
      </w:tblPr>
      <w:tblGrid>
        <w:gridCol w:w="10875"/>
        <w:tblGridChange w:id="0">
          <w:tblGrid>
            <w:gridCol w:w="10875"/>
          </w:tblGrid>
        </w:tblGridChange>
      </w:tblGrid>
      <w:tr>
        <w:trPr>
          <w:cantSplit w:val="0"/>
          <w:trHeight w:val="343.974609375" w:hRule="atLeast"/>
          <w:tblHeader w:val="0"/>
        </w:trPr>
        <w:tc>
          <w:tcPr>
            <w:tcBorders>
              <w:top w:color="000000" w:space="0" w:sz="8" w:val="single"/>
              <w:bottom w:color="000000" w:space="0" w:sz="8" w:val="single"/>
            </w:tcBorders>
            <w:shd w:fill="efefef" w:val="clear"/>
            <w:vAlign w:val="center"/>
          </w:tcPr>
          <w:p w:rsidR="00000000" w:rsidDel="00000000" w:rsidP="00000000" w:rsidRDefault="00000000" w:rsidRPr="00000000" w14:paraId="000001F1">
            <w:pPr>
              <w:tabs>
                <w:tab w:val="left" w:leader="none" w:pos="3735"/>
              </w:tabs>
              <w:spacing w:after="0" w:line="240" w:lineRule="auto"/>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Leadership Competency Selected OR Service Learning Project Title</w:t>
            </w:r>
          </w:p>
        </w:tc>
      </w:tr>
      <w:tr>
        <w:trPr>
          <w:cantSplit w:val="0"/>
          <w:trHeight w:val="405" w:hRule="atLeast"/>
          <w:tblHeader w:val="0"/>
        </w:trPr>
        <w:tc>
          <w:tcPr>
            <w:tcBorders>
              <w:top w:color="000000" w:space="0" w:sz="8" w:val="single"/>
              <w:bottom w:color="000000" w:space="0" w:sz="8" w:val="single"/>
            </w:tcBorders>
            <w:shd w:fill="auto" w:val="clear"/>
            <w:vAlign w:val="center"/>
          </w:tcPr>
          <w:p w:rsidR="00000000" w:rsidDel="00000000" w:rsidP="00000000" w:rsidRDefault="00000000" w:rsidRPr="00000000" w14:paraId="000001F2">
            <w:pPr>
              <w:tabs>
                <w:tab w:val="left" w:leader="none" w:pos="3735"/>
              </w:tabs>
              <w:spacing w:after="0" w:line="240" w:lineRule="auto"/>
              <w:rPr>
                <w:rFonts w:ascii="Arial" w:cs="Arial" w:eastAsia="Arial" w:hAnsi="Arial"/>
                <w:b w:val="1"/>
                <w:sz w:val="26"/>
                <w:szCs w:val="26"/>
              </w:rPr>
            </w:pPr>
            <w:r w:rsidDel="00000000" w:rsidR="00000000" w:rsidRPr="00000000">
              <w:rPr>
                <w:rFonts w:ascii="Arial" w:cs="Arial" w:eastAsia="Arial" w:hAnsi="Arial"/>
                <w:i w:val="1"/>
                <w:color w:val="004438"/>
                <w:rtl w:val="0"/>
              </w:rPr>
              <w:t xml:space="preserve">PROMOTE</w:t>
            </w:r>
            <w:r w:rsidDel="00000000" w:rsidR="00000000" w:rsidRPr="00000000">
              <w:rPr>
                <w:rtl w:val="0"/>
              </w:rPr>
            </w:r>
          </w:p>
        </w:tc>
      </w:tr>
      <w:tr>
        <w:trPr>
          <w:cantSplit w:val="0"/>
          <w:trHeight w:val="288" w:hRule="atLeast"/>
          <w:tblHeader w:val="0"/>
        </w:trPr>
        <w:tc>
          <w:tcPr>
            <w:tcBorders>
              <w:top w:color="000000" w:space="0" w:sz="8" w:val="single"/>
              <w:bottom w:color="000000" w:space="0" w:sz="8" w:val="single"/>
            </w:tcBorders>
            <w:shd w:fill="f3f3f3" w:val="clear"/>
            <w:vAlign w:val="center"/>
          </w:tcPr>
          <w:p w:rsidR="00000000" w:rsidDel="00000000" w:rsidP="00000000" w:rsidRDefault="00000000" w:rsidRPr="00000000" w14:paraId="000001F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Select Goals</w:t>
            </w:r>
          </w:p>
        </w:tc>
      </w:tr>
      <w:tr>
        <w:trPr>
          <w:cantSplit w:val="0"/>
          <w:trHeight w:val="1828.3333333333576"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F4">
            <w:pPr>
              <w:spacing w:after="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Record the goals you have for this leadership competency.</w:t>
            </w:r>
          </w:p>
          <w:p w:rsidR="00000000" w:rsidDel="00000000" w:rsidP="00000000" w:rsidRDefault="00000000" w:rsidRPr="00000000" w14:paraId="000001F5">
            <w:pPr>
              <w:spacing w:line="24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1) Apply for and set up a 4-H outreach booth at the farmer’s market.</w:t>
            </w:r>
          </w:p>
          <w:p w:rsidR="00000000" w:rsidDel="00000000" w:rsidP="00000000" w:rsidRDefault="00000000" w:rsidRPr="00000000" w14:paraId="000001F6">
            <w:pPr>
              <w:spacing w:line="240" w:lineRule="auto"/>
              <w:rPr>
                <w:rFonts w:ascii="Arial" w:cs="Arial" w:eastAsia="Arial" w:hAnsi="Arial"/>
                <w:i w:val="1"/>
                <w:color w:val="004438"/>
              </w:rPr>
            </w:pPr>
            <w:r w:rsidDel="00000000" w:rsidR="00000000" w:rsidRPr="00000000">
              <w:rPr>
                <w:rFonts w:ascii="Arial" w:cs="Arial" w:eastAsia="Arial" w:hAnsi="Arial"/>
                <w:i w:val="1"/>
                <w:color w:val="004438"/>
                <w:rtl w:val="0"/>
              </w:rPr>
              <w:t xml:space="preserve">2) Attend at least two meetings of outside organizations like the Farm Bureau and City Council meeting and make a presentation about 4-H and how they can support it.</w:t>
            </w:r>
          </w:p>
          <w:p w:rsidR="00000000" w:rsidDel="00000000" w:rsidP="00000000" w:rsidRDefault="00000000" w:rsidRPr="00000000" w14:paraId="000001F7">
            <w:pPr>
              <w:spacing w:line="240" w:lineRule="auto"/>
              <w:rPr>
                <w:rFonts w:ascii="Arial" w:cs="Arial" w:eastAsia="Arial" w:hAnsi="Arial"/>
              </w:rPr>
            </w:pPr>
            <w:r w:rsidDel="00000000" w:rsidR="00000000" w:rsidRPr="00000000">
              <w:rPr>
                <w:rFonts w:ascii="Arial" w:cs="Arial" w:eastAsia="Arial" w:hAnsi="Arial"/>
                <w:i w:val="1"/>
                <w:color w:val="004438"/>
                <w:rtl w:val="0"/>
              </w:rPr>
              <w:t xml:space="preserve">3) Host a county-wide 4-H “Meet &amp; Greet” where the community can come and learn what 4-H is all about!</w:t>
            </w:r>
            <w:r w:rsidDel="00000000" w:rsidR="00000000" w:rsidRPr="00000000">
              <w:rPr>
                <w:rtl w:val="0"/>
              </w:rPr>
            </w:r>
          </w:p>
        </w:tc>
      </w:tr>
      <w:tr>
        <w:trPr>
          <w:cantSplit w:val="0"/>
          <w:trHeight w:val="288" w:hRule="atLeast"/>
          <w:tblHeader w:val="0"/>
        </w:trPr>
        <w:tc>
          <w:tcPr>
            <w:tcBorders>
              <w:top w:color="000000" w:space="0" w:sz="8" w:val="single"/>
              <w:bottom w:color="000000" w:space="0" w:sz="8" w:val="single"/>
            </w:tcBorders>
            <w:shd w:fill="f3f3f3" w:val="clear"/>
            <w:vAlign w:val="center"/>
          </w:tcPr>
          <w:p w:rsidR="00000000" w:rsidDel="00000000" w:rsidP="00000000" w:rsidRDefault="00000000" w:rsidRPr="00000000" w14:paraId="000001F8">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Pursue Strategies</w:t>
            </w:r>
          </w:p>
        </w:tc>
      </w:tr>
      <w:tr>
        <w:trPr>
          <w:cantSplit w:val="0"/>
          <w:trHeight w:val="1890" w:hRule="atLeast"/>
          <w:tblHeader w:val="0"/>
        </w:trPr>
        <w:tc>
          <w:tcPr>
            <w:tcBorders>
              <w:top w:color="000000" w:space="0" w:sz="8" w:val="single"/>
              <w:bottom w:color="000000" w:space="0" w:sz="4" w:val="single"/>
            </w:tcBorders>
            <w:shd w:fill="auto" w:val="clear"/>
          </w:tcPr>
          <w:p w:rsidR="00000000" w:rsidDel="00000000" w:rsidP="00000000" w:rsidRDefault="00000000" w:rsidRPr="00000000" w14:paraId="000001F9">
            <w:pPr>
              <w:spacing w:after="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What are the steps you will take to reach your goals? Include by when, by whom, and the specific actions you or your team members will take.</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1a) Margo will collect information on what is needed to apply for a booth at the farmer’s market by October 3.</w: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1b) Our coach, Charlie, will help us fill out the application and turn it into the city by October 20.</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2a) Before December, Micah will contact the Farm Bureau to find out when their meetings are and ask if we can send a couple ambassadors to their next meeting. Jose will do the same for the City Council.</w:t>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2b) Micah and Jose will plan a presentation to talk about our Service Learning Project and seek financial support from each of those organizations to fund our project.</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3a) Justine will contact the department of Parks and Recreation to find out if/when we can host a public event at Sycamore Park. If we can host an event, she will complete the paperwork by January 15th.</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color w:val="004438"/>
              </w:rPr>
            </w:pPr>
            <w:r w:rsidDel="00000000" w:rsidR="00000000" w:rsidRPr="00000000">
              <w:rPr>
                <w:rFonts w:ascii="Arial" w:cs="Arial" w:eastAsia="Arial" w:hAnsi="Arial"/>
                <w:i w:val="1"/>
                <w:color w:val="004438"/>
                <w:rtl w:val="0"/>
              </w:rPr>
              <w:t xml:space="preserve">3b) Using the same materials and ideas from the farmer’s market, we will all participate in the day</w:t>
            </w:r>
            <w:r w:rsidDel="00000000" w:rsidR="00000000" w:rsidRPr="00000000">
              <w:rPr>
                <w:rFonts w:ascii="Arial" w:cs="Arial" w:eastAsia="Arial" w:hAnsi="Arial"/>
                <w:color w:val="004438"/>
                <w:rtl w:val="0"/>
              </w:rPr>
              <w:t xml:space="preserve">.</w:t>
            </w:r>
          </w:p>
        </w:tc>
      </w:tr>
      <w:tr>
        <w:trPr>
          <w:cantSplit w:val="0"/>
          <w:trHeight w:val="288" w:hRule="atLeast"/>
          <w:tblHeader w:val="0"/>
        </w:trPr>
        <w:tc>
          <w:tcPr>
            <w:tcBorders>
              <w:top w:color="000000" w:space="0" w:sz="4" w:val="single"/>
              <w:bottom w:color="000000" w:space="0" w:sz="8" w:val="single"/>
            </w:tcBorders>
            <w:shd w:fill="f3f3f3" w:val="clear"/>
            <w:vAlign w:val="center"/>
          </w:tcPr>
          <w:p w:rsidR="00000000" w:rsidDel="00000000" w:rsidP="00000000" w:rsidRDefault="00000000" w:rsidRPr="00000000" w14:paraId="0000020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Shift Gears</w:t>
            </w:r>
          </w:p>
        </w:tc>
      </w:tr>
      <w:tr>
        <w:trPr>
          <w:cantSplit w:val="0"/>
          <w:trHeight w:val="1852.5" w:hRule="atLeast"/>
          <w:tblHeader w:val="0"/>
        </w:trPr>
        <w:tc>
          <w:tcPr>
            <w:tcBorders>
              <w:top w:color="000000" w:space="0" w:sz="8" w:val="single"/>
            </w:tcBorders>
            <w:shd w:fill="auto" w:val="clear"/>
          </w:tcPr>
          <w:p w:rsidR="00000000" w:rsidDel="00000000" w:rsidP="00000000" w:rsidRDefault="00000000" w:rsidRPr="00000000" w14:paraId="00000201">
            <w:pPr>
              <w:spacing w:after="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What are some things that may get in the way of achieving your goals? What can you do to overcome those challenges or obstacles?</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1) We may need to pay a fee to reserve a booth at the farmer’s market. If this is the case, we will hold a snack booth fundraiser at Achievement Night to raise the funds for this.</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color w:val="004438"/>
              </w:rPr>
            </w:pPr>
            <w:r w:rsidDel="00000000" w:rsidR="00000000" w:rsidRPr="00000000">
              <w:rPr>
                <w:rFonts w:ascii="Arial" w:cs="Arial" w:eastAsia="Arial" w:hAnsi="Arial"/>
                <w:i w:val="1"/>
                <w:color w:val="004438"/>
                <w:rtl w:val="0"/>
              </w:rPr>
              <w:t xml:space="preserve">2) The Farm Bureau and City Council may not allow visitors at their meetings. If so, we will seek out two other community organizations to build a relationship with.</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rPr>
            </w:pPr>
            <w:r w:rsidDel="00000000" w:rsidR="00000000" w:rsidRPr="00000000">
              <w:rPr>
                <w:rFonts w:ascii="Arial" w:cs="Arial" w:eastAsia="Arial" w:hAnsi="Arial"/>
                <w:i w:val="1"/>
                <w:color w:val="004438"/>
                <w:rtl w:val="0"/>
              </w:rPr>
              <w:t xml:space="preserve">3) The Parks and Rec department is known for being a little slow with paperwork, which means we might not get this done by the deadline. If this happens, we will send polite follow-up emails or make phone calls reminding them of our plans.</w:t>
            </w:r>
            <w:r w:rsidDel="00000000" w:rsidR="00000000" w:rsidRPr="00000000">
              <w:rPr>
                <w:rtl w:val="0"/>
              </w:rPr>
            </w:r>
          </w:p>
        </w:tc>
      </w:tr>
    </w:tbl>
    <w:p w:rsidR="00000000" w:rsidDel="00000000" w:rsidP="00000000" w:rsidRDefault="00000000" w:rsidRPr="00000000" w14:paraId="00000205">
      <w:pPr>
        <w:spacing w:after="0" w:before="360" w:line="240" w:lineRule="auto"/>
        <w:ind w:left="90" w:right="90" w:firstLine="0"/>
        <w:rPr>
          <w:rFonts w:ascii="Noto Sans Medium" w:cs="Noto Sans Medium" w:eastAsia="Noto Sans Medium" w:hAnsi="Noto Sans Medium"/>
          <w:i w:val="0"/>
          <w:color w:val="4472c4"/>
        </w:rPr>
      </w:pPr>
      <w:r w:rsidDel="00000000" w:rsidR="00000000" w:rsidRPr="00000000">
        <w:rPr>
          <w:rFonts w:ascii="Noto Sans Light" w:cs="Noto Sans Light" w:eastAsia="Noto Sans Light" w:hAnsi="Noto Sans Light"/>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9561656</wp:posOffset>
            </wp:positionV>
            <wp:extent cx="7784306" cy="505598"/>
            <wp:effectExtent b="0" l="0" r="0" t="0"/>
            <wp:wrapNone/>
            <wp:docPr id="54"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provider.</w:t>
      </w: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2"/>
        <w:spacing w:after="0" w:line="276" w:lineRule="auto"/>
        <w:jc w:val="center"/>
        <w:rPr/>
      </w:pPr>
      <w:bookmarkStart w:colFirst="0" w:colLast="0" w:name="_vejs6nueniti" w:id="41"/>
      <w:bookmarkEnd w:id="41"/>
      <w:r w:rsidDel="00000000" w:rsidR="00000000" w:rsidRPr="00000000">
        <w:rPr>
          <w:rtl w:val="0"/>
        </w:rPr>
        <w:t xml:space="preserve">GPS Goal Management Reflection</w:t>
      </w:r>
    </w:p>
    <w:p w:rsidR="00000000" w:rsidDel="00000000" w:rsidP="00000000" w:rsidRDefault="00000000" w:rsidRPr="00000000" w14:paraId="00000207">
      <w:pPr>
        <w:spacing w:after="0" w:line="240" w:lineRule="auto"/>
        <w:ind w:right="90"/>
        <w:rPr/>
      </w:pPr>
      <w:r w:rsidDel="00000000" w:rsidR="00000000" w:rsidRPr="00000000">
        <w:rPr>
          <w:rtl w:val="0"/>
        </w:rPr>
        <w:t xml:space="preserve">Reflection is where learning happens. Be sure to include time in your plans for the team to talk about what happened, what you learned, and why it matters that you learned that. Think about how what you learned can be applied to other situations in your life.</w:t>
      </w:r>
    </w:p>
    <w:p w:rsidR="00000000" w:rsidDel="00000000" w:rsidP="00000000" w:rsidRDefault="00000000" w:rsidRPr="00000000" w14:paraId="00000208">
      <w:pPr>
        <w:spacing w:after="0" w:before="120" w:line="240" w:lineRule="auto"/>
        <w:rPr/>
      </w:pPr>
      <w:r w:rsidDel="00000000" w:rsidR="00000000" w:rsidRPr="00000000">
        <w:rPr>
          <w:rtl w:val="0"/>
        </w:rPr>
        <w:t xml:space="preserve">Because everyone learns different things, even though the same experience, the GPS Reflection worksheets will be completed individually</w:t>
      </w:r>
      <w:r w:rsidDel="00000000" w:rsidR="00000000" w:rsidRPr="00000000">
        <w:rPr>
          <w:rtl w:val="0"/>
        </w:rPr>
        <w:t xml:space="preserve">. </w:t>
      </w:r>
      <w:r w:rsidDel="00000000" w:rsidR="00000000" w:rsidRPr="00000000">
        <w:rPr>
          <w:rtl w:val="0"/>
        </w:rPr>
        <w:t xml:space="preserve">After everyone has completed their reflection, the team members should set a meeting time to share and discuss what each member learned.</w:t>
      </w:r>
    </w:p>
    <w:p w:rsidR="00000000" w:rsidDel="00000000" w:rsidP="00000000" w:rsidRDefault="00000000" w:rsidRPr="00000000" w14:paraId="00000209">
      <w:pPr>
        <w:spacing w:after="120" w:before="120" w:line="240" w:lineRule="auto"/>
        <w:rPr/>
      </w:pPr>
      <w:r w:rsidDel="00000000" w:rsidR="00000000" w:rsidRPr="00000000">
        <w:rPr>
          <w:b w:val="1"/>
          <w:i w:val="1"/>
          <w:rtl w:val="0"/>
        </w:rPr>
        <w:t xml:space="preserve">Complete one reflection per competency and the Service Learning project after achieving your goals, or at the end of your County Ambassador term.</w:t>
      </w:r>
      <w:r w:rsidDel="00000000" w:rsidR="00000000" w:rsidRPr="00000000">
        <w:rPr>
          <w:rtl w:val="0"/>
        </w:rPr>
      </w:r>
    </w:p>
    <w:tbl>
      <w:tblPr>
        <w:tblStyle w:val="Table6"/>
        <w:tblpPr w:leftFromText="180" w:rightFromText="180" w:topFromText="180" w:bottomFromText="180" w:vertAnchor="text" w:horzAnchor="text" w:tblpX="15" w:tblpY="11.71200000000681"/>
        <w:tblW w:w="10852.5"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10852.5"/>
        <w:tblGridChange w:id="0">
          <w:tblGrid>
            <w:gridCol w:w="10852.5"/>
          </w:tblGrid>
        </w:tblGridChange>
      </w:tblGrid>
      <w:tr>
        <w:trPr>
          <w:cantSplit w:val="0"/>
          <w:trHeight w:val="386" w:hRule="atLeast"/>
          <w:tblHeader w:val="0"/>
        </w:trPr>
        <w:tc>
          <w:tcPr>
            <w:shd w:fill="c9e3dc" w:val="clear"/>
            <w:vAlign w:val="center"/>
          </w:tcPr>
          <w:p w:rsidR="00000000" w:rsidDel="00000000" w:rsidP="00000000" w:rsidRDefault="00000000" w:rsidRPr="00000000" w14:paraId="0000020A">
            <w:pPr>
              <w:spacing w:after="0" w:line="276" w:lineRule="auto"/>
              <w:jc w:val="center"/>
              <w:rPr>
                <w:b w:val="1"/>
                <w:sz w:val="28"/>
                <w:szCs w:val="28"/>
              </w:rPr>
            </w:pPr>
            <w:r w:rsidDel="00000000" w:rsidR="00000000" w:rsidRPr="00000000">
              <w:rPr>
                <w:b w:val="1"/>
                <w:sz w:val="28"/>
                <w:szCs w:val="28"/>
                <w:rtl w:val="0"/>
              </w:rPr>
              <w:t xml:space="preserve">GPS Reflection</w:t>
            </w:r>
          </w:p>
        </w:tc>
      </w:tr>
      <w:tr>
        <w:trPr>
          <w:cantSplit w:val="0"/>
          <w:trHeight w:val="1338.5599999999818" w:hRule="atLeast"/>
          <w:tblHeader w:val="0"/>
        </w:trPr>
        <w:tc>
          <w:tcPr>
            <w:shd w:fill="f3f3f3" w:val="clear"/>
          </w:tcPr>
          <w:p w:rsidR="00000000" w:rsidDel="00000000" w:rsidP="00000000" w:rsidRDefault="00000000" w:rsidRPr="00000000" w14:paraId="0000020B">
            <w:pPr>
              <w:spacing w:after="0" w:line="240" w:lineRule="auto"/>
              <w:rPr>
                <w:b w:val="1"/>
                <w:sz w:val="22"/>
                <w:szCs w:val="22"/>
              </w:rPr>
            </w:pPr>
            <w:r w:rsidDel="00000000" w:rsidR="00000000" w:rsidRPr="00000000">
              <w:rPr>
                <w:b w:val="1"/>
                <w:sz w:val="22"/>
                <w:szCs w:val="22"/>
                <w:rtl w:val="0"/>
              </w:rPr>
              <w:t xml:space="preserve">Discuss how you did or did not reach your goals for this project, program, or experience. What did you do to reach your goals? Discuss how your strategies did or didn’t work. Discuss situations that made you shift gears. How did you handle having to shift gears? Give examples and explain what you learned through the project, program, or experience.</w:t>
            </w:r>
          </w:p>
        </w:tc>
      </w:tr>
      <w:tr>
        <w:trPr>
          <w:cantSplit w:val="0"/>
          <w:trHeight w:val="6815.000000000036" w:hRule="atLeast"/>
          <w:tblHeader w:val="0"/>
        </w:trPr>
        <w:tc>
          <w:tcPr/>
          <w:p w:rsidR="00000000" w:rsidDel="00000000" w:rsidP="00000000" w:rsidRDefault="00000000" w:rsidRPr="00000000" w14:paraId="0000020C">
            <w:pPr>
              <w:spacing w:after="0" w:before="320" w:lineRule="auto"/>
              <w:ind w:left="-90" w:firstLine="0"/>
              <w:rPr>
                <w:color w:val="2f5496"/>
                <w:sz w:val="22"/>
                <w:szCs w:val="22"/>
              </w:rPr>
            </w:pPr>
            <w:r w:rsidDel="00000000" w:rsidR="00000000" w:rsidRPr="00000000">
              <w:rPr>
                <w:rtl w:val="0"/>
              </w:rPr>
            </w:r>
          </w:p>
        </w:tc>
      </w:tr>
    </w:tbl>
    <w:p w:rsidR="00000000" w:rsidDel="00000000" w:rsidP="00000000" w:rsidRDefault="00000000" w:rsidRPr="00000000" w14:paraId="0000020D">
      <w:pPr>
        <w:spacing w:before="840" w:line="240" w:lineRule="auto"/>
        <w:jc w:val="center"/>
        <w:rPr>
          <w:rFonts w:ascii="Noto Sans Light" w:cs="Noto Sans Light" w:eastAsia="Noto Sans Light" w:hAnsi="Noto Sans Light"/>
          <w:b w:val="0"/>
          <w:sz w:val="24"/>
          <w:szCs w:val="24"/>
        </w:rPr>
      </w:pPr>
      <w:r w:rsidDel="00000000" w:rsidR="00000000" w:rsidRPr="00000000">
        <w:rPr>
          <w:rFonts w:ascii="Noto Sans Light" w:cs="Noto Sans Light" w:eastAsia="Noto Sans Light" w:hAnsi="Noto Sans Light"/>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9562407</wp:posOffset>
            </wp:positionV>
            <wp:extent cx="7784306" cy="505598"/>
            <wp:effectExtent b="0" l="0" r="0" t="0"/>
            <wp:wrapNone/>
            <wp:docPr id="69"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Light" w:cs="Noto Sans Light" w:eastAsia="Noto Sans Light" w:hAnsi="Noto Sans Light"/>
          <w:b w:val="0"/>
          <w:sz w:val="24"/>
          <w:szCs w:val="24"/>
          <w:rtl w:val="0"/>
        </w:rPr>
        <w:t xml:space="preserve">University of California Agriculture &amp; Natural Resources (UC ANR) is an equal opportunity provider.</w:t>
      </w:r>
    </w:p>
    <w:p w:rsidR="00000000" w:rsidDel="00000000" w:rsidP="00000000" w:rsidRDefault="00000000" w:rsidRPr="00000000" w14:paraId="0000020E">
      <w:pPr>
        <w:spacing w:before="840" w:line="240" w:lineRule="auto"/>
        <w:jc w:val="center"/>
        <w:rPr>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2"/>
        <w:spacing w:before="840" w:line="240" w:lineRule="auto"/>
        <w:jc w:val="center"/>
        <w:rPr/>
      </w:pPr>
      <w:bookmarkStart w:colFirst="0" w:colLast="0" w:name="_hvig3ouxn8ou" w:id="42"/>
      <w:bookmarkEnd w:id="42"/>
      <w:r w:rsidDel="00000000" w:rsidR="00000000" w:rsidRPr="00000000">
        <w:rPr>
          <w:rtl w:val="0"/>
        </w:rPr>
        <w:t xml:space="preserve">Example GPS Reflection Worksheet</w:t>
      </w:r>
    </w:p>
    <w:tbl>
      <w:tblPr>
        <w:tblStyle w:val="Table7"/>
        <w:tblW w:w="10065.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10065"/>
        <w:tblGridChange w:id="0">
          <w:tblGrid>
            <w:gridCol w:w="10065"/>
          </w:tblGrid>
        </w:tblGridChange>
      </w:tblGrid>
      <w:tr>
        <w:trPr>
          <w:cantSplit w:val="0"/>
          <w:trHeight w:val="386" w:hRule="atLeast"/>
          <w:tblHeader w:val="0"/>
        </w:trPr>
        <w:tc>
          <w:tcPr>
            <w:shd w:fill="c9e3dc" w:val="clear"/>
            <w:vAlign w:val="center"/>
          </w:tcPr>
          <w:p w:rsidR="00000000" w:rsidDel="00000000" w:rsidP="00000000" w:rsidRDefault="00000000" w:rsidRPr="00000000" w14:paraId="00000210">
            <w:pPr>
              <w:spacing w:after="0" w:line="276" w:lineRule="auto"/>
              <w:ind w:left="-360" w:right="-420" w:firstLine="0"/>
              <w:jc w:val="center"/>
              <w:rPr>
                <w:b w:val="1"/>
                <w:sz w:val="28"/>
                <w:szCs w:val="28"/>
              </w:rPr>
            </w:pPr>
            <w:r w:rsidDel="00000000" w:rsidR="00000000" w:rsidRPr="00000000">
              <w:rPr>
                <w:b w:val="1"/>
                <w:sz w:val="28"/>
                <w:szCs w:val="28"/>
                <w:rtl w:val="0"/>
              </w:rPr>
              <w:t xml:space="preserve">GPS Reflection</w:t>
            </w:r>
          </w:p>
        </w:tc>
      </w:tr>
      <w:tr>
        <w:trPr>
          <w:cantSplit w:val="0"/>
          <w:trHeight w:val="1314.9999999999636" w:hRule="atLeast"/>
          <w:tblHeader w:val="0"/>
        </w:trPr>
        <w:tc>
          <w:tcPr>
            <w:shd w:fill="f3f3f3" w:val="clear"/>
          </w:tcPr>
          <w:p w:rsidR="00000000" w:rsidDel="00000000" w:rsidP="00000000" w:rsidRDefault="00000000" w:rsidRPr="00000000" w14:paraId="00000211">
            <w:pPr>
              <w:spacing w:after="0" w:line="240" w:lineRule="auto"/>
              <w:ind w:left="0" w:right="-75" w:firstLine="0"/>
              <w:rPr>
                <w:rFonts w:ascii="Noto Sans Medium" w:cs="Noto Sans Medium" w:eastAsia="Noto Sans Medium" w:hAnsi="Noto Sans Medium"/>
              </w:rPr>
            </w:pPr>
            <w:r w:rsidDel="00000000" w:rsidR="00000000" w:rsidRPr="00000000">
              <w:rPr>
                <w:b w:val="1"/>
                <w:sz w:val="22"/>
                <w:szCs w:val="22"/>
                <w:rtl w:val="0"/>
              </w:rPr>
              <w:t xml:space="preserve">Discuss how you did or did not reach your goals for this project, program, or experience. What did you do to reach your goals? Discuss how your strategies did or didn’t work</w:t>
            </w:r>
            <w:r w:rsidDel="00000000" w:rsidR="00000000" w:rsidRPr="00000000">
              <w:rPr>
                <w:b w:val="1"/>
                <w:sz w:val="22"/>
                <w:szCs w:val="22"/>
                <w:rtl w:val="0"/>
              </w:rPr>
              <w:t xml:space="preserve">.</w:t>
            </w:r>
            <w:r w:rsidDel="00000000" w:rsidR="00000000" w:rsidRPr="00000000">
              <w:rPr>
                <w:b w:val="1"/>
                <w:sz w:val="22"/>
                <w:szCs w:val="22"/>
                <w:rtl w:val="0"/>
              </w:rPr>
              <w:t xml:space="preserve"> Discuss situations that made you shift gears. How did you handle having to shift gears? Give examples and explain what you learned through the project, program, or experience</w:t>
            </w:r>
            <w:r w:rsidDel="00000000" w:rsidR="00000000" w:rsidRPr="00000000">
              <w:rPr>
                <w:rtl w:val="0"/>
              </w:rPr>
            </w:r>
          </w:p>
        </w:tc>
      </w:tr>
      <w:tr>
        <w:trPr>
          <w:cantSplit w:val="0"/>
          <w:trHeight w:val="7467.46093750002" w:hRule="atLeast"/>
          <w:tblHeader w:val="0"/>
        </w:trPr>
        <w:tc>
          <w:tcPr>
            <w:shd w:fill="auto" w:val="clear"/>
          </w:tcPr>
          <w:p w:rsidR="00000000" w:rsidDel="00000000" w:rsidP="00000000" w:rsidRDefault="00000000" w:rsidRPr="00000000" w14:paraId="00000212">
            <w:pPr>
              <w:spacing w:before="200" w:line="276" w:lineRule="auto"/>
              <w:ind w:left="-45" w:right="-75" w:firstLine="0"/>
              <w:rPr>
                <w:rFonts w:ascii="Arial" w:cs="Arial" w:eastAsia="Arial" w:hAnsi="Arial"/>
                <w:i w:val="1"/>
                <w:color w:val="004438"/>
              </w:rPr>
            </w:pPr>
            <w:r w:rsidDel="00000000" w:rsidR="00000000" w:rsidRPr="00000000">
              <w:rPr>
                <w:rFonts w:ascii="Arial" w:cs="Arial" w:eastAsia="Arial" w:hAnsi="Arial"/>
                <w:i w:val="1"/>
                <w:color w:val="004438"/>
                <w:rtl w:val="0"/>
              </w:rPr>
              <w:t xml:space="preserve">What a year! The farmer’s market booth was successful – we did end up having to pay a fee to apply for a booth, but the county council was nice enough to grant us the funds, so we didn’t have to raise the money in a fundraiser. We had at least two County Ambassadors and two club members present at the booth every Saturday. I noticed that we attracted the most attention when we brought animals to pet or activities to demonstrate. Our hands-on learning approach certainly made us stand out and drew attention to our booth.</w:t>
            </w:r>
          </w:p>
          <w:p w:rsidR="00000000" w:rsidDel="00000000" w:rsidP="00000000" w:rsidRDefault="00000000" w:rsidRPr="00000000" w14:paraId="00000213">
            <w:pPr>
              <w:spacing w:line="276" w:lineRule="auto"/>
              <w:ind w:left="-45" w:right="-75" w:firstLine="0"/>
              <w:rPr>
                <w:rFonts w:ascii="Arial" w:cs="Arial" w:eastAsia="Arial" w:hAnsi="Arial"/>
                <w:i w:val="1"/>
                <w:color w:val="004438"/>
              </w:rPr>
            </w:pPr>
            <w:r w:rsidDel="00000000" w:rsidR="00000000" w:rsidRPr="00000000">
              <w:rPr>
                <w:rFonts w:ascii="Arial" w:cs="Arial" w:eastAsia="Arial" w:hAnsi="Arial"/>
                <w:i w:val="1"/>
                <w:color w:val="004438"/>
                <w:rtl w:val="0"/>
              </w:rPr>
              <w:t xml:space="preserve">The Farm Bureau was happy to have us as guests! We established a tradition of sending at least one ambassador to each FB meeting to give an update on what our county 4-H program was up to. Partnering with them has definitely increased our confidence in reaching out to other community groups! City council meetings were less successful… they let us come and watch but there was rarely time for us to speak about the 4-H stuff we’ve been doing. It was still good to show up in 4-H shirts and sweatshirts just to let our city council </w:t>
            </w:r>
            <w:r w:rsidDel="00000000" w:rsidR="00000000" w:rsidRPr="00000000">
              <w:rPr>
                <w:rFonts w:ascii="Arial" w:cs="Arial" w:eastAsia="Arial" w:hAnsi="Arial"/>
                <w:i w:val="1"/>
                <w:color w:val="004438"/>
                <w:rtl w:val="0"/>
              </w:rPr>
              <w:t xml:space="preserve">members know that</w:t>
            </w:r>
            <w:r w:rsidDel="00000000" w:rsidR="00000000" w:rsidRPr="00000000">
              <w:rPr>
                <w:rFonts w:ascii="Arial" w:cs="Arial" w:eastAsia="Arial" w:hAnsi="Arial"/>
                <w:i w:val="1"/>
                <w:color w:val="004438"/>
                <w:rtl w:val="0"/>
              </w:rPr>
              <w:t xml:space="preserve"> 4-H exists and is important to young people in our community. </w:t>
            </w:r>
          </w:p>
          <w:p w:rsidR="00000000" w:rsidDel="00000000" w:rsidP="00000000" w:rsidRDefault="00000000" w:rsidRPr="00000000" w14:paraId="00000214">
            <w:pPr>
              <w:spacing w:line="276" w:lineRule="auto"/>
              <w:ind w:left="-45" w:right="-75" w:firstLine="0"/>
              <w:rPr>
                <w:rFonts w:ascii="Noto Sans Medium" w:cs="Noto Sans Medium" w:eastAsia="Noto Sans Medium" w:hAnsi="Noto Sans Medium"/>
                <w:color w:val="2f5496"/>
              </w:rPr>
            </w:pPr>
            <w:r w:rsidDel="00000000" w:rsidR="00000000" w:rsidRPr="00000000">
              <w:rPr>
                <w:rFonts w:ascii="Arial" w:cs="Arial" w:eastAsia="Arial" w:hAnsi="Arial"/>
                <w:i w:val="1"/>
                <w:color w:val="004438"/>
                <w:rtl w:val="0"/>
              </w:rPr>
              <w:t xml:space="preserve">Surprisingly, we were able to actually get an event planned at Sycamore Park! We learned (the hard way) that parks are </w:t>
            </w:r>
            <w:r w:rsidDel="00000000" w:rsidR="00000000" w:rsidRPr="00000000">
              <w:rPr>
                <w:rFonts w:ascii="Arial" w:cs="Arial" w:eastAsia="Arial" w:hAnsi="Arial"/>
                <w:i w:val="1"/>
                <w:color w:val="004438"/>
                <w:rtl w:val="0"/>
              </w:rPr>
              <w:t xml:space="preserve">really popular venues for events, especially in the springtime. So, we ended up having to push our Meet &amp; Greet back to next Fall (set for September 4th). I think this will work out better, though, because it will line up with when clubs are recruiting new members and families are signing up for extra-curricular activities. Charlie helped us learn to be patient with the Parks and Rec dept. and taught us how to draft polite, professional emails. In the end, all that hard work paid off!</w:t>
            </w:r>
            <w:r w:rsidDel="00000000" w:rsidR="00000000" w:rsidRPr="00000000">
              <w:rPr>
                <w:rtl w:val="0"/>
              </w:rPr>
            </w:r>
          </w:p>
        </w:tc>
      </w:tr>
    </w:tbl>
    <w:p w:rsidR="00000000" w:rsidDel="00000000" w:rsidP="00000000" w:rsidRDefault="00000000" w:rsidRPr="00000000" w14:paraId="00000215">
      <w:pPr>
        <w:spacing w:after="0" w:before="360" w:line="240" w:lineRule="auto"/>
        <w:ind w:left="90" w:right="90" w:firstLine="0"/>
        <w:rPr>
          <w:rFonts w:ascii="Noto Sans Medium" w:cs="Noto Sans Medium" w:eastAsia="Noto Sans Medium" w:hAnsi="Noto Sans Medium"/>
          <w:color w:val="222222"/>
        </w:rPr>
      </w:pPr>
      <w:r w:rsidDel="00000000" w:rsidR="00000000" w:rsidRPr="00000000">
        <w:rPr>
          <w:rFonts w:ascii="Noto Sans Light" w:cs="Noto Sans Light" w:eastAsia="Noto Sans Light" w:hAnsi="Noto Sans Light"/>
          <w:rtl w:val="0"/>
        </w:rPr>
        <w:t xml:space="preserve">University of California Agriculture &amp; Natural Resources (UC ANR) is an equal opportunity provider.</w:t>
      </w:r>
      <w:r w:rsidDel="00000000" w:rsidR="00000000" w:rsidRPr="00000000">
        <w:rPr>
          <w:rtl w:val="0"/>
        </w:rPr>
      </w:r>
    </w:p>
    <w:p w:rsidR="00000000" w:rsidDel="00000000" w:rsidP="00000000" w:rsidRDefault="00000000" w:rsidRPr="00000000" w14:paraId="00000216">
      <w:pPr>
        <w:spacing w:line="276" w:lineRule="auto"/>
        <w:ind w:left="-360" w:right="-420" w:firstLine="0"/>
        <w:rPr>
          <w:rFonts w:ascii="Noto Sans Medium" w:cs="Noto Sans Medium" w:eastAsia="Noto Sans Medium" w:hAnsi="Noto Sans Medium"/>
          <w:color w:val="222222"/>
        </w:rPr>
      </w:pPr>
      <w:r w:rsidDel="00000000" w:rsidR="00000000" w:rsidRPr="00000000">
        <w:rPr>
          <w:rFonts w:ascii="Noto Sans Medium" w:cs="Noto Sans Medium" w:eastAsia="Noto Sans Medium" w:hAnsi="Noto Sans Medium"/>
          <w:color w:val="222222"/>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9553445</wp:posOffset>
            </wp:positionV>
            <wp:extent cx="7784306" cy="505598"/>
            <wp:effectExtent b="0" l="0" r="0" t="0"/>
            <wp:wrapNone/>
            <wp:docPr id="3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17">
      <w:pPr>
        <w:pStyle w:val="Heading1"/>
        <w:spacing w:after="0" w:before="0" w:line="240" w:lineRule="auto"/>
        <w:ind w:left="0" w:right="0" w:firstLine="0"/>
        <w:jc w:val="center"/>
        <w:rPr/>
      </w:pPr>
      <w:bookmarkStart w:colFirst="0" w:colLast="0" w:name="_faa74p3uff7u" w:id="43"/>
      <w:bookmarkEnd w:id="43"/>
      <w:r w:rsidDel="00000000" w:rsidR="00000000" w:rsidRPr="00000000">
        <w:rPr>
          <w:rtl w:val="0"/>
        </w:rPr>
        <w:t xml:space="preserve">Section 4: How-To Guides</w:t>
      </w:r>
    </w:p>
    <w:p w:rsidR="00000000" w:rsidDel="00000000" w:rsidP="00000000" w:rsidRDefault="00000000" w:rsidRPr="00000000" w14:paraId="00000218">
      <w:pPr>
        <w:pStyle w:val="Heading2"/>
        <w:spacing w:after="0" w:before="80" w:line="240" w:lineRule="auto"/>
        <w:rPr/>
      </w:pPr>
      <w:bookmarkStart w:colFirst="0" w:colLast="0" w:name="_i2b3re7zgzrl" w:id="44"/>
      <w:bookmarkEnd w:id="44"/>
      <w:r w:rsidDel="00000000" w:rsidR="00000000" w:rsidRPr="00000000">
        <w:rPr>
          <w:rtl w:val="0"/>
        </w:rPr>
        <w:t xml:space="preserve">How to Plan an Event</w:t>
      </w:r>
    </w:p>
    <w:p w:rsidR="00000000" w:rsidDel="00000000" w:rsidP="00000000" w:rsidRDefault="00000000" w:rsidRPr="00000000" w14:paraId="00000219">
      <w:pPr>
        <w:rPr/>
      </w:pPr>
      <w:r w:rsidDel="00000000" w:rsidR="00000000" w:rsidRPr="00000000">
        <w:rPr>
          <w:rtl w:val="0"/>
        </w:rPr>
        <w:t xml:space="preserve">County Ambassadors may be called upon to plan an event for the county. If the team decides that planning an event helps develop a skill of one or more of their selected Leadership Competencies, use these questions to help get started. Events come in all shapes and sizes, but there are common steps to planning them.</w:t>
      </w:r>
      <w:r w:rsidDel="00000000" w:rsidR="00000000" w:rsidRPr="00000000">
        <w:rPr>
          <w:rtl w:val="0"/>
        </w:rPr>
        <w:t xml:space="preserve"> </w:t>
      </w:r>
      <w:r w:rsidDel="00000000" w:rsidR="00000000" w:rsidRPr="00000000">
        <w:rPr>
          <w:rtl w:val="0"/>
        </w:rPr>
        <w:t xml:space="preserve">Early in the planning process, fill out this table for the event. These are all important details to include in advertising, too!</w:t>
      </w:r>
    </w:p>
    <w:p w:rsidR="00000000" w:rsidDel="00000000" w:rsidP="00000000" w:rsidRDefault="00000000" w:rsidRPr="00000000" w14:paraId="0000021A">
      <w:pPr>
        <w:spacing w:after="0" w:before="200" w:line="240" w:lineRule="auto"/>
        <w:ind w:left="0" w:right="440" w:firstLine="0"/>
        <w:rPr>
          <w:b w:val="1"/>
          <w:sz w:val="26"/>
          <w:szCs w:val="26"/>
        </w:rPr>
      </w:pPr>
      <w:r w:rsidDel="00000000" w:rsidR="00000000" w:rsidRPr="00000000">
        <w:rPr>
          <w:b w:val="1"/>
          <w:sz w:val="26"/>
          <w:szCs w:val="26"/>
          <w:rtl w:val="0"/>
        </w:rPr>
        <w:t xml:space="preserve">What</w:t>
      </w:r>
    </w:p>
    <w:p w:rsidR="00000000" w:rsidDel="00000000" w:rsidP="00000000" w:rsidRDefault="00000000" w:rsidRPr="00000000" w14:paraId="0000021B">
      <w:pPr>
        <w:spacing w:after="0" w:line="240" w:lineRule="auto"/>
        <w:ind w:left="0" w:right="440" w:firstLine="0"/>
        <w:rPr/>
      </w:pPr>
      <w:r w:rsidDel="00000000" w:rsidR="00000000" w:rsidRPr="00000000">
        <w:rPr>
          <w:rtl w:val="0"/>
        </w:rPr>
        <w:t xml:space="preserve">What is the event? If it is an annual event, does it need a theme? If it is a new event, what will the topic and theme be? What is the goal for this event?</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440" w:firstLine="0"/>
        <w:jc w:val="left"/>
        <w:rPr>
          <w:b w:val="1"/>
          <w:sz w:val="26"/>
          <w:szCs w:val="26"/>
        </w:rPr>
      </w:pPr>
      <w:r w:rsidDel="00000000" w:rsidR="00000000" w:rsidRPr="00000000">
        <w:rPr>
          <w:b w:val="1"/>
          <w:sz w:val="26"/>
          <w:szCs w:val="26"/>
          <w:rtl w:val="0"/>
        </w:rPr>
        <w:t xml:space="preserve">Who</w:t>
      </w:r>
    </w:p>
    <w:p w:rsidR="00000000" w:rsidDel="00000000" w:rsidP="00000000" w:rsidRDefault="00000000" w:rsidRPr="00000000" w14:paraId="0000021D">
      <w:pPr>
        <w:spacing w:after="0" w:line="240" w:lineRule="auto"/>
        <w:ind w:left="0" w:right="440" w:firstLine="0"/>
        <w:rPr/>
      </w:pPr>
      <w:r w:rsidDel="00000000" w:rsidR="00000000" w:rsidRPr="00000000">
        <w:rPr>
          <w:rtl w:val="0"/>
        </w:rPr>
        <w:t xml:space="preserve">Who attends? Who is in charge? Who can help with tasks? The bigger the event, the more help needed. If this is a new event, it is a good idea to find someone with experience to learn from.</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440" w:firstLine="0"/>
        <w:jc w:val="left"/>
        <w:rPr>
          <w:b w:val="1"/>
          <w:sz w:val="26"/>
          <w:szCs w:val="26"/>
        </w:rPr>
      </w:pPr>
      <w:r w:rsidDel="00000000" w:rsidR="00000000" w:rsidRPr="00000000">
        <w:rPr>
          <w:b w:val="1"/>
          <w:sz w:val="26"/>
          <w:szCs w:val="26"/>
          <w:rtl w:val="0"/>
        </w:rPr>
        <w:t xml:space="preserve">When</w:t>
      </w:r>
    </w:p>
    <w:p w:rsidR="00000000" w:rsidDel="00000000" w:rsidP="00000000" w:rsidRDefault="00000000" w:rsidRPr="00000000" w14:paraId="0000021F">
      <w:pPr>
        <w:spacing w:after="0" w:line="240" w:lineRule="auto"/>
        <w:ind w:left="0" w:right="440" w:firstLine="0"/>
        <w:rPr/>
      </w:pPr>
      <w:r w:rsidDel="00000000" w:rsidR="00000000" w:rsidRPr="00000000">
        <w:rPr>
          <w:rtl w:val="0"/>
        </w:rPr>
        <w:t xml:space="preserve">What other schedules need to be considered? The county 4-H office? Other 4-H clubs/units/programs? The schools or city or county? The fairgrounds? Pick a date far enough ahead that gives plenty of time to plan and publicize.</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440" w:firstLine="0"/>
        <w:jc w:val="left"/>
        <w:rPr>
          <w:b w:val="1"/>
          <w:sz w:val="26"/>
          <w:szCs w:val="26"/>
        </w:rPr>
      </w:pPr>
      <w:r w:rsidDel="00000000" w:rsidR="00000000" w:rsidRPr="00000000">
        <w:rPr>
          <w:b w:val="1"/>
          <w:sz w:val="26"/>
          <w:szCs w:val="26"/>
          <w:rtl w:val="0"/>
        </w:rPr>
        <w:t xml:space="preserve">Where</w:t>
      </w:r>
    </w:p>
    <w:p w:rsidR="00000000" w:rsidDel="00000000" w:rsidP="00000000" w:rsidRDefault="00000000" w:rsidRPr="00000000" w14:paraId="00000221">
      <w:pPr>
        <w:spacing w:after="0" w:line="240" w:lineRule="auto"/>
        <w:ind w:left="0" w:right="440" w:firstLine="0"/>
        <w:rPr>
          <w:rFonts w:ascii="Noto Sans Medium" w:cs="Noto Sans Medium" w:eastAsia="Noto Sans Medium" w:hAnsi="Noto Sans Medium"/>
        </w:rPr>
      </w:pPr>
      <w:r w:rsidDel="00000000" w:rsidR="00000000" w:rsidRPr="00000000">
        <w:rPr>
          <w:rtl w:val="0"/>
        </w:rPr>
        <w:t xml:space="preserve">If there is not already a customary location, one will need to be found. Some questions to think about are: Is it the right size? How much will it cost? Is it available? Is it accessible and not too far away from attendees? Are decorations allowed? How is it obtained/rented? What about cleaning up afterwards?</w:t>
      </w:r>
      <w:r w:rsidDel="00000000" w:rsidR="00000000" w:rsidRPr="00000000">
        <w:rPr>
          <w:rtl w:val="0"/>
        </w:rPr>
      </w:r>
    </w:p>
    <w:p w:rsidR="00000000" w:rsidDel="00000000" w:rsidP="00000000" w:rsidRDefault="00000000" w:rsidRPr="00000000" w14:paraId="00000222">
      <w:pPr>
        <w:spacing w:after="0" w:before="200" w:line="240" w:lineRule="auto"/>
        <w:ind w:left="0" w:firstLine="0"/>
        <w:rPr>
          <w:b w:val="1"/>
          <w:sz w:val="28"/>
          <w:szCs w:val="28"/>
        </w:rPr>
      </w:pPr>
      <w:r w:rsidDel="00000000" w:rsidR="00000000" w:rsidRPr="00000000">
        <w:rPr>
          <w:b w:val="1"/>
          <w:sz w:val="28"/>
          <w:szCs w:val="28"/>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9549257</wp:posOffset>
            </wp:positionV>
            <wp:extent cx="7784306" cy="505598"/>
            <wp:effectExtent b="0" l="0" r="0" t="0"/>
            <wp:wrapNone/>
            <wp:docPr id="2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23">
      <w:pPr>
        <w:pStyle w:val="Heading3"/>
        <w:spacing w:after="0" w:before="200" w:line="240" w:lineRule="auto"/>
        <w:rPr/>
      </w:pPr>
      <w:bookmarkStart w:colFirst="0" w:colLast="0" w:name="_cvqrpjbsx628" w:id="45"/>
      <w:bookmarkEnd w:id="45"/>
      <w:r w:rsidDel="00000000" w:rsidR="00000000" w:rsidRPr="00000000">
        <w:rPr>
          <w:rtl w:val="0"/>
        </w:rPr>
        <w:t xml:space="preserve">Event Information</w:t>
      </w:r>
    </w:p>
    <w:p w:rsidR="00000000" w:rsidDel="00000000" w:rsidP="00000000" w:rsidRDefault="00000000" w:rsidRPr="00000000" w14:paraId="00000224">
      <w:pPr>
        <w:spacing w:after="200" w:before="0" w:line="240" w:lineRule="auto"/>
        <w:rPr>
          <w:i w:val="1"/>
        </w:rPr>
      </w:pPr>
      <w:r w:rsidDel="00000000" w:rsidR="00000000" w:rsidRPr="00000000">
        <w:rPr>
          <w:rtl w:val="0"/>
        </w:rPr>
        <w:t xml:space="preserve">Early in the planning process, fill out this table for the event. These are all important details to include in advertising, too!</w:t>
      </w:r>
      <w:r w:rsidDel="00000000" w:rsidR="00000000" w:rsidRPr="00000000">
        <w:rPr>
          <w:rtl w:val="0"/>
        </w:rPr>
      </w:r>
    </w:p>
    <w:p w:rsidR="00000000" w:rsidDel="00000000" w:rsidP="00000000" w:rsidRDefault="00000000" w:rsidRPr="00000000" w14:paraId="00000225">
      <w:pPr>
        <w:spacing w:after="240" w:before="240" w:line="360" w:lineRule="auto"/>
        <w:rPr/>
      </w:pPr>
      <w:r w:rsidDel="00000000" w:rsidR="00000000" w:rsidRPr="00000000">
        <w:rPr>
          <w:rtl w:val="0"/>
        </w:rPr>
        <w:t xml:space="preserve">Name of Event: _____________________________________________________________________________________</w:t>
      </w:r>
    </w:p>
    <w:p w:rsidR="00000000" w:rsidDel="00000000" w:rsidP="00000000" w:rsidRDefault="00000000" w:rsidRPr="00000000" w14:paraId="00000226">
      <w:pPr>
        <w:spacing w:after="240" w:before="240" w:line="360" w:lineRule="auto"/>
        <w:rPr/>
      </w:pPr>
      <w:r w:rsidDel="00000000" w:rsidR="00000000" w:rsidRPr="00000000">
        <w:rPr>
          <w:rtl w:val="0"/>
        </w:rPr>
        <w:t xml:space="preserve">Date and Time: _____________________________________________________________________________________</w:t>
      </w:r>
    </w:p>
    <w:p w:rsidR="00000000" w:rsidDel="00000000" w:rsidP="00000000" w:rsidRDefault="00000000" w:rsidRPr="00000000" w14:paraId="00000227">
      <w:pPr>
        <w:spacing w:after="240" w:before="240" w:line="360" w:lineRule="auto"/>
        <w:rPr/>
      </w:pPr>
      <w:r w:rsidDel="00000000" w:rsidR="00000000" w:rsidRPr="00000000">
        <w:rPr>
          <w:rtl w:val="0"/>
        </w:rPr>
        <w:t xml:space="preserve">Location: ___________________________________________________________________________________________</w:t>
      </w:r>
    </w:p>
    <w:p w:rsidR="00000000" w:rsidDel="00000000" w:rsidP="00000000" w:rsidRDefault="00000000" w:rsidRPr="00000000" w14:paraId="00000228">
      <w:pPr>
        <w:spacing w:after="240" w:before="240" w:line="360" w:lineRule="auto"/>
        <w:rPr/>
      </w:pPr>
      <w:r w:rsidDel="00000000" w:rsidR="00000000" w:rsidRPr="00000000">
        <w:rPr>
          <w:rtl w:val="0"/>
        </w:rPr>
        <w:t xml:space="preserve">Audience or Purpose: ______________________________________________________________________________</w:t>
      </w:r>
    </w:p>
    <w:p w:rsidR="00000000" w:rsidDel="00000000" w:rsidP="00000000" w:rsidRDefault="00000000" w:rsidRPr="00000000" w14:paraId="00000229">
      <w:pPr>
        <w:spacing w:after="240" w:before="240" w:line="360" w:lineRule="auto"/>
        <w:rPr/>
      </w:pPr>
      <w:r w:rsidDel="00000000" w:rsidR="00000000" w:rsidRPr="00000000">
        <w:rPr>
          <w:rtl w:val="0"/>
        </w:rPr>
        <w:t xml:space="preserve">_____________________________________________________________________________________________________</w:t>
      </w:r>
    </w:p>
    <w:p w:rsidR="00000000" w:rsidDel="00000000" w:rsidP="00000000" w:rsidRDefault="00000000" w:rsidRPr="00000000" w14:paraId="0000022A">
      <w:pPr>
        <w:spacing w:after="200" w:before="240" w:line="480" w:lineRule="auto"/>
        <w:rPr>
          <w:b w:val="1"/>
          <w:sz w:val="26"/>
          <w:szCs w:val="26"/>
        </w:rPr>
      </w:pPr>
      <w:r w:rsidDel="00000000" w:rsidR="00000000" w:rsidRPr="00000000">
        <w:rPr>
          <w:b w:val="1"/>
          <w:sz w:val="26"/>
          <w:szCs w:val="26"/>
          <w:rtl w:val="0"/>
        </w:rPr>
        <w:t xml:space="preserve">Example:</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4763</wp:posOffset>
                </wp:positionH>
                <wp:positionV relativeFrom="paragraph">
                  <wp:posOffset>361950</wp:posOffset>
                </wp:positionV>
                <wp:extent cx="6829425" cy="2273526"/>
                <wp:effectExtent b="12700" l="12700" r="12700" t="12700"/>
                <wp:wrapNone/>
                <wp:docPr id="1" name=""/>
                <a:graphic>
                  <a:graphicData uri="http://schemas.microsoft.com/office/word/2010/wordprocessingGroup">
                    <wpg:wgp>
                      <wpg:cNvGrpSpPr/>
                      <wpg:grpSpPr>
                        <a:xfrm>
                          <a:off x="120550" y="190625"/>
                          <a:ext cx="6829425" cy="2273526"/>
                          <a:chOff x="120550" y="190625"/>
                          <a:chExt cx="7354350" cy="2450850"/>
                        </a:xfrm>
                      </wpg:grpSpPr>
                      <wps:wsp>
                        <wps:cNvSpPr txBox="1"/>
                        <wps:cNvPr id="2" name="Shape 2"/>
                        <wps:spPr>
                          <a:xfrm>
                            <a:off x="220150" y="360275"/>
                            <a:ext cx="7105200" cy="2093400"/>
                          </a:xfrm>
                          <a:prstGeom prst="rect">
                            <a:avLst/>
                          </a:prstGeom>
                          <a:noFill/>
                          <a:ln>
                            <a:noFill/>
                          </a:ln>
                        </wps:spPr>
                        <wps:txbx>
                          <w:txbxContent>
                            <w:p w:rsidR="00000000" w:rsidDel="00000000" w:rsidP="00000000" w:rsidRDefault="00000000" w:rsidRPr="00000000">
                              <w:pPr>
                                <w:spacing w:after="240" w:before="240" w:line="360"/>
                                <w:ind w:left="0" w:right="0" w:firstLine="0"/>
                                <w:jc w:val="left"/>
                                <w:textDirection w:val="btLr"/>
                              </w:pPr>
                              <w:r w:rsidDel="00000000" w:rsidR="00000000" w:rsidRPr="00000000">
                                <w:rPr>
                                  <w:rFonts w:ascii="Noto Sans" w:cs="Noto Sans" w:eastAsia="Noto Sans" w:hAnsi="Noto Sans"/>
                                  <w:b w:val="0"/>
                                  <w:i w:val="0"/>
                                  <w:smallCaps w:val="0"/>
                                  <w:strike w:val="0"/>
                                  <w:color w:val="000000"/>
                                  <w:sz w:val="24"/>
                                  <w:vertAlign w:val="baseline"/>
                                </w:rPr>
                                <w:t xml:space="preserve">Name of Event: _____________________________________________________________________________________</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Noto Sans" w:cs="Noto Sans" w:eastAsia="Noto Sans" w:hAnsi="Noto Sans"/>
                                  <w:b w:val="0"/>
                                  <w:i w:val="0"/>
                                  <w:smallCaps w:val="0"/>
                                  <w:strike w:val="0"/>
                                  <w:color w:val="000000"/>
                                  <w:sz w:val="24"/>
                                  <w:vertAlign w:val="baseline"/>
                                </w:rPr>
                              </w:r>
                              <w:r w:rsidDel="00000000" w:rsidR="00000000" w:rsidRPr="00000000">
                                <w:rPr>
                                  <w:rFonts w:ascii="Noto Sans" w:cs="Noto Sans" w:eastAsia="Noto Sans" w:hAnsi="Noto Sans"/>
                                  <w:b w:val="0"/>
                                  <w:i w:val="0"/>
                                  <w:smallCaps w:val="0"/>
                                  <w:strike w:val="0"/>
                                  <w:color w:val="000000"/>
                                  <w:sz w:val="24"/>
                                  <w:vertAlign w:val="baseline"/>
                                </w:rPr>
                                <w:t xml:space="preserve">Date and Time: _____________________________________________________________________________________</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Noto Sans" w:cs="Noto Sans" w:eastAsia="Noto Sans" w:hAnsi="Noto Sans"/>
                                  <w:b w:val="0"/>
                                  <w:i w:val="0"/>
                                  <w:smallCaps w:val="0"/>
                                  <w:strike w:val="0"/>
                                  <w:color w:val="000000"/>
                                  <w:sz w:val="24"/>
                                  <w:vertAlign w:val="baseline"/>
                                </w:rPr>
                              </w:r>
                              <w:r w:rsidDel="00000000" w:rsidR="00000000" w:rsidRPr="00000000">
                                <w:rPr>
                                  <w:rFonts w:ascii="Noto Sans" w:cs="Noto Sans" w:eastAsia="Noto Sans" w:hAnsi="Noto Sans"/>
                                  <w:b w:val="0"/>
                                  <w:i w:val="0"/>
                                  <w:smallCaps w:val="0"/>
                                  <w:strike w:val="0"/>
                                  <w:color w:val="000000"/>
                                  <w:sz w:val="24"/>
                                  <w:vertAlign w:val="baseline"/>
                                </w:rPr>
                                <w:t xml:space="preserve">Location: ___________________________________________________________________________________________</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Noto Sans" w:cs="Noto Sans" w:eastAsia="Noto Sans" w:hAnsi="Noto Sans"/>
                                  <w:b w:val="0"/>
                                  <w:i w:val="0"/>
                                  <w:smallCaps w:val="0"/>
                                  <w:strike w:val="0"/>
                                  <w:color w:val="000000"/>
                                  <w:sz w:val="24"/>
                                  <w:vertAlign w:val="baseline"/>
                                </w:rPr>
                              </w:r>
                              <w:r w:rsidDel="00000000" w:rsidR="00000000" w:rsidRPr="00000000">
                                <w:rPr>
                                  <w:rFonts w:ascii="Noto Sans" w:cs="Noto Sans" w:eastAsia="Noto Sans" w:hAnsi="Noto Sans"/>
                                  <w:b w:val="0"/>
                                  <w:i w:val="0"/>
                                  <w:smallCaps w:val="0"/>
                                  <w:strike w:val="0"/>
                                  <w:color w:val="000000"/>
                                  <w:sz w:val="24"/>
                                  <w:vertAlign w:val="baseline"/>
                                </w:rPr>
                                <w:t xml:space="preserve">Audience or Purpose: ______________________________________________________________________________</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Noto Sans" w:cs="Noto Sans" w:eastAsia="Noto Sans" w:hAnsi="Noto Sans"/>
                                  <w:b w:val="0"/>
                                  <w:i w:val="0"/>
                                  <w:smallCaps w:val="0"/>
                                  <w:strike w:val="0"/>
                                  <w:color w:val="000000"/>
                                  <w:sz w:val="24"/>
                                  <w:vertAlign w:val="baseline"/>
                                </w:rPr>
                              </w:r>
                              <w:r w:rsidDel="00000000" w:rsidR="00000000" w:rsidRPr="00000000">
                                <w:rPr>
                                  <w:rFonts w:ascii="Noto Sans" w:cs="Noto Sans" w:eastAsia="Noto Sans" w:hAnsi="Noto Sans"/>
                                  <w:b w:val="0"/>
                                  <w:i w:val="0"/>
                                  <w:smallCaps w:val="0"/>
                                  <w:strike w:val="0"/>
                                  <w:color w:val="000000"/>
                                  <w:sz w:val="24"/>
                                  <w:vertAlign w:val="baseline"/>
                                </w:rPr>
                                <w:t xml:space="preserve">_____________________________________________________________________________________________________</w:t>
                              </w:r>
                            </w:p>
                          </w:txbxContent>
                        </wps:txbx>
                        <wps:bodyPr anchorCtr="0" anchor="t" bIns="91425" lIns="91425" spcFirstLastPara="1" rIns="91425" wrap="square" tIns="91425">
                          <a:spAutoFit/>
                        </wps:bodyPr>
                      </wps:wsp>
                      <wps:wsp>
                        <wps:cNvSpPr/>
                        <wps:cNvPr id="3" name="Shape 3"/>
                        <wps:spPr>
                          <a:xfrm>
                            <a:off x="130075" y="200150"/>
                            <a:ext cx="7335300" cy="2431800"/>
                          </a:xfrm>
                          <a:prstGeom prst="rect">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1" distB="114300" distT="114300" distL="114300" distR="114300" hidden="0" layoutInCell="1" locked="0" relativeHeight="0" simplePos="0">
                <wp:simplePos x="0" y="0"/>
                <wp:positionH relativeFrom="column">
                  <wp:posOffset>4763</wp:posOffset>
                </wp:positionH>
                <wp:positionV relativeFrom="paragraph">
                  <wp:posOffset>361950</wp:posOffset>
                </wp:positionV>
                <wp:extent cx="6829425" cy="2273526"/>
                <wp:effectExtent b="12700" l="12700" r="12700" t="12700"/>
                <wp:wrapNone/>
                <wp:docPr id="1" name="image14.png"/>
                <a:graphic>
                  <a:graphicData uri="http://schemas.openxmlformats.org/drawingml/2006/picture">
                    <pic:pic>
                      <pic:nvPicPr>
                        <pic:cNvPr id="0" name="image14.png"/>
                        <pic:cNvPicPr preferRelativeResize="0"/>
                      </pic:nvPicPr>
                      <pic:blipFill>
                        <a:blip r:embed="rId37"/>
                        <a:srcRect/>
                        <a:stretch>
                          <a:fillRect/>
                        </a:stretch>
                      </pic:blipFill>
                      <pic:spPr>
                        <a:xfrm>
                          <a:off x="0" y="0"/>
                          <a:ext cx="6829425" cy="2273526"/>
                        </a:xfrm>
                        <a:prstGeom prst="rect"/>
                        <a:ln w="12700">
                          <a:solidFill>
                            <a:srgbClr val="000000"/>
                          </a:solidFill>
                          <a:prstDash val="solid"/>
                        </a:ln>
                      </pic:spPr>
                    </pic:pic>
                  </a:graphicData>
                </a:graphic>
              </wp:anchor>
            </w:drawing>
          </mc:Fallback>
        </mc:AlternateContent>
      </w:r>
    </w:p>
    <w:p w:rsidR="00000000" w:rsidDel="00000000" w:rsidP="00000000" w:rsidRDefault="00000000" w:rsidRPr="00000000" w14:paraId="0000022B">
      <w:pPr>
        <w:spacing w:after="0" w:before="100" w:line="480" w:lineRule="auto"/>
        <w:ind w:left="2160" w:firstLine="0"/>
        <w:rPr/>
      </w:pPr>
      <w:r w:rsidDel="00000000" w:rsidR="00000000" w:rsidRPr="00000000">
        <w:rPr>
          <w:rFonts w:ascii="Arial" w:cs="Arial" w:eastAsia="Arial" w:hAnsi="Arial"/>
          <w:i w:val="1"/>
          <w:color w:val="004438"/>
          <w:rtl w:val="0"/>
        </w:rPr>
        <w:t xml:space="preserve">Los Angeles County 4-H Awards Banquet</w:t>
      </w:r>
      <w:r w:rsidDel="00000000" w:rsidR="00000000" w:rsidRPr="00000000">
        <w:rPr>
          <w:rtl w:val="0"/>
        </w:rPr>
      </w:r>
    </w:p>
    <w:p w:rsidR="00000000" w:rsidDel="00000000" w:rsidP="00000000" w:rsidRDefault="00000000" w:rsidRPr="00000000" w14:paraId="0000022C">
      <w:pPr>
        <w:spacing w:after="0" w:before="80" w:line="480" w:lineRule="auto"/>
        <w:ind w:left="2070" w:firstLine="0"/>
        <w:rPr/>
      </w:pPr>
      <w:r w:rsidDel="00000000" w:rsidR="00000000" w:rsidRPr="00000000">
        <w:rPr>
          <w:rFonts w:ascii="Arial" w:cs="Arial" w:eastAsia="Arial" w:hAnsi="Arial"/>
          <w:i w:val="1"/>
          <w:color w:val="004438"/>
          <w:rtl w:val="0"/>
        </w:rPr>
        <w:t xml:space="preserve">Saturday, October 7th, 2017</w:t>
      </w:r>
      <w:r w:rsidDel="00000000" w:rsidR="00000000" w:rsidRPr="00000000">
        <w:rPr>
          <w:rtl w:val="0"/>
        </w:rPr>
      </w:r>
    </w:p>
    <w:p w:rsidR="00000000" w:rsidDel="00000000" w:rsidP="00000000" w:rsidRDefault="00000000" w:rsidRPr="00000000" w14:paraId="0000022D">
      <w:pPr>
        <w:spacing w:after="0" w:before="60" w:line="480" w:lineRule="auto"/>
        <w:ind w:left="1440" w:firstLine="0"/>
        <w:rPr/>
      </w:pPr>
      <w:r w:rsidDel="00000000" w:rsidR="00000000" w:rsidRPr="00000000">
        <w:rPr>
          <w:rFonts w:ascii="Arial" w:cs="Arial" w:eastAsia="Arial" w:hAnsi="Arial"/>
          <w:i w:val="1"/>
          <w:color w:val="004438"/>
          <w:rtl w:val="0"/>
        </w:rPr>
        <w:t xml:space="preserve">Alhambra High School Gymnasium</w:t>
      </w:r>
      <w:r w:rsidDel="00000000" w:rsidR="00000000" w:rsidRPr="00000000">
        <w:rPr>
          <w:rtl w:val="0"/>
        </w:rPr>
      </w:r>
    </w:p>
    <w:p w:rsidR="00000000" w:rsidDel="00000000" w:rsidP="00000000" w:rsidRDefault="00000000" w:rsidRPr="00000000" w14:paraId="0000022E">
      <w:pPr>
        <w:spacing w:after="0" w:before="100" w:line="480" w:lineRule="auto"/>
        <w:ind w:left="540" w:right="620" w:firstLine="2250"/>
        <w:rPr/>
      </w:pPr>
      <w:r w:rsidDel="00000000" w:rsidR="00000000" w:rsidRPr="00000000">
        <w:rPr>
          <w:rFonts w:ascii="Arial" w:cs="Arial" w:eastAsia="Arial" w:hAnsi="Arial"/>
          <w:i w:val="1"/>
          <w:color w:val="004438"/>
          <w:rtl w:val="0"/>
        </w:rPr>
        <w:t xml:space="preserve">All 4-H members and families are invited to help us celebrate those who have earned awards for the 2016-2017 program year!</w:t>
      </w:r>
      <w:r w:rsidDel="00000000" w:rsidR="00000000" w:rsidRPr="00000000">
        <w:rPr>
          <w:rtl w:val="0"/>
        </w:rPr>
      </w:r>
    </w:p>
    <w:p w:rsidR="00000000" w:rsidDel="00000000" w:rsidP="00000000" w:rsidRDefault="00000000" w:rsidRPr="00000000" w14:paraId="0000022F">
      <w:pPr>
        <w:spacing w:after="240" w:before="240" w:line="360" w:lineRule="auto"/>
        <w:rPr/>
      </w:pPr>
      <w:r w:rsidDel="00000000" w:rsidR="00000000" w:rsidRPr="00000000">
        <w:rPr>
          <w:rtl w:val="0"/>
        </w:rPr>
      </w:r>
    </w:p>
    <w:p w:rsidR="00000000" w:rsidDel="00000000" w:rsidP="00000000" w:rsidRDefault="00000000" w:rsidRPr="00000000" w14:paraId="00000230">
      <w:pPr>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9563129</wp:posOffset>
            </wp:positionV>
            <wp:extent cx="7784306" cy="505598"/>
            <wp:effectExtent b="0" l="0" r="0" t="0"/>
            <wp:wrapNone/>
            <wp:docPr id="5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31">
      <w:pPr>
        <w:pStyle w:val="Heading3"/>
        <w:spacing w:after="120" w:lineRule="auto"/>
        <w:ind w:right="-10"/>
        <w:rPr>
          <w:b w:val="1"/>
        </w:rPr>
        <w:sectPr>
          <w:headerReference r:id="rId38" w:type="default"/>
          <w:headerReference r:id="rId39" w:type="first"/>
          <w:footerReference r:id="rId40" w:type="default"/>
          <w:footerReference r:id="rId41" w:type="first"/>
          <w:footerReference r:id="rId42" w:type="even"/>
          <w:pgSz w:h="15840" w:w="12240" w:orient="portrait"/>
          <w:pgMar w:bottom="763.2" w:top="1080" w:left="720" w:right="633.6" w:header="144" w:footer="0"/>
          <w:pgNumType w:start="1"/>
          <w:titlePg w:val="1"/>
        </w:sectPr>
      </w:pPr>
      <w:bookmarkStart w:colFirst="0" w:colLast="0" w:name="_gg4atn425uvp" w:id="46"/>
      <w:bookmarkEnd w:id="46"/>
      <w:r w:rsidDel="00000000" w:rsidR="00000000" w:rsidRPr="00000000">
        <w:rPr>
          <w:rtl w:val="0"/>
        </w:rPr>
        <w:t xml:space="preserve">Other considerations in event planning</w:t>
      </w:r>
      <w:r w:rsidDel="00000000" w:rsidR="00000000" w:rsidRPr="00000000">
        <w:rPr>
          <w:rtl w:val="0"/>
        </w:rPr>
      </w:r>
    </w:p>
    <w:p w:rsidR="00000000" w:rsidDel="00000000" w:rsidP="00000000" w:rsidRDefault="00000000" w:rsidRPr="00000000" w14:paraId="00000232">
      <w:pPr>
        <w:spacing w:after="0" w:lineRule="auto"/>
        <w:ind w:right="-10"/>
        <w:rPr>
          <w:b w:val="1"/>
        </w:rPr>
      </w:pPr>
      <w:r w:rsidDel="00000000" w:rsidR="00000000" w:rsidRPr="00000000">
        <w:rPr>
          <w:b w:val="1"/>
          <w:rtl w:val="0"/>
        </w:rPr>
        <w:t xml:space="preserve">Budget</w:t>
      </w:r>
    </w:p>
    <w:p w:rsidR="00000000" w:rsidDel="00000000" w:rsidP="00000000" w:rsidRDefault="00000000" w:rsidRPr="00000000" w14:paraId="00000233">
      <w:pPr>
        <w:ind w:right="-10"/>
        <w:rPr/>
      </w:pPr>
      <w:r w:rsidDel="00000000" w:rsidR="00000000" w:rsidRPr="00000000">
        <w:rPr>
          <w:rtl w:val="0"/>
        </w:rPr>
        <w:t xml:space="preserve">Is there an existing budget? Who is responsible for the finances?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Permits</w:t>
      </w:r>
    </w:p>
    <w:p w:rsidR="00000000" w:rsidDel="00000000" w:rsidP="00000000" w:rsidRDefault="00000000" w:rsidRPr="00000000" w14:paraId="00000235">
      <w:pPr>
        <w:ind w:right="-10"/>
        <w:rPr/>
      </w:pPr>
      <w:r w:rsidDel="00000000" w:rsidR="00000000" w:rsidRPr="00000000">
        <w:rPr>
          <w:rtl w:val="0"/>
        </w:rPr>
        <w:t xml:space="preserve">Is a food permit needed from the city or county? If it is a fundraising event, fill out the 4-H fundraising form and get it approved. Check out if there are any other permits or applications needed.</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Food</w:t>
      </w:r>
    </w:p>
    <w:p w:rsidR="00000000" w:rsidDel="00000000" w:rsidP="00000000" w:rsidRDefault="00000000" w:rsidRPr="00000000" w14:paraId="00000237">
      <w:pPr>
        <w:ind w:right="-10"/>
        <w:rPr/>
      </w:pPr>
      <w:r w:rsidDel="00000000" w:rsidR="00000000" w:rsidRPr="00000000">
        <w:rPr>
          <w:rtl w:val="0"/>
        </w:rPr>
        <w:t xml:space="preserve">Will refreshments or a meal be offered? Who will take the 4-H food safety training? What food? How much food? Is there a contract to have processed for catering? Remember the healthy living requirements.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Decorations</w:t>
      </w:r>
    </w:p>
    <w:p w:rsidR="00000000" w:rsidDel="00000000" w:rsidP="00000000" w:rsidRDefault="00000000" w:rsidRPr="00000000" w14:paraId="00000239">
      <w:pPr>
        <w:ind w:right="-10"/>
        <w:rPr/>
      </w:pPr>
      <w:r w:rsidDel="00000000" w:rsidR="00000000" w:rsidRPr="00000000">
        <w:rPr>
          <w:rtl w:val="0"/>
        </w:rPr>
        <w:t xml:space="preserve">Are decorations needed? Are they allowed? Who will bring them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Attendees</w:t>
      </w:r>
    </w:p>
    <w:p w:rsidR="00000000" w:rsidDel="00000000" w:rsidP="00000000" w:rsidRDefault="00000000" w:rsidRPr="00000000" w14:paraId="0000023B">
      <w:pPr>
        <w:ind w:right="-10"/>
        <w:rPr/>
      </w:pPr>
      <w:r w:rsidDel="00000000" w:rsidR="00000000" w:rsidRPr="00000000">
        <w:rPr>
          <w:rtl w:val="0"/>
        </w:rPr>
        <w:t xml:space="preserve">Do people need to apply or RSVP for the event? Is there a deadline to register? Is there an application process or fee? How will that be handled?</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Schedule</w:t>
      </w:r>
    </w:p>
    <w:p w:rsidR="00000000" w:rsidDel="00000000" w:rsidP="00000000" w:rsidRDefault="00000000" w:rsidRPr="00000000" w14:paraId="0000023D">
      <w:pPr>
        <w:ind w:right="-10"/>
        <w:rPr/>
      </w:pPr>
      <w:r w:rsidDel="00000000" w:rsidR="00000000" w:rsidRPr="00000000">
        <w:rPr>
          <w:rtl w:val="0"/>
        </w:rPr>
        <w:t xml:space="preserve">Are speakers needed? Does the event include workshops? Are there different workshops going on at the same time? Who will MC? Are games or other activities needed? Is a printed schedule needed for everyone?</w:t>
      </w:r>
    </w:p>
    <w:p w:rsidR="00000000" w:rsidDel="00000000" w:rsidP="00000000" w:rsidRDefault="00000000" w:rsidRPr="00000000" w14:paraId="0000023E">
      <w:pPr>
        <w:ind w:right="-10"/>
        <w:rPr/>
      </w:pPr>
      <w:r w:rsidDel="00000000" w:rsidR="00000000" w:rsidRPr="00000000">
        <w:br w:type="column"/>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Overnight</w:t>
      </w:r>
    </w:p>
    <w:p w:rsidR="00000000" w:rsidDel="00000000" w:rsidP="00000000" w:rsidRDefault="00000000" w:rsidRPr="00000000" w14:paraId="00000240">
      <w:pPr>
        <w:ind w:right="-10"/>
        <w:rPr/>
      </w:pPr>
      <w:r w:rsidDel="00000000" w:rsidR="00000000" w:rsidRPr="00000000">
        <w:rPr>
          <w:rtl w:val="0"/>
        </w:rPr>
        <w:t xml:space="preserve">If the event is overnight, what accommodations will there be and who will be chaperones? Is a contract needed? Who will send the contract to the county office for processing?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Advertising</w:t>
      </w:r>
    </w:p>
    <w:p w:rsidR="00000000" w:rsidDel="00000000" w:rsidP="00000000" w:rsidRDefault="00000000" w:rsidRPr="00000000" w14:paraId="00000242">
      <w:pPr>
        <w:ind w:right="-10"/>
        <w:rPr/>
      </w:pPr>
      <w:r w:rsidDel="00000000" w:rsidR="00000000" w:rsidRPr="00000000">
        <w:rPr>
          <w:rtl w:val="0"/>
        </w:rPr>
        <w:t xml:space="preserve">How will you get the word out? How will you make sure that as many as possible of your intended audience will be informed? Newsletters, postcards, posters, announcements? Include: time, place, purpose, etc.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Setup and Cleanup</w:t>
      </w:r>
    </w:p>
    <w:p w:rsidR="00000000" w:rsidDel="00000000" w:rsidP="00000000" w:rsidRDefault="00000000" w:rsidRPr="00000000" w14:paraId="00000244">
      <w:pPr>
        <w:ind w:right="-10"/>
        <w:rPr/>
      </w:pPr>
      <w:r w:rsidDel="00000000" w:rsidR="00000000" w:rsidRPr="00000000">
        <w:rPr>
          <w:rtl w:val="0"/>
        </w:rPr>
        <w:t xml:space="preserve">Who will be available for these duties? Can they get in early or stay late?</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 w:firstLine="0"/>
        <w:jc w:val="left"/>
        <w:rPr>
          <w:b w:val="1"/>
        </w:rPr>
      </w:pPr>
      <w:r w:rsidDel="00000000" w:rsidR="00000000" w:rsidRPr="00000000">
        <w:rPr>
          <w:b w:val="1"/>
          <w:rtl w:val="0"/>
        </w:rPr>
        <w:t xml:space="preserve">Risk and Safety Management</w:t>
      </w:r>
    </w:p>
    <w:p w:rsidR="00000000" w:rsidDel="00000000" w:rsidP="00000000" w:rsidRDefault="00000000" w:rsidRPr="00000000" w14:paraId="00000246">
      <w:pPr>
        <w:ind w:right="-10"/>
        <w:rPr/>
        <w:sectPr>
          <w:type w:val="continuous"/>
          <w:pgSz w:h="15840" w:w="12240" w:orient="portrait"/>
          <w:pgMar w:bottom="763.2" w:top="1080" w:left="720" w:right="633.6" w:header="144" w:footer="0"/>
          <w:cols w:equalWidth="0" w:num="2">
            <w:col w:space="720" w:w="5083.2"/>
            <w:col w:space="0" w:w="5083.2"/>
          </w:cols>
        </w:sectPr>
      </w:pPr>
      <w:r w:rsidDel="00000000" w:rsidR="00000000" w:rsidRPr="00000000">
        <w:rPr>
          <w:rtl w:val="0"/>
        </w:rPr>
        <w:t xml:space="preserve">Are there hazards to be aware of? Are safety and first aid equipment and supplies available? Do participants need to be aware of any safety issues or requirements? Is specialized safety gear needed by participants? How will you inform participants? Is a health professional always needed on site?</w:t>
      </w:r>
    </w:p>
    <w:p w:rsidR="00000000" w:rsidDel="00000000" w:rsidP="00000000" w:rsidRDefault="00000000" w:rsidRPr="00000000" w14:paraId="00000247">
      <w:pPr>
        <w:pStyle w:val="Heading3"/>
        <w:spacing w:after="0" w:before="120" w:lineRule="auto"/>
        <w:rPr/>
      </w:pPr>
      <w:bookmarkStart w:colFirst="0" w:colLast="0" w:name="_ddq3o745wvll" w:id="47"/>
      <w:bookmarkEnd w:id="47"/>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9564266</wp:posOffset>
            </wp:positionV>
            <wp:extent cx="7784306" cy="505598"/>
            <wp:effectExtent b="0" l="0" r="0" t="0"/>
            <wp:wrapNone/>
            <wp:docPr id="2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48">
      <w:pPr>
        <w:pStyle w:val="Heading3"/>
        <w:spacing w:after="0" w:before="120" w:lineRule="auto"/>
        <w:rPr/>
      </w:pPr>
      <w:bookmarkStart w:colFirst="0" w:colLast="0" w:name="_sjwp41dbsmf" w:id="48"/>
      <w:bookmarkEnd w:id="48"/>
      <w:r w:rsidDel="00000000" w:rsidR="00000000" w:rsidRPr="00000000">
        <w:rPr>
          <w:rtl w:val="0"/>
        </w:rPr>
        <w:t xml:space="preserve">The Day of the Event</w:t>
      </w:r>
    </w:p>
    <w:p w:rsidR="00000000" w:rsidDel="00000000" w:rsidP="00000000" w:rsidRDefault="00000000" w:rsidRPr="00000000" w14:paraId="0000024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Does everyone involved have all the information they need?</w:t>
      </w:r>
    </w:p>
    <w:p w:rsidR="00000000" w:rsidDel="00000000" w:rsidP="00000000" w:rsidRDefault="00000000" w:rsidRPr="00000000" w14:paraId="0000024A">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S</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chedule</w:t>
      </w:r>
      <w:r w:rsidDel="00000000" w:rsidR="00000000" w:rsidRPr="00000000">
        <w:rPr>
          <w:rtl w:val="0"/>
        </w:rPr>
      </w:r>
    </w:p>
    <w:p w:rsidR="00000000" w:rsidDel="00000000" w:rsidP="00000000" w:rsidRDefault="00000000" w:rsidRPr="00000000" w14:paraId="0000024B">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N</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umbers of other team members</w:t>
      </w:r>
    </w:p>
    <w:p w:rsidR="00000000" w:rsidDel="00000000" w:rsidP="00000000" w:rsidRDefault="00000000" w:rsidRPr="00000000" w14:paraId="0000024C">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Addresses</w:t>
      </w:r>
    </w:p>
    <w:p w:rsidR="00000000" w:rsidDel="00000000" w:rsidP="00000000" w:rsidRDefault="00000000" w:rsidRPr="00000000" w14:paraId="0000024D">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Paperwork</w:t>
      </w:r>
    </w:p>
    <w:p w:rsidR="00000000" w:rsidDel="00000000" w:rsidP="00000000" w:rsidRDefault="00000000" w:rsidRPr="00000000" w14:paraId="0000024E">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Equipment</w:t>
      </w:r>
    </w:p>
    <w:p w:rsidR="00000000" w:rsidDel="00000000" w:rsidP="00000000" w:rsidRDefault="00000000" w:rsidRPr="00000000" w14:paraId="0000024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Can attendees find the coordinators easily?</w:t>
      </w:r>
      <w:r w:rsidDel="00000000" w:rsidR="00000000" w:rsidRPr="00000000">
        <w:rPr>
          <w:rFonts w:ascii="Noto Sans Medium" w:cs="Noto Sans Medium" w:eastAsia="Noto Sans Medium" w:hAnsi="Noto Sans Medium"/>
          <w:rtl w:val="0"/>
        </w:rPr>
        <w:t xml:space="preserve"> </w:t>
      </w:r>
      <w:r w:rsidDel="00000000" w:rsidR="00000000" w:rsidRPr="00000000">
        <w:rPr>
          <w:rtl w:val="0"/>
        </w:rPr>
      </w:r>
    </w:p>
    <w:p w:rsidR="00000000" w:rsidDel="00000000" w:rsidP="00000000" w:rsidRDefault="00000000" w:rsidRPr="00000000" w14:paraId="0000025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Keep a few </w:t>
      </w:r>
      <w:r w:rsidDel="00000000" w:rsidR="00000000" w:rsidRPr="00000000">
        <w:rPr>
          <w:rFonts w:ascii="Noto Sans Medium" w:cs="Noto Sans Medium" w:eastAsia="Noto Sans Medium" w:hAnsi="Noto Sans Medium"/>
          <w:rtl w:val="0"/>
        </w:rPr>
        <w:t xml:space="preserve">runners</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nearby so the person in charge is not running everywhere when something goes wrong and can delegate tasks </w:t>
      </w:r>
      <w:r w:rsidDel="00000000" w:rsidR="00000000" w:rsidRPr="00000000">
        <w:rPr>
          <w:rFonts w:ascii="Noto Sans Medium" w:cs="Noto Sans Medium" w:eastAsia="Noto Sans Medium" w:hAnsi="Noto Sans Medium"/>
          <w:rtl w:val="0"/>
        </w:rPr>
        <w:t xml:space="preserve">to them.</w:t>
      </w:r>
    </w:p>
    <w:p w:rsidR="00000000" w:rsidDel="00000000" w:rsidP="00000000" w:rsidRDefault="00000000" w:rsidRPr="00000000" w14:paraId="00000251">
      <w:pPr>
        <w:pStyle w:val="Heading3"/>
        <w:spacing w:after="0" w:before="120" w:lineRule="auto"/>
        <w:rPr/>
      </w:pPr>
      <w:bookmarkStart w:colFirst="0" w:colLast="0" w:name="_egb8hs5xq8xe" w:id="49"/>
      <w:bookmarkEnd w:id="49"/>
      <w:r w:rsidDel="00000000" w:rsidR="00000000" w:rsidRPr="00000000">
        <w:rPr>
          <w:rtl w:val="0"/>
        </w:rPr>
        <w:t xml:space="preserve">After the Event</w:t>
      </w:r>
    </w:p>
    <w:p w:rsidR="00000000" w:rsidDel="00000000" w:rsidP="00000000" w:rsidRDefault="00000000" w:rsidRPr="00000000" w14:paraId="000002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Follow-up</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 Thank those who worked behind the scenes and up front. Send thank you notes or give a small gift to special speakers or those who put a lot of work into making the event a success. Make sure people are reimbursed for expenses.</w:t>
      </w:r>
    </w:p>
    <w:p w:rsidR="00000000" w:rsidDel="00000000" w:rsidP="00000000" w:rsidRDefault="00000000" w:rsidRPr="00000000" w14:paraId="000002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Evaluate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 A written evaluation is helpful for those who may do this next time. Even if this is a one-time event, some kind of report should be given to the club/unit/program/county.</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Include budget information, number of people who attended, any results, and the coordinators</w:t>
      </w:r>
      <w:r w:rsidDel="00000000" w:rsidR="00000000" w:rsidRPr="00000000">
        <w:rPr>
          <w:rFonts w:ascii="Noto Sans Medium" w:cs="Noto Sans Medium" w:eastAsia="Noto Sans Medium" w:hAnsi="Noto Sans Medium"/>
          <w:rtl w:val="0"/>
        </w:rPr>
        <w:t xml:space="preserv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opinions and ideas of how things went and what could be improved.</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9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A basic event evaluation should answer these questions:</w:t>
      </w:r>
    </w:p>
    <w:p w:rsidR="00000000" w:rsidDel="00000000" w:rsidP="00000000" w:rsidRDefault="00000000" w:rsidRPr="00000000" w14:paraId="000002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How many people attended? Who were they?</w:t>
      </w:r>
    </w:p>
    <w:p w:rsidR="00000000" w:rsidDel="00000000" w:rsidP="00000000" w:rsidRDefault="00000000" w:rsidRPr="00000000" w14:paraId="0000025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What was the cost of the event? Was there a profit made?</w:t>
      </w:r>
    </w:p>
    <w:p w:rsidR="00000000" w:rsidDel="00000000" w:rsidP="00000000" w:rsidRDefault="00000000" w:rsidRPr="00000000" w14:paraId="0000025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What aspects of the event went well? </w:t>
      </w:r>
    </w:p>
    <w:p w:rsidR="00000000" w:rsidDel="00000000" w:rsidP="00000000" w:rsidRDefault="00000000" w:rsidRPr="00000000" w14:paraId="0000025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What aspects didn’t go so well?</w:t>
      </w:r>
    </w:p>
    <w:p w:rsidR="00000000" w:rsidDel="00000000" w:rsidP="00000000" w:rsidRDefault="00000000" w:rsidRPr="00000000" w14:paraId="0000025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90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How can this event be improved?</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25B">
      <w:pPr>
        <w:pStyle w:val="Heading2"/>
        <w:spacing w:after="0" w:line="276" w:lineRule="auto"/>
        <w:rPr/>
      </w:pPr>
      <w:bookmarkStart w:colFirst="0" w:colLast="0" w:name="_zezg2wnwpzzj" w:id="50"/>
      <w:bookmarkEnd w:id="50"/>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9561896</wp:posOffset>
            </wp:positionV>
            <wp:extent cx="7784306" cy="505598"/>
            <wp:effectExtent b="0" l="0" r="0" t="0"/>
            <wp:wrapNone/>
            <wp:docPr id="2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tl w:val="0"/>
        </w:rPr>
        <w:t xml:space="preserve">How to Plan a Workshop</w:t>
      </w:r>
    </w:p>
    <w:p w:rsidR="00000000" w:rsidDel="00000000" w:rsidP="00000000" w:rsidRDefault="00000000" w:rsidRPr="00000000" w14:paraId="0000025C">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County Ambassadors will likely </w:t>
      </w:r>
      <w:r w:rsidDel="00000000" w:rsidR="00000000" w:rsidRPr="00000000">
        <w:rPr>
          <w:rFonts w:ascii="Noto Sans Medium" w:cs="Noto Sans Medium" w:eastAsia="Noto Sans Medium" w:hAnsi="Noto Sans Medium"/>
          <w:rtl w:val="0"/>
        </w:rPr>
        <w:t xml:space="preserve">lead educational sessions and workshops on a wide range of topics. Presentations will be made at club/unit/program, county, regional, and state levels. They may be given as an individual, small group, or whole team. Audiences will range in age and interests. </w:t>
      </w:r>
      <w:r w:rsidDel="00000000" w:rsidR="00000000" w:rsidRPr="00000000">
        <w:rPr>
          <w:rFonts w:ascii="Noto Sans Medium" w:cs="Noto Sans Medium" w:eastAsia="Noto Sans Medium" w:hAnsi="Noto Sans Medium"/>
          <w:rtl w:val="0"/>
        </w:rPr>
        <w:t xml:space="preserve">Planning is the key to leading a successful workshop.</w:t>
      </w:r>
    </w:p>
    <w:p w:rsidR="00000000" w:rsidDel="00000000" w:rsidP="00000000" w:rsidRDefault="00000000" w:rsidRPr="00000000" w14:paraId="0000025D">
      <w:pPr>
        <w:pStyle w:val="Heading3"/>
        <w:spacing w:after="0" w:before="120" w:lineRule="auto"/>
        <w:ind w:right="-10"/>
        <w:rPr>
          <w:rFonts w:ascii="Noto Sans Medium" w:cs="Noto Sans Medium" w:eastAsia="Noto Sans Medium" w:hAnsi="Noto Sans Medium"/>
        </w:rPr>
      </w:pPr>
      <w:bookmarkStart w:colFirst="0" w:colLast="0" w:name="_4x0i2s5qj7zg" w:id="51"/>
      <w:bookmarkEnd w:id="51"/>
      <w:r w:rsidDel="00000000" w:rsidR="00000000" w:rsidRPr="00000000">
        <w:rPr>
          <w:b w:val="1"/>
          <w:rtl w:val="0"/>
        </w:rPr>
        <w:t xml:space="preserve">Getting</w:t>
      </w:r>
      <w:r w:rsidDel="00000000" w:rsidR="00000000" w:rsidRPr="00000000">
        <w:rPr>
          <w:rFonts w:ascii="Noto Sans Medium" w:cs="Noto Sans Medium" w:eastAsia="Noto Sans Medium" w:hAnsi="Noto Sans Medium"/>
          <w:rtl w:val="0"/>
        </w:rPr>
        <w:t xml:space="preserve"> Started</w:t>
      </w:r>
    </w:p>
    <w:p w:rsidR="00000000" w:rsidDel="00000000" w:rsidP="00000000" w:rsidRDefault="00000000" w:rsidRPr="00000000" w14:paraId="0000025E">
      <w:pPr>
        <w:spacing w:after="0"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Key questions to ask when planning a workshop</w:t>
      </w:r>
      <w:r w:rsidDel="00000000" w:rsidR="00000000" w:rsidRPr="00000000">
        <w:rPr>
          <w:rFonts w:ascii="Noto Sans Medium" w:cs="Noto Sans Medium" w:eastAsia="Noto Sans Medium" w:hAnsi="Noto Sans Medium"/>
          <w:rtl w:val="0"/>
        </w:rPr>
        <w:t xml:space="preserve">:</w:t>
      </w:r>
      <w:r w:rsidDel="00000000" w:rsidR="00000000" w:rsidRPr="00000000">
        <w:rPr>
          <w:rtl w:val="0"/>
        </w:rPr>
      </w:r>
    </w:p>
    <w:p w:rsidR="00000000" w:rsidDel="00000000" w:rsidP="00000000" w:rsidRDefault="00000000" w:rsidRPr="00000000" w14:paraId="0000025F">
      <w:pPr>
        <w:numPr>
          <w:ilvl w:val="0"/>
          <w:numId w:val="4"/>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Who is the audience?</w:t>
      </w:r>
    </w:p>
    <w:p w:rsidR="00000000" w:rsidDel="00000000" w:rsidP="00000000" w:rsidRDefault="00000000" w:rsidRPr="00000000" w14:paraId="00000260">
      <w:pPr>
        <w:numPr>
          <w:ilvl w:val="0"/>
          <w:numId w:val="4"/>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What topic is going to be presented?</w:t>
      </w:r>
    </w:p>
    <w:p w:rsidR="00000000" w:rsidDel="00000000" w:rsidP="00000000" w:rsidRDefault="00000000" w:rsidRPr="00000000" w14:paraId="00000261">
      <w:pPr>
        <w:numPr>
          <w:ilvl w:val="0"/>
          <w:numId w:val="4"/>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Where is the presentation?</w:t>
      </w:r>
    </w:p>
    <w:p w:rsidR="00000000" w:rsidDel="00000000" w:rsidP="00000000" w:rsidRDefault="00000000" w:rsidRPr="00000000" w14:paraId="00000262">
      <w:pPr>
        <w:numPr>
          <w:ilvl w:val="0"/>
          <w:numId w:val="4"/>
        </w:numPr>
        <w:spacing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How is the information going to be presented?</w:t>
      </w:r>
    </w:p>
    <w:p w:rsidR="00000000" w:rsidDel="00000000" w:rsidP="00000000" w:rsidRDefault="00000000" w:rsidRPr="00000000" w14:paraId="00000263">
      <w:pPr>
        <w:pStyle w:val="Heading3"/>
        <w:spacing w:after="0" w:before="120" w:lineRule="auto"/>
        <w:ind w:right="-10"/>
        <w:rPr>
          <w:rFonts w:ascii="Noto Sans Medium" w:cs="Noto Sans Medium" w:eastAsia="Noto Sans Medium" w:hAnsi="Noto Sans Medium"/>
        </w:rPr>
      </w:pPr>
      <w:bookmarkStart w:colFirst="0" w:colLast="0" w:name="_ogzg0f5wnktw" w:id="52"/>
      <w:bookmarkEnd w:id="52"/>
      <w:r w:rsidDel="00000000" w:rsidR="00000000" w:rsidRPr="00000000">
        <w:rPr>
          <w:b w:val="1"/>
          <w:rtl w:val="0"/>
        </w:rPr>
        <w:t xml:space="preserve">Know</w:t>
      </w:r>
      <w:r w:rsidDel="00000000" w:rsidR="00000000" w:rsidRPr="00000000">
        <w:rPr>
          <w:rFonts w:ascii="Noto Sans Medium" w:cs="Noto Sans Medium" w:eastAsia="Noto Sans Medium" w:hAnsi="Noto Sans Medium"/>
          <w:rtl w:val="0"/>
        </w:rPr>
        <w:t xml:space="preserve"> Your Audience</w:t>
      </w:r>
    </w:p>
    <w:p w:rsidR="00000000" w:rsidDel="00000000" w:rsidP="00000000" w:rsidRDefault="00000000" w:rsidRPr="00000000" w14:paraId="00000264">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The audience will most often influence what the topic of the presentation should be. There are a variety of conferences that are held each year throughout the state.</w:t>
      </w:r>
    </w:p>
    <w:p w:rsidR="00000000" w:rsidDel="00000000" w:rsidP="00000000" w:rsidRDefault="00000000" w:rsidRPr="00000000" w14:paraId="00000265">
      <w:pPr>
        <w:spacing w:after="0" w:line="276" w:lineRule="auto"/>
        <w:ind w:left="0" w:right="-10" w:firstLine="0"/>
        <w:rPr>
          <w:rFonts w:ascii="Noto Sans" w:cs="Noto Sans" w:eastAsia="Noto Sans" w:hAnsi="Noto Sans"/>
          <w:b w:val="1"/>
        </w:rPr>
      </w:pPr>
      <w:r w:rsidDel="00000000" w:rsidR="00000000" w:rsidRPr="00000000">
        <w:rPr>
          <w:rFonts w:ascii="Noto Sans" w:cs="Noto Sans" w:eastAsia="Noto Sans" w:hAnsi="Noto Sans"/>
          <w:b w:val="1"/>
          <w:rtl w:val="0"/>
        </w:rPr>
        <w:t xml:space="preserve">To better understand the audience, ask the event coordinator</w:t>
      </w:r>
      <w:r w:rsidDel="00000000" w:rsidR="00000000" w:rsidRPr="00000000">
        <w:rPr>
          <w:rFonts w:ascii="Noto Sans" w:cs="Noto Sans" w:eastAsia="Noto Sans" w:hAnsi="Noto Sans"/>
          <w:b w:val="1"/>
          <w:rtl w:val="0"/>
        </w:rPr>
        <w:t xml:space="preserve"> these questions:</w:t>
      </w:r>
    </w:p>
    <w:p w:rsidR="00000000" w:rsidDel="00000000" w:rsidP="00000000" w:rsidRDefault="00000000" w:rsidRPr="00000000" w14:paraId="00000266">
      <w:pPr>
        <w:numPr>
          <w:ilvl w:val="0"/>
          <w:numId w:val="20"/>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What is the age of the attendees?</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What is presented to teens could be different than what is presented to adult leaders or younger 4-H</w:t>
      </w:r>
      <w:r w:rsidDel="00000000" w:rsidR="00000000" w:rsidRPr="00000000">
        <w:rPr>
          <w:rFonts w:ascii="Noto Sans Medium" w:cs="Noto Sans Medium" w:eastAsia="Noto Sans Medium" w:hAnsi="Noto Sans Medium"/>
          <w:rtl w:val="0"/>
        </w:rPr>
        <w:t xml:space="preserve"> members</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7">
      <w:pPr>
        <w:numPr>
          <w:ilvl w:val="0"/>
          <w:numId w:val="20"/>
        </w:numPr>
        <w:spacing w:after="0" w:afterAutospacing="0"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Is the audience made up primarily of junior members </w:t>
      </w:r>
      <w:r w:rsidDel="00000000" w:rsidR="00000000" w:rsidRPr="00000000">
        <w:rPr>
          <w:rFonts w:ascii="Noto Sans Medium" w:cs="Noto Sans Medium" w:eastAsia="Noto Sans Medium" w:hAnsi="Noto Sans Medium"/>
          <w:rtl w:val="0"/>
        </w:rPr>
        <w:t xml:space="preserve">who</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do not have the same level of experience as senior members?</w:t>
      </w:r>
      <w:r w:rsidDel="00000000" w:rsidR="00000000" w:rsidRPr="00000000">
        <w:rPr>
          <w:rtl w:val="0"/>
        </w:rPr>
      </w:r>
    </w:p>
    <w:p w:rsidR="00000000" w:rsidDel="00000000" w:rsidP="00000000" w:rsidRDefault="00000000" w:rsidRPr="00000000" w14:paraId="00000268">
      <w:pPr>
        <w:numPr>
          <w:ilvl w:val="0"/>
          <w:numId w:val="20"/>
        </w:numPr>
        <w:spacing w:line="276" w:lineRule="auto"/>
        <w:ind w:left="720" w:right="-1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Is it a mixed audience of adults and youth?</w:t>
      </w:r>
      <w:r w:rsidDel="00000000" w:rsidR="00000000" w:rsidRPr="00000000">
        <w:rPr>
          <w:rtl w:val="0"/>
        </w:rPr>
      </w:r>
    </w:p>
    <w:p w:rsidR="00000000" w:rsidDel="00000000" w:rsidP="00000000" w:rsidRDefault="00000000" w:rsidRPr="00000000" w14:paraId="00000269">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These are important pieces of information that </w:t>
      </w:r>
      <w:r w:rsidDel="00000000" w:rsidR="00000000" w:rsidRPr="00000000">
        <w:rPr>
          <w:rFonts w:ascii="Noto Sans Medium" w:cs="Noto Sans Medium" w:eastAsia="Noto Sans Medium" w:hAnsi="Noto Sans Medium"/>
          <w:rtl w:val="0"/>
        </w:rPr>
        <w:t xml:space="preserve">must</w:t>
      </w:r>
      <w:r w:rsidDel="00000000" w:rsidR="00000000" w:rsidRPr="00000000">
        <w:rPr>
          <w:rFonts w:ascii="Noto Sans Medium" w:cs="Noto Sans Medium" w:eastAsia="Noto Sans Medium" w:hAnsi="Noto Sans Medium"/>
          <w:rtl w:val="0"/>
        </w:rPr>
        <w:t xml:space="preserve"> be answered before starting work on the presentation or workshop.</w:t>
      </w:r>
    </w:p>
    <w:p w:rsidR="00000000" w:rsidDel="00000000" w:rsidP="00000000" w:rsidRDefault="00000000" w:rsidRPr="00000000" w14:paraId="0000026A">
      <w:pPr>
        <w:pStyle w:val="Heading3"/>
        <w:spacing w:after="0" w:before="120" w:lineRule="auto"/>
        <w:ind w:right="-10"/>
        <w:rPr/>
      </w:pPr>
      <w:bookmarkStart w:colFirst="0" w:colLast="0" w:name="_tmz9skuuhg4a" w:id="53"/>
      <w:bookmarkEnd w:id="53"/>
      <w:r w:rsidDel="00000000" w:rsidR="00000000" w:rsidRPr="00000000">
        <w:rPr>
          <w:rtl w:val="0"/>
        </w:rPr>
        <w:t xml:space="preserve">Topic</w:t>
      </w:r>
    </w:p>
    <w:p w:rsidR="00000000" w:rsidDel="00000000" w:rsidP="00000000" w:rsidRDefault="00000000" w:rsidRPr="00000000" w14:paraId="0000026B">
      <w:pPr>
        <w:spacing w:line="276" w:lineRule="auto"/>
        <w:ind w:right="-1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Deciding what to present in a workshop can be tricky. It's important to think about who will be attending and what they're interested in. Also, consider the main theme of the conference. </w:t>
      </w:r>
      <w:r w:rsidDel="00000000" w:rsidR="00000000" w:rsidRPr="00000000">
        <w:rPr>
          <w:rFonts w:ascii="Noto Sans Medium" w:cs="Noto Sans Medium" w:eastAsia="Noto Sans Medium" w:hAnsi="Noto Sans Medium"/>
          <w:rtl w:val="0"/>
        </w:rPr>
        <w:t xml:space="preserve">Sometimes, the organizers might ask you to cover a specific topic. Make sure to check if there's something specific they want you to talk about. Asking questions can help you figure out what topic to choose, which makes planning a lot easier. If you need help with structuring your presentation, check out sections 1 and 5 of the</w:t>
      </w:r>
      <w:r w:rsidDel="00000000" w:rsidR="00000000" w:rsidRPr="00000000">
        <w:rPr>
          <w:rFonts w:ascii="Noto Sans Medium" w:cs="Noto Sans Medium" w:eastAsia="Noto Sans Medium" w:hAnsi="Noto Sans Medium"/>
          <w:rtl w:val="0"/>
        </w:rPr>
        <w:t xml:space="preserve"> </w:t>
      </w:r>
      <w:hyperlink r:id="rId43">
        <w:r w:rsidDel="00000000" w:rsidR="00000000" w:rsidRPr="00000000">
          <w:rPr>
            <w:rFonts w:ascii="Noto Sans Medium" w:cs="Noto Sans Medium" w:eastAsia="Noto Sans Medium" w:hAnsi="Noto Sans Medium"/>
            <w:rtl w:val="0"/>
          </w:rPr>
          <w:t xml:space="preserve">UC 4-H Presentation Manual</w:t>
        </w:r>
      </w:hyperlink>
      <w:r w:rsidDel="00000000" w:rsidR="00000000" w:rsidRPr="00000000">
        <w:rPr>
          <w:rFonts w:ascii="Noto Sans Medium" w:cs="Noto Sans Medium" w:eastAsia="Noto Sans Medium" w:hAnsi="Noto Sans Medium"/>
          <w:rtl w:val="0"/>
        </w:rPr>
        <w:t xml:space="preserve">.</w:t>
      </w:r>
    </w:p>
    <w:p w:rsidR="00000000" w:rsidDel="00000000" w:rsidP="00000000" w:rsidRDefault="00000000" w:rsidRPr="00000000" w14:paraId="0000026C">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-4762</wp:posOffset>
            </wp:positionH>
            <wp:positionV relativeFrom="page">
              <wp:posOffset>9573768</wp:posOffset>
            </wp:positionV>
            <wp:extent cx="7784306" cy="505598"/>
            <wp:effectExtent b="0" l="0" r="0" t="0"/>
            <wp:wrapNone/>
            <wp:docPr id="5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6D">
      <w:pPr>
        <w:pStyle w:val="Heading3"/>
        <w:spacing w:after="0" w:before="120" w:lineRule="auto"/>
        <w:ind w:right="-10"/>
        <w:rPr>
          <w:rFonts w:ascii="Noto Sans Medium" w:cs="Noto Sans Medium" w:eastAsia="Noto Sans Medium" w:hAnsi="Noto Sans Medium"/>
        </w:rPr>
      </w:pPr>
      <w:bookmarkStart w:colFirst="0" w:colLast="0" w:name="_2d95kkhr2n1x" w:id="54"/>
      <w:bookmarkEnd w:id="54"/>
      <w:r w:rsidDel="00000000" w:rsidR="00000000" w:rsidRPr="00000000">
        <w:rPr>
          <w:rtl w:val="0"/>
        </w:rPr>
        <w:t xml:space="preserve">Location</w:t>
      </w:r>
      <w:r w:rsidDel="00000000" w:rsidR="00000000" w:rsidRPr="00000000">
        <w:rPr>
          <w:rtl w:val="0"/>
        </w:rPr>
      </w:r>
    </w:p>
    <w:p w:rsidR="00000000" w:rsidDel="00000000" w:rsidP="00000000" w:rsidRDefault="00000000" w:rsidRPr="00000000" w14:paraId="0000026E">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Events and conferences offer plenty of chances to present workshops. Start by checking out events in your county, then regional ones, and finally state-level activities. Sometimes, there are even national opportunities for workshops. If you're new to workshops, starting at the county level is a great way to gain practice and confidence. Plus, it gives your team a chance to refine both your presentation and your skills.</w:t>
      </w:r>
    </w:p>
    <w:p w:rsidR="00000000" w:rsidDel="00000000" w:rsidP="00000000" w:rsidRDefault="00000000" w:rsidRPr="00000000" w14:paraId="0000026F">
      <w:pPr>
        <w:pStyle w:val="Heading3"/>
        <w:spacing w:before="120" w:lineRule="auto"/>
        <w:ind w:right="-10"/>
        <w:rPr>
          <w:rFonts w:ascii="Noto Sans Medium" w:cs="Noto Sans Medium" w:eastAsia="Noto Sans Medium" w:hAnsi="Noto Sans Medium"/>
        </w:rPr>
      </w:pPr>
      <w:bookmarkStart w:colFirst="0" w:colLast="0" w:name="_e3sz2ub77j7s" w:id="55"/>
      <w:bookmarkEnd w:id="55"/>
      <w:r w:rsidDel="00000000" w:rsidR="00000000" w:rsidRPr="00000000">
        <w:rPr>
          <w:rFonts w:ascii="Noto Sans Medium" w:cs="Noto Sans Medium" w:eastAsia="Noto Sans Medium" w:hAnsi="Noto Sans Medium"/>
          <w:rtl w:val="0"/>
        </w:rPr>
        <w:t xml:space="preserve">Facilitating vs Presenting</w:t>
      </w:r>
    </w:p>
    <w:p w:rsidR="00000000" w:rsidDel="00000000" w:rsidP="00000000" w:rsidRDefault="00000000" w:rsidRPr="00000000" w14:paraId="00000270">
      <w:pPr>
        <w:spacing w:line="276" w:lineRule="auto"/>
        <w:ind w:left="0" w:right="-1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Running a workshop involves more than just presenting to people. It's about guiding them through an interactive and interesting learning experience. But the basics of presenting are still super important. Check out section 1 of the </w:t>
      </w:r>
      <w:hyperlink r:id="rId44">
        <w:r w:rsidDel="00000000" w:rsidR="00000000" w:rsidRPr="00000000">
          <w:rPr>
            <w:rFonts w:ascii="Noto Sans Medium" w:cs="Noto Sans Medium" w:eastAsia="Noto Sans Medium" w:hAnsi="Noto Sans Medium"/>
            <w:rtl w:val="0"/>
          </w:rPr>
          <w:t xml:space="preserve">UC 4-H Presentation Manual</w:t>
        </w:r>
      </w:hyperlink>
      <w:r w:rsidDel="00000000" w:rsidR="00000000" w:rsidRPr="00000000">
        <w:rPr>
          <w:rFonts w:ascii="Noto Sans Medium" w:cs="Noto Sans Medium" w:eastAsia="Noto Sans Medium" w:hAnsi="Noto Sans Medium"/>
          <w:rtl w:val="0"/>
        </w:rPr>
        <w:t xml:space="preserve"> for tips on how to get your message across effectively.</w:t>
      </w:r>
      <w:r w:rsidDel="00000000" w:rsidR="00000000" w:rsidRPr="00000000">
        <w:rPr>
          <w:rtl w:val="0"/>
        </w:rPr>
      </w:r>
    </w:p>
    <w:p w:rsidR="00000000" w:rsidDel="00000000" w:rsidP="00000000" w:rsidRDefault="00000000" w:rsidRPr="00000000" w14:paraId="00000271">
      <w:pPr>
        <w:pStyle w:val="Heading2"/>
        <w:spacing w:after="0" w:lineRule="auto"/>
        <w:rPr/>
      </w:pPr>
      <w:bookmarkStart w:colFirst="0" w:colLast="0" w:name="_fqd5by53cj1v" w:id="56"/>
      <w:bookmarkEnd w:id="56"/>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9572625</wp:posOffset>
            </wp:positionV>
            <wp:extent cx="7784306" cy="505598"/>
            <wp:effectExtent b="0" l="0" r="0" t="0"/>
            <wp:wrapNone/>
            <wp:docPr id="1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t xml:space="preserve">How to Emcee an Event</w:t>
      </w:r>
    </w:p>
    <w:p w:rsidR="00000000" w:rsidDel="00000000" w:rsidP="00000000" w:rsidRDefault="00000000" w:rsidRPr="00000000" w14:paraId="00000272">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If asked to be the Master of Ceremonies (M.C., also emcee) at an event, think about what should happen before, during and after the event. The primary job of an emcee is to keep the event flowing in order and on time – the audience will expect it. </w:t>
      </w:r>
    </w:p>
    <w:p w:rsidR="00000000" w:rsidDel="00000000" w:rsidP="00000000" w:rsidRDefault="00000000" w:rsidRPr="00000000" w14:paraId="00000273">
      <w:pPr>
        <w:pStyle w:val="Heading3"/>
        <w:spacing w:after="0" w:before="120" w:lineRule="auto"/>
        <w:rPr/>
      </w:pPr>
      <w:bookmarkStart w:colFirst="0" w:colLast="0" w:name="_j7l4kql6t730" w:id="57"/>
      <w:bookmarkEnd w:id="57"/>
      <w:r w:rsidDel="00000000" w:rsidR="00000000" w:rsidRPr="00000000">
        <w:rPr>
          <w:rtl w:val="0"/>
        </w:rPr>
        <w:t xml:space="preserve">Before the Event</w:t>
      </w:r>
    </w:p>
    <w:p w:rsidR="00000000" w:rsidDel="00000000" w:rsidP="00000000" w:rsidRDefault="00000000" w:rsidRPr="00000000" w14:paraId="000002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Appearance should reflect your respect for the audience and the event. Wear County Ambassador attire, or at least the same level of dress or a notch higher than the audience.</w:t>
      </w:r>
    </w:p>
    <w:p w:rsidR="00000000" w:rsidDel="00000000" w:rsidP="00000000" w:rsidRDefault="00000000" w:rsidRPr="00000000" w14:paraId="000002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rtl w:val="0"/>
        </w:rPr>
        <w:t xml:space="preserve">If possible, meet with the coordinator(s)</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to find out their goals for the event and what they expect.</w:t>
      </w:r>
    </w:p>
    <w:p w:rsidR="00000000" w:rsidDel="00000000" w:rsidP="00000000" w:rsidRDefault="00000000" w:rsidRPr="00000000" w14:paraId="000002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Read through the script</w:t>
      </w:r>
      <w:r w:rsidDel="00000000" w:rsidR="00000000" w:rsidRPr="00000000">
        <w:rPr>
          <w:rFonts w:ascii="Noto Sans Medium" w:cs="Noto Sans Medium" w:eastAsia="Noto Sans Medium" w:hAnsi="Noto Sans Medium"/>
          <w:rtl w:val="0"/>
        </w:rPr>
        <w:t xml:space="preserv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program. Think through the flow of things—be prepared.</w:t>
      </w:r>
    </w:p>
    <w:p w:rsidR="00000000" w:rsidDel="00000000" w:rsidP="00000000" w:rsidRDefault="00000000" w:rsidRPr="00000000" w14:paraId="000002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Practice pronouncing names. Find help if needed. There’s no shame in double-checking!</w:t>
      </w:r>
    </w:p>
    <w:p w:rsidR="00000000" w:rsidDel="00000000" w:rsidP="00000000" w:rsidRDefault="00000000" w:rsidRPr="00000000" w14:paraId="000002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Check that all audio</w:t>
      </w:r>
      <w:r w:rsidDel="00000000" w:rsidR="00000000" w:rsidRPr="00000000">
        <w:rPr>
          <w:rFonts w:ascii="Noto Sans Medium" w:cs="Noto Sans Medium" w:eastAsia="Noto Sans Medium" w:hAnsi="Noto Sans Medium"/>
          <w:rtl w:val="0"/>
        </w:rPr>
        <w:t xml:space="preserv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stage equipment is in working condition and in the right place.</w:t>
      </w:r>
    </w:p>
    <w:p w:rsidR="00000000" w:rsidDel="00000000" w:rsidP="00000000" w:rsidRDefault="00000000" w:rsidRPr="00000000" w14:paraId="000002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Make sure that all awards are in order and placed </w:t>
      </w:r>
      <w:r w:rsidDel="00000000" w:rsidR="00000000" w:rsidRPr="00000000">
        <w:rPr>
          <w:rFonts w:ascii="Noto Sans Medium" w:cs="Noto Sans Medium" w:eastAsia="Noto Sans Medium" w:hAnsi="Noto Sans Medium"/>
          <w:rtl w:val="0"/>
        </w:rPr>
        <w:t xml:space="preserve">efficiently</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t>
      </w:r>
    </w:p>
    <w:p w:rsidR="00000000" w:rsidDel="00000000" w:rsidP="00000000" w:rsidRDefault="00000000" w:rsidRPr="00000000" w14:paraId="000002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Coordinate with any others who may be sharing the </w:t>
      </w:r>
      <w:r w:rsidDel="00000000" w:rsidR="00000000" w:rsidRPr="00000000">
        <w:rPr>
          <w:rFonts w:ascii="Noto Sans Medium" w:cs="Noto Sans Medium" w:eastAsia="Noto Sans Medium" w:hAnsi="Noto Sans Medium"/>
          <w:rtl w:val="0"/>
        </w:rPr>
        <w:t xml:space="preserve">emcee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responsibilities.</w:t>
      </w:r>
    </w:p>
    <w:p w:rsidR="00000000" w:rsidDel="00000000" w:rsidP="00000000" w:rsidRDefault="00000000" w:rsidRPr="00000000" w14:paraId="0000027B">
      <w:pPr>
        <w:pStyle w:val="Heading3"/>
        <w:spacing w:before="120" w:lineRule="auto"/>
        <w:rPr/>
      </w:pPr>
      <w:bookmarkStart w:colFirst="0" w:colLast="0" w:name="_cdrxvbt8wru9" w:id="58"/>
      <w:bookmarkEnd w:id="58"/>
      <w:r w:rsidDel="00000000" w:rsidR="00000000" w:rsidRPr="00000000">
        <w:rPr>
          <w:rtl w:val="0"/>
        </w:rPr>
        <w:t xml:space="preserve">During the Event</w:t>
      </w:r>
    </w:p>
    <w:p w:rsidR="00000000" w:rsidDel="00000000" w:rsidP="00000000" w:rsidRDefault="00000000" w:rsidRPr="00000000" w14:paraId="0000027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Welcome the audience, if you are first: “Welcome to … [state the name of the event].”</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Thank them for coming, if appropriate.</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Identify and thank the organizers and dignitaries, if any.</w:t>
      </w:r>
    </w:p>
    <w:p w:rsidR="00000000" w:rsidDel="00000000" w:rsidP="00000000" w:rsidRDefault="00000000" w:rsidRPr="00000000" w14:paraId="0000027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Introduce yourself by giving your name, your position, and your county (if appropriate).</w:t>
      </w:r>
    </w:p>
    <w:p w:rsidR="00000000" w:rsidDel="00000000" w:rsidP="00000000" w:rsidRDefault="00000000" w:rsidRPr="00000000" w14:paraId="0000027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Introduce others, if that is your responsibility, the same way, or allow them to introduce themselves.</w:t>
      </w:r>
    </w:p>
    <w:p w:rsidR="00000000" w:rsidDel="00000000" w:rsidP="00000000" w:rsidRDefault="00000000" w:rsidRPr="00000000" w14:paraId="0000027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Take care of any practical matters such as the schedule, how awards will be handed out, applause, photos, </w:t>
      </w:r>
      <w:r w:rsidDel="00000000" w:rsidR="00000000" w:rsidRPr="00000000">
        <w:rPr>
          <w:rFonts w:ascii="Noto Sans Medium" w:cs="Noto Sans Medium" w:eastAsia="Noto Sans Medium" w:hAnsi="Noto Sans Medium"/>
          <w:rtl w:val="0"/>
        </w:rPr>
        <w:t xml:space="preserve">and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sometimes the restrooms or exits need to be pointed out at the beginning of an event.</w:t>
      </w:r>
    </w:p>
    <w:p w:rsidR="00000000" w:rsidDel="00000000" w:rsidP="00000000" w:rsidRDefault="00000000" w:rsidRPr="00000000" w14:paraId="0000028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Ensure that the stage is never empty</w:t>
      </w:r>
      <w:r w:rsidDel="00000000" w:rsidR="00000000" w:rsidRPr="00000000">
        <w:rPr>
          <w:rFonts w:ascii="Noto Sans Medium" w:cs="Noto Sans Medium" w:eastAsia="Noto Sans Medium" w:hAnsi="Noto Sans Medium"/>
          <w:rtl w:val="0"/>
        </w:rPr>
        <w:t xml:space="preserve">. T</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here should </w:t>
      </w:r>
      <w:r w:rsidDel="00000000" w:rsidR="00000000" w:rsidRPr="00000000">
        <w:rPr>
          <w:rFonts w:ascii="Noto Sans Medium" w:cs="Noto Sans Medium" w:eastAsia="Noto Sans Medium" w:hAnsi="Noto Sans Medium"/>
          <w:rtl w:val="0"/>
        </w:rPr>
        <w:t xml:space="preserve">always be someone or something happening on the stage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Learn how to pass the podium on to someone else.</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Noto Sans" w:cs="Noto Sans" w:eastAsia="Noto Sans" w:hAnsi="Noto Sans"/>
          <w:b w:val="1"/>
        </w:rPr>
      </w:pPr>
      <w:r w:rsidDel="00000000" w:rsidR="00000000" w:rsidRPr="00000000">
        <w:rPr>
          <w:b w:val="1"/>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9558581</wp:posOffset>
            </wp:positionV>
            <wp:extent cx="7784306" cy="505598"/>
            <wp:effectExtent b="0" l="0" r="0" t="0"/>
            <wp:wrapNone/>
            <wp:docPr id="4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82">
      <w:pPr>
        <w:pStyle w:val="Heading3"/>
        <w:spacing w:before="0" w:lineRule="auto"/>
        <w:rPr/>
      </w:pPr>
      <w:bookmarkStart w:colFirst="0" w:colLast="0" w:name="_p7fduxy0u7qg" w:id="59"/>
      <w:bookmarkEnd w:id="59"/>
      <w:r w:rsidDel="00000000" w:rsidR="00000000" w:rsidRPr="00000000">
        <w:rPr>
          <w:rtl w:val="0"/>
        </w:rPr>
        <w:t xml:space="preserve">Exploring More About the Event</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b w:val="1"/>
        </w:rPr>
      </w:pPr>
      <w:r w:rsidDel="00000000" w:rsidR="00000000" w:rsidRPr="00000000">
        <w:rPr>
          <w:b w:val="1"/>
          <w:rtl w:val="0"/>
        </w:rPr>
        <w:t xml:space="preserve">Keeping the audience's attention:</w:t>
      </w:r>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Speak clearly and slowly; talk in your normal tone if using a microphone.</w:t>
      </w:r>
    </w:p>
    <w:p w:rsidR="00000000" w:rsidDel="00000000" w:rsidP="00000000" w:rsidRDefault="00000000" w:rsidRPr="00000000" w14:paraId="000002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Smile!</w:t>
      </w:r>
    </w:p>
    <w:p w:rsidR="00000000" w:rsidDel="00000000" w:rsidP="00000000" w:rsidRDefault="00000000" w:rsidRPr="00000000" w14:paraId="000002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Don’t rush</w:t>
      </w:r>
      <w:r w:rsidDel="00000000" w:rsidR="00000000" w:rsidRPr="00000000">
        <w:rPr>
          <w:rFonts w:ascii="Noto Sans Medium" w:cs="Noto Sans Medium" w:eastAsia="Noto Sans Medium" w:hAnsi="Noto Sans Medium"/>
          <w:rtl w:val="0"/>
        </w:rPr>
        <w:t xml:space="preserve">.</w:t>
      </w:r>
      <w:r w:rsidDel="00000000" w:rsidR="00000000" w:rsidRPr="00000000">
        <w:rPr>
          <w:rtl w:val="0"/>
        </w:rPr>
      </w:r>
    </w:p>
    <w:p w:rsidR="00000000" w:rsidDel="00000000" w:rsidP="00000000" w:rsidRDefault="00000000" w:rsidRPr="00000000" w14:paraId="000002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Look at the audience.</w:t>
      </w:r>
    </w:p>
    <w:p w:rsidR="00000000" w:rsidDel="00000000" w:rsidP="00000000" w:rsidRDefault="00000000" w:rsidRPr="00000000" w14:paraId="000002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Be</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engaged </w:t>
      </w:r>
      <w:r w:rsidDel="00000000" w:rsidR="00000000" w:rsidRPr="00000000">
        <w:rPr>
          <w:rFonts w:ascii="Noto Sans Medium" w:cs="Noto Sans Medium" w:eastAsia="Noto Sans Medium" w:hAnsi="Noto Sans Medium"/>
          <w:rtl w:val="0"/>
        </w:rPr>
        <w:t xml:space="preserve">and</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excited.</w:t>
      </w:r>
    </w:p>
    <w:p w:rsidR="00000000" w:rsidDel="00000000" w:rsidP="00000000" w:rsidRDefault="00000000" w:rsidRPr="00000000" w14:paraId="000002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Face the audience</w:t>
      </w:r>
      <w:r w:rsidDel="00000000" w:rsidR="00000000" w:rsidRPr="00000000">
        <w:rPr>
          <w:rFonts w:ascii="Noto Sans Medium" w:cs="Noto Sans Medium" w:eastAsia="Noto Sans Medium" w:hAnsi="Noto Sans Medium"/>
          <w:rtl w:val="0"/>
        </w:rPr>
        <w:t xml:space="preserve">.</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Control the Mic </w:t>
      </w:r>
    </w:p>
    <w:p w:rsidR="00000000" w:rsidDel="00000000" w:rsidP="00000000" w:rsidRDefault="00000000" w:rsidRPr="00000000" w14:paraId="0000028B">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Sometimes you must wait for the noise to quiet down. Don’t try to yell over them.</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rtl w:val="0"/>
        </w:rPr>
        <w:t xml:space="preserve">You can always ask, “May I have your attention, please?” Don’t hesitate to apologize for any delays. Keep the audience informed. Nobody likes to sit and wait. Depending on the event, have some time-fillers in mind that can be used. </w:t>
      </w:r>
      <w:r w:rsidDel="00000000" w:rsidR="00000000" w:rsidRPr="00000000">
        <w:rPr>
          <w:rFonts w:ascii="Noto Sans Medium" w:cs="Noto Sans Medium" w:eastAsia="Noto Sans Medium" w:hAnsi="Noto Sans Medium"/>
          <w:rtl w:val="0"/>
        </w:rPr>
        <w:t xml:space="preserve">Ensure</w:t>
      </w:r>
      <w:r w:rsidDel="00000000" w:rsidR="00000000" w:rsidRPr="00000000">
        <w:rPr>
          <w:rFonts w:ascii="Noto Sans Medium" w:cs="Noto Sans Medium" w:eastAsia="Noto Sans Medium" w:hAnsi="Noto Sans Medium"/>
          <w:rtl w:val="0"/>
        </w:rPr>
        <w:t xml:space="preserve"> the filler does not require people to move out of their chairs</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rtl w:val="0"/>
        </w:rPr>
        <w:t xml:space="preserve">so the regular program can resume quickly.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Introducing a Speaker</w:t>
      </w:r>
    </w:p>
    <w:p w:rsidR="00000000" w:rsidDel="00000000" w:rsidP="00000000" w:rsidRDefault="00000000" w:rsidRPr="00000000" w14:paraId="0000028D">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Give their name</w:t>
      </w:r>
      <w:r w:rsidDel="00000000" w:rsidR="00000000" w:rsidRPr="00000000">
        <w:rPr>
          <w:rFonts w:ascii="Noto Sans Medium" w:cs="Noto Sans Medium" w:eastAsia="Noto Sans Medium" w:hAnsi="Noto Sans Medium"/>
          <w:rtl w:val="0"/>
        </w:rPr>
        <w:t xml:space="preserve">,</w:t>
      </w:r>
      <w:r w:rsidDel="00000000" w:rsidR="00000000" w:rsidRPr="00000000">
        <w:rPr>
          <w:rFonts w:ascii="Noto Sans Medium" w:cs="Noto Sans Medium" w:eastAsia="Noto Sans Medium" w:hAnsi="Noto Sans Medium"/>
          <w:rtl w:val="0"/>
        </w:rPr>
        <w:t xml:space="preserve"> position and where they are from.</w:t>
      </w:r>
      <w:r w:rsidDel="00000000" w:rsidR="00000000" w:rsidRPr="00000000">
        <w:rPr>
          <w:rFonts w:ascii="Noto Sans Medium" w:cs="Noto Sans Medium" w:eastAsia="Noto Sans Medium" w:hAnsi="Noto Sans Medium"/>
          <w:rtl w:val="0"/>
        </w:rPr>
        <w:t xml:space="preserve"> </w:t>
      </w:r>
      <w:r w:rsidDel="00000000" w:rsidR="00000000" w:rsidRPr="00000000">
        <w:rPr>
          <w:rFonts w:ascii="Noto Sans Medium" w:cs="Noto Sans Medium" w:eastAsia="Noto Sans Medium" w:hAnsi="Noto Sans Medium"/>
          <w:rtl w:val="0"/>
        </w:rPr>
        <w:t xml:space="preserve">It is usually appropriate to give a little biographical information about them. If that hasn’t been given to you, contact the speaker before the event and ask what information they would like to include. </w:t>
      </w:r>
    </w:p>
    <w:p w:rsidR="00000000" w:rsidDel="00000000" w:rsidP="00000000" w:rsidRDefault="00000000" w:rsidRPr="00000000" w14:paraId="0000028E">
      <w:pPr>
        <w:spacing w:line="276" w:lineRule="auto"/>
        <w:ind w:left="0" w:right="0" w:firstLine="0"/>
        <w:rPr>
          <w:rFonts w:ascii="Noto Sans" w:cs="Noto Sans" w:eastAsia="Noto Sans" w:hAnsi="Noto Sans"/>
          <w:b w:val="1"/>
          <w:i w:val="1"/>
        </w:rPr>
      </w:pPr>
      <w:r w:rsidDel="00000000" w:rsidR="00000000" w:rsidRPr="00000000">
        <w:rPr>
          <w:rFonts w:ascii="Noto Sans" w:cs="Noto Sans" w:eastAsia="Noto Sans" w:hAnsi="Noto Sans"/>
          <w:b w:val="1"/>
          <w:i w:val="1"/>
          <w:rtl w:val="0"/>
        </w:rPr>
        <w:t xml:space="preserve">Say: “Let’s welcome (name of speaker) to the stage!” Lead the audience in the applause.</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Noto Sans" w:cs="Noto Sans" w:eastAsia="Noto Sans" w:hAnsi="Noto Sans"/>
          <w:b w:val="1"/>
        </w:rPr>
      </w:pPr>
      <w:r w:rsidDel="00000000" w:rsidR="00000000" w:rsidRPr="00000000">
        <w:rPr>
          <w:rFonts w:ascii="Noto Sans" w:cs="Noto Sans" w:eastAsia="Noto Sans" w:hAnsi="Noto Sans"/>
          <w:b w:val="1"/>
          <w:rtl w:val="0"/>
        </w:rPr>
        <w:t xml:space="preserve">Handing Out Awards </w:t>
      </w:r>
    </w:p>
    <w:p w:rsidR="00000000" w:rsidDel="00000000" w:rsidP="00000000" w:rsidRDefault="00000000" w:rsidRPr="00000000" w14:paraId="00000290">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Choreograph who will be </w:t>
      </w:r>
      <w:r w:rsidDel="00000000" w:rsidR="00000000" w:rsidRPr="00000000">
        <w:rPr>
          <w:rFonts w:ascii="Noto Sans Medium" w:cs="Noto Sans Medium" w:eastAsia="Noto Sans Medium" w:hAnsi="Noto Sans Medium"/>
          <w:rtl w:val="0"/>
        </w:rPr>
        <w:t xml:space="preserve">announcing</w:t>
      </w:r>
      <w:r w:rsidDel="00000000" w:rsidR="00000000" w:rsidRPr="00000000">
        <w:rPr>
          <w:rFonts w:ascii="Noto Sans Medium" w:cs="Noto Sans Medium" w:eastAsia="Noto Sans Medium" w:hAnsi="Noto Sans Medium"/>
          <w:rtl w:val="0"/>
        </w:rPr>
        <w:t xml:space="preserve">, who will be handing out awards, who will shake hands, how applause and photos will be handled. It is a bit of a dance, so plan ahead! Practice ahead of time can be useful and help this feel natural.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Noto Sans Medium" w:cs="Noto Sans Medium" w:eastAsia="Noto Sans Medium" w:hAnsi="Noto Sans Medium"/>
          <w:i w:val="1"/>
        </w:rPr>
      </w:pPr>
      <w:r w:rsidDel="00000000" w:rsidR="00000000" w:rsidRPr="00000000">
        <w:rPr>
          <w:rFonts w:ascii="Noto Sans" w:cs="Noto Sans" w:eastAsia="Noto Sans" w:hAnsi="Noto Sans"/>
          <w:b w:val="1"/>
          <w:rtl w:val="0"/>
        </w:rPr>
        <w:t xml:space="preserve">Closing an Event</w:t>
      </w:r>
      <w:r w:rsidDel="00000000" w:rsidR="00000000" w:rsidRPr="00000000">
        <w:rPr>
          <w:rtl w:val="0"/>
        </w:rPr>
      </w:r>
    </w:p>
    <w:p w:rsidR="00000000" w:rsidDel="00000000" w:rsidP="00000000" w:rsidRDefault="00000000" w:rsidRPr="00000000" w14:paraId="00000292">
      <w:pPr>
        <w:spacing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Thank the speaker. Thank everyone (again) for coming. Thank the organizers. Let everyone know that the event is finished and any other instructions, like how soon they have to leave, or which way they have to exit, who picks up unclaimed awards, etc.</w:t>
      </w:r>
    </w:p>
    <w:p w:rsidR="00000000" w:rsidDel="00000000" w:rsidP="00000000" w:rsidRDefault="00000000" w:rsidRPr="00000000" w14:paraId="00000293">
      <w:pPr>
        <w:pStyle w:val="Heading3"/>
        <w:spacing w:after="0" w:before="120" w:lineRule="auto"/>
        <w:rPr/>
      </w:pPr>
      <w:bookmarkStart w:colFirst="0" w:colLast="0" w:name="_m3dqm918hwvs" w:id="60"/>
      <w:bookmarkEnd w:id="60"/>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9561370</wp:posOffset>
            </wp:positionV>
            <wp:extent cx="7784306" cy="505598"/>
            <wp:effectExtent b="0" l="0" r="0" t="0"/>
            <wp:wrapNone/>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94">
      <w:pPr>
        <w:pStyle w:val="Heading3"/>
        <w:spacing w:after="0" w:before="120" w:lineRule="auto"/>
        <w:rPr>
          <w:rFonts w:ascii="Noto Sans Medium" w:cs="Noto Sans Medium" w:eastAsia="Noto Sans Medium" w:hAnsi="Noto Sans Medium"/>
        </w:rPr>
      </w:pPr>
      <w:bookmarkStart w:colFirst="0" w:colLast="0" w:name="_qlhbxquza1r0" w:id="61"/>
      <w:bookmarkEnd w:id="61"/>
      <w:r w:rsidDel="00000000" w:rsidR="00000000" w:rsidRPr="00000000">
        <w:rPr>
          <w:b w:val="1"/>
          <w:rtl w:val="0"/>
        </w:rPr>
        <w:t xml:space="preserve">After</w:t>
      </w:r>
      <w:r w:rsidDel="00000000" w:rsidR="00000000" w:rsidRPr="00000000">
        <w:rPr>
          <w:rFonts w:ascii="Noto Sans Medium" w:cs="Noto Sans Medium" w:eastAsia="Noto Sans Medium" w:hAnsi="Noto Sans Medium"/>
          <w:rtl w:val="0"/>
        </w:rPr>
        <w:t xml:space="preserve"> the Event</w:t>
      </w:r>
    </w:p>
    <w:p w:rsidR="00000000" w:rsidDel="00000000" w:rsidP="00000000" w:rsidRDefault="00000000" w:rsidRPr="00000000" w14:paraId="000002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Thank the coordinator for asking you to emcee and thank the speaker for their presentation, if possible. Shake their hands. </w:t>
      </w:r>
    </w:p>
    <w:p w:rsidR="00000000" w:rsidDel="00000000" w:rsidP="00000000" w:rsidRDefault="00000000" w:rsidRPr="00000000" w14:paraId="000002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Ask the coordinator if there is anything else you can do.</w:t>
      </w:r>
    </w:p>
    <w:p w:rsidR="00000000" w:rsidDel="00000000" w:rsidP="00000000" w:rsidRDefault="00000000" w:rsidRPr="00000000" w14:paraId="000002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u w:val="no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If you are in charge of any equipment, </w:t>
      </w:r>
      <w:r w:rsidDel="00000000" w:rsidR="00000000" w:rsidRPr="00000000">
        <w:rPr>
          <w:rFonts w:ascii="Noto Sans Medium" w:cs="Noto Sans Medium" w:eastAsia="Noto Sans Medium" w:hAnsi="Noto Sans Medium"/>
          <w:rtl w:val="0"/>
        </w:rPr>
        <w:t xml:space="preserve">ensure</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 it gets to the right place.</w:t>
      </w:r>
    </w:p>
    <w:p w:rsidR="00000000" w:rsidDel="00000000" w:rsidP="00000000" w:rsidRDefault="00000000" w:rsidRPr="00000000" w14:paraId="0000029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Take care of any unclaimed awards, or get them to the correct person if this is your responsibility.</w:t>
      </w:r>
    </w:p>
    <w:p w:rsidR="00000000" w:rsidDel="00000000" w:rsidP="00000000" w:rsidRDefault="00000000" w:rsidRPr="00000000" w14:paraId="0000029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Be available for photos if anyone wants them.</w:t>
      </w:r>
    </w:p>
    <w:p w:rsidR="00000000" w:rsidDel="00000000" w:rsidP="00000000" w:rsidRDefault="00000000" w:rsidRPr="00000000" w14:paraId="0000029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Noto Sans Medium" w:cs="Noto Sans Medium" w:eastAsia="Noto Sans Medium" w:hAnsi="Noto Sans Medium"/>
          <w:i w:val="0"/>
          <w:smallCaps w:val="0"/>
          <w:strike w:val="0"/>
          <w:color w:val="000000"/>
          <w:u w:val="none"/>
          <w:shd w:fill="auto" w:val="clear"/>
          <w:vertAlign w:val="baseline"/>
        </w:rPr>
      </w:pPr>
      <w:r w:rsidDel="00000000" w:rsidR="00000000" w:rsidRPr="00000000">
        <w:rPr>
          <w:rFonts w:ascii="Noto Sans Medium" w:cs="Noto Sans Medium" w:eastAsia="Noto Sans Medium" w:hAnsi="Noto Sans Medium"/>
          <w:rtl w:val="0"/>
        </w:rPr>
        <w:t xml:space="preserve">H</w:t>
      </w:r>
      <w:r w:rsidDel="00000000" w:rsidR="00000000" w:rsidRPr="00000000">
        <w:rPr>
          <w:rFonts w:ascii="Noto Sans Medium" w:cs="Noto Sans Medium" w:eastAsia="Noto Sans Medium" w:hAnsi="Noto Sans Medium"/>
          <w:i w:val="0"/>
          <w:smallCaps w:val="0"/>
          <w:strike w:val="0"/>
          <w:color w:val="000000"/>
          <w:u w:val="none"/>
          <w:shd w:fill="auto" w:val="clear"/>
          <w:vertAlign w:val="baseline"/>
          <w:rtl w:val="0"/>
        </w:rPr>
        <w:t xml:space="preserve">elp with any cleanup if this is expected.</w:t>
      </w:r>
      <w:r w:rsidDel="00000000" w:rsidR="00000000" w:rsidRPr="00000000">
        <w:rPr>
          <w:rtl w:val="0"/>
        </w:rPr>
      </w:r>
    </w:p>
    <w:p w:rsidR="00000000" w:rsidDel="00000000" w:rsidP="00000000" w:rsidRDefault="00000000" w:rsidRPr="00000000" w14:paraId="0000029B">
      <w:pPr>
        <w:spacing w:line="276" w:lineRule="auto"/>
        <w:ind w:left="-360" w:right="-42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Pr>
        <w:drawing>
          <wp:anchor allowOverlap="1" behindDoc="1" distB="114300" distT="114300" distL="114300" distR="114300" hidden="0" layoutInCell="1" locked="0" relativeHeight="0" simplePos="0">
            <wp:simplePos x="0" y="0"/>
            <wp:positionH relativeFrom="page">
              <wp:posOffset>0</wp:posOffset>
            </wp:positionH>
            <wp:positionV relativeFrom="page">
              <wp:posOffset>9560471</wp:posOffset>
            </wp:positionV>
            <wp:extent cx="7784306" cy="505598"/>
            <wp:effectExtent b="0" l="0" r="0" t="0"/>
            <wp:wrapNone/>
            <wp:docPr id="3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29C">
      <w:pPr>
        <w:pStyle w:val="Heading1"/>
        <w:ind w:left="0" w:right="0" w:firstLine="0"/>
        <w:jc w:val="center"/>
        <w:rPr>
          <w:rFonts w:ascii="Noto Sans Medium" w:cs="Noto Sans Medium" w:eastAsia="Noto Sans Medium" w:hAnsi="Noto Sans Medium"/>
        </w:rPr>
      </w:pPr>
      <w:bookmarkStart w:colFirst="0" w:colLast="0" w:name="_mtws0k4e0ysb" w:id="62"/>
      <w:bookmarkEnd w:id="62"/>
      <w:r w:rsidDel="00000000" w:rsidR="00000000" w:rsidRPr="00000000">
        <w:rPr>
          <w:rtl w:val="0"/>
        </w:rPr>
        <w:t xml:space="preserve">Bibliography</w:t>
      </w:r>
      <w:r w:rsidDel="00000000" w:rsidR="00000000" w:rsidRPr="00000000">
        <w:rPr>
          <w:rtl w:val="0"/>
        </w:rPr>
      </w:r>
    </w:p>
    <w:p w:rsidR="00000000" w:rsidDel="00000000" w:rsidP="00000000" w:rsidRDefault="00000000" w:rsidRPr="00000000" w14:paraId="0000029D">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Benson, P.L. (2008) </w:t>
      </w:r>
      <w:r w:rsidDel="00000000" w:rsidR="00000000" w:rsidRPr="00000000">
        <w:rPr>
          <w:rFonts w:ascii="Noto Sans Medium" w:cs="Noto Sans Medium" w:eastAsia="Noto Sans Medium" w:hAnsi="Noto Sans Medium"/>
          <w:i w:val="1"/>
          <w:rtl w:val="0"/>
        </w:rPr>
        <w:t xml:space="preserve">Sparks: How parents can help ignite the hidden strengths of teenagers.</w:t>
      </w:r>
      <w:r w:rsidDel="00000000" w:rsidR="00000000" w:rsidRPr="00000000">
        <w:rPr>
          <w:rFonts w:ascii="Noto Sans Medium" w:cs="Noto Sans Medium" w:eastAsia="Noto Sans Medium" w:hAnsi="Noto Sans Medium"/>
          <w:rtl w:val="0"/>
        </w:rPr>
        <w:t xml:space="preserve"> California, CA: Jossey-Bass. </w:t>
      </w:r>
    </w:p>
    <w:p w:rsidR="00000000" w:rsidDel="00000000" w:rsidP="00000000" w:rsidRDefault="00000000" w:rsidRPr="00000000" w14:paraId="0000029E">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Bouillion Diaz, L., McGlaughlin, P., Oberle, D., Stocker, D. (2015). </w:t>
      </w:r>
      <w:r w:rsidDel="00000000" w:rsidR="00000000" w:rsidRPr="00000000">
        <w:rPr>
          <w:rFonts w:ascii="Noto Sans Medium" w:cs="Noto Sans Medium" w:eastAsia="Noto Sans Medium" w:hAnsi="Noto Sans Medium"/>
          <w:i w:val="1"/>
          <w:rtl w:val="0"/>
        </w:rPr>
        <w:t xml:space="preserve">Teen Leadership Competencies: A framework for advancing teen leadership. </w:t>
      </w:r>
      <w:r w:rsidDel="00000000" w:rsidR="00000000" w:rsidRPr="00000000">
        <w:rPr>
          <w:rFonts w:ascii="Noto Sans Medium" w:cs="Noto Sans Medium" w:eastAsia="Noto Sans Medium" w:hAnsi="Noto Sans Medium"/>
          <w:rtl w:val="0"/>
        </w:rPr>
        <w:t xml:space="preserve">Urbana, Illinois: University of Illinois Extension.</w:t>
      </w:r>
    </w:p>
    <w:p w:rsidR="00000000" w:rsidDel="00000000" w:rsidP="00000000" w:rsidRDefault="00000000" w:rsidRPr="00000000" w14:paraId="0000029F">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Cain, J, Cummings, M., Staunchfield, J. (2008). </w:t>
      </w:r>
      <w:r w:rsidDel="00000000" w:rsidR="00000000" w:rsidRPr="00000000">
        <w:rPr>
          <w:rFonts w:ascii="Noto Sans Medium" w:cs="Noto Sans Medium" w:eastAsia="Noto Sans Medium" w:hAnsi="Noto Sans Medium"/>
          <w:i w:val="1"/>
          <w:rtl w:val="0"/>
        </w:rPr>
        <w:t xml:space="preserve">A teachable moment: A facilitator's guide to activities for processing, debriefing, reviewing and reflection</w:t>
      </w:r>
      <w:r w:rsidDel="00000000" w:rsidR="00000000" w:rsidRPr="00000000">
        <w:rPr>
          <w:rFonts w:ascii="Noto Sans Medium" w:cs="Noto Sans Medium" w:eastAsia="Noto Sans Medium" w:hAnsi="Noto Sans Medium"/>
          <w:rtl w:val="0"/>
        </w:rPr>
        <w:t xml:space="preserve">. Dubuque, Iowa: Kendall Hunt.</w:t>
      </w:r>
    </w:p>
    <w:p w:rsidR="00000000" w:rsidDel="00000000" w:rsidP="00000000" w:rsidRDefault="00000000" w:rsidRPr="00000000" w14:paraId="000002A0">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Chen, M. (2007, Mar. 16) </w:t>
      </w:r>
      <w:r w:rsidDel="00000000" w:rsidR="00000000" w:rsidRPr="00000000">
        <w:rPr>
          <w:rFonts w:ascii="Noto Sans Medium" w:cs="Noto Sans Medium" w:eastAsia="Noto Sans Medium" w:hAnsi="Noto Sans Medium"/>
          <w:i w:val="1"/>
          <w:rtl w:val="0"/>
        </w:rPr>
        <w:t xml:space="preserve">Smart talking: Tell students to feed their brains. </w:t>
      </w:r>
      <w:r w:rsidDel="00000000" w:rsidR="00000000" w:rsidRPr="00000000">
        <w:rPr>
          <w:rFonts w:ascii="Noto Sans Medium" w:cs="Noto Sans Medium" w:eastAsia="Noto Sans Medium" w:hAnsi="Noto Sans Medium"/>
          <w:rtl w:val="0"/>
        </w:rPr>
        <w:t xml:space="preserve">Edutopia: </w:t>
      </w:r>
      <w:hyperlink r:id="rId45">
        <w:r w:rsidDel="00000000" w:rsidR="00000000" w:rsidRPr="00000000">
          <w:rPr>
            <w:rFonts w:ascii="Noto Sans Medium" w:cs="Noto Sans Medium" w:eastAsia="Noto Sans Medium" w:hAnsi="Noto Sans Medium"/>
            <w:rtl w:val="0"/>
          </w:rPr>
          <w:t xml:space="preserve">http://www.edutopia.org/tell-students-feed-their-brains</w:t>
        </w:r>
      </w:hyperlink>
      <w:r w:rsidDel="00000000" w:rsidR="00000000" w:rsidRPr="00000000">
        <w:rPr>
          <w:rtl w:val="0"/>
        </w:rPr>
      </w:r>
    </w:p>
    <w:p w:rsidR="00000000" w:rsidDel="00000000" w:rsidP="00000000" w:rsidRDefault="00000000" w:rsidRPr="00000000" w14:paraId="000002A1">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Damon, W. (2008) </w:t>
      </w:r>
      <w:r w:rsidDel="00000000" w:rsidR="00000000" w:rsidRPr="00000000">
        <w:rPr>
          <w:rFonts w:ascii="Noto Sans Medium" w:cs="Noto Sans Medium" w:eastAsia="Noto Sans Medium" w:hAnsi="Noto Sans Medium"/>
          <w:i w:val="1"/>
          <w:rtl w:val="0"/>
        </w:rPr>
        <w:t xml:space="preserve">The path to purpose: How young people find their calling in life. </w:t>
      </w:r>
      <w:r w:rsidDel="00000000" w:rsidR="00000000" w:rsidRPr="00000000">
        <w:rPr>
          <w:rFonts w:ascii="Noto Sans Medium" w:cs="Noto Sans Medium" w:eastAsia="Noto Sans Medium" w:hAnsi="Noto Sans Medium"/>
          <w:rtl w:val="0"/>
        </w:rPr>
        <w:t xml:space="preserve">New York: Simon &amp; Schuster </w:t>
      </w:r>
    </w:p>
    <w:p w:rsidR="00000000" w:rsidDel="00000000" w:rsidP="00000000" w:rsidRDefault="00000000" w:rsidRPr="00000000" w14:paraId="000002A2">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Dweck, C.S. (2006) </w:t>
      </w:r>
      <w:r w:rsidDel="00000000" w:rsidR="00000000" w:rsidRPr="00000000">
        <w:rPr>
          <w:rFonts w:ascii="Noto Sans Medium" w:cs="Noto Sans Medium" w:eastAsia="Noto Sans Medium" w:hAnsi="Noto Sans Medium"/>
          <w:i w:val="1"/>
          <w:rtl w:val="0"/>
        </w:rPr>
        <w:t xml:space="preserve">Mindset: The new psychology of success.</w:t>
      </w:r>
      <w:r w:rsidDel="00000000" w:rsidR="00000000" w:rsidRPr="00000000">
        <w:rPr>
          <w:rFonts w:ascii="Noto Sans Medium" w:cs="Noto Sans Medium" w:eastAsia="Noto Sans Medium" w:hAnsi="Noto Sans Medium"/>
          <w:rtl w:val="0"/>
        </w:rPr>
        <w:t xml:space="preserve"> New York: Ballantine Books.</w:t>
      </w:r>
    </w:p>
    <w:p w:rsidR="00000000" w:rsidDel="00000000" w:rsidP="00000000" w:rsidRDefault="00000000" w:rsidRPr="00000000" w14:paraId="000002A3">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Dweck, C.S. (2007, Nov. 28) </w:t>
      </w:r>
      <w:r w:rsidDel="00000000" w:rsidR="00000000" w:rsidRPr="00000000">
        <w:rPr>
          <w:rFonts w:ascii="Noto Sans Medium" w:cs="Noto Sans Medium" w:eastAsia="Noto Sans Medium" w:hAnsi="Noto Sans Medium"/>
          <w:i w:val="1"/>
          <w:rtl w:val="0"/>
        </w:rPr>
        <w:t xml:space="preserve">The secret to raising smart kids.</w:t>
      </w:r>
      <w:r w:rsidDel="00000000" w:rsidR="00000000" w:rsidRPr="00000000">
        <w:rPr>
          <w:rFonts w:ascii="Noto Sans Medium" w:cs="Noto Sans Medium" w:eastAsia="Noto Sans Medium" w:hAnsi="Noto Sans Medium"/>
          <w:rtl w:val="0"/>
        </w:rPr>
        <w:t xml:space="preserve"> Scientific American Mind: </w:t>
      </w:r>
      <w:hyperlink r:id="rId46">
        <w:r w:rsidDel="00000000" w:rsidR="00000000" w:rsidRPr="00000000">
          <w:rPr>
            <w:rFonts w:ascii="Noto Sans Medium" w:cs="Noto Sans Medium" w:eastAsia="Noto Sans Medium" w:hAnsi="Noto Sans Medium"/>
            <w:rtl w:val="0"/>
          </w:rPr>
          <w:t xml:space="preserve">http://www.scientificamerican.com/article.cfm?id=the-secret-to-raising-smart-kids</w:t>
        </w:r>
      </w:hyperlink>
      <w:r w:rsidDel="00000000" w:rsidR="00000000" w:rsidRPr="00000000">
        <w:rPr>
          <w:rtl w:val="0"/>
        </w:rPr>
      </w:r>
    </w:p>
    <w:p w:rsidR="00000000" w:rsidDel="00000000" w:rsidP="00000000" w:rsidRDefault="00000000" w:rsidRPr="00000000" w14:paraId="000002A4">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Hart, R. (1992). </w:t>
      </w:r>
      <w:r w:rsidDel="00000000" w:rsidR="00000000" w:rsidRPr="00000000">
        <w:rPr>
          <w:rFonts w:ascii="Noto Sans Medium" w:cs="Noto Sans Medium" w:eastAsia="Noto Sans Medium" w:hAnsi="Noto Sans Medium"/>
          <w:i w:val="1"/>
          <w:rtl w:val="0"/>
        </w:rPr>
        <w:t xml:space="preserve">Children’s participation from tokenism to citizenship. </w:t>
      </w:r>
      <w:r w:rsidDel="00000000" w:rsidR="00000000" w:rsidRPr="00000000">
        <w:rPr>
          <w:rFonts w:ascii="Noto Sans Medium" w:cs="Noto Sans Medium" w:eastAsia="Noto Sans Medium" w:hAnsi="Noto Sans Medium"/>
          <w:rtl w:val="0"/>
        </w:rPr>
        <w:t xml:space="preserve">Florence: UNICEF Innocenti Research Centre, as cited in </w:t>
      </w:r>
      <w:hyperlink r:id="rId47">
        <w:r w:rsidDel="00000000" w:rsidR="00000000" w:rsidRPr="00000000">
          <w:rPr>
            <w:rFonts w:ascii="Noto Sans Medium" w:cs="Noto Sans Medium" w:eastAsia="Noto Sans Medium" w:hAnsi="Noto Sans Medium"/>
            <w:rtl w:val="0"/>
          </w:rPr>
          <w:t xml:space="preserve">www.freechild.org/ladder.htm</w:t>
        </w:r>
      </w:hyperlink>
      <w:r w:rsidDel="00000000" w:rsidR="00000000" w:rsidRPr="00000000">
        <w:rPr>
          <w:rtl w:val="0"/>
        </w:rPr>
      </w:r>
    </w:p>
    <w:p w:rsidR="00000000" w:rsidDel="00000000" w:rsidP="00000000" w:rsidRDefault="00000000" w:rsidRPr="00000000" w14:paraId="000002A5">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Lerner, R.M. (2007) </w:t>
      </w:r>
      <w:r w:rsidDel="00000000" w:rsidR="00000000" w:rsidRPr="00000000">
        <w:rPr>
          <w:rFonts w:ascii="Noto Sans Medium" w:cs="Noto Sans Medium" w:eastAsia="Noto Sans Medium" w:hAnsi="Noto Sans Medium"/>
          <w:i w:val="1"/>
          <w:rtl w:val="0"/>
        </w:rPr>
        <w:t xml:space="preserve">The good teen: Rescuing adolescence from the myths of the storm and stress years.</w:t>
      </w:r>
      <w:r w:rsidDel="00000000" w:rsidR="00000000" w:rsidRPr="00000000">
        <w:rPr>
          <w:rFonts w:ascii="Noto Sans Medium" w:cs="Noto Sans Medium" w:eastAsia="Noto Sans Medium" w:hAnsi="Noto Sans Medium"/>
          <w:rtl w:val="0"/>
        </w:rPr>
        <w:t xml:space="preserve"> New York: The Stonesong Press.</w:t>
      </w:r>
    </w:p>
    <w:p w:rsidR="00000000" w:rsidDel="00000000" w:rsidP="00000000" w:rsidRDefault="00000000" w:rsidRPr="00000000" w14:paraId="000002A6">
      <w:pPr>
        <w:spacing w:after="120" w:line="276" w:lineRule="auto"/>
        <w:ind w:left="0" w:right="0" w:firstLine="0"/>
        <w:rPr>
          <w:rFonts w:ascii="Noto Sans Medium" w:cs="Noto Sans Medium" w:eastAsia="Noto Sans Medium" w:hAnsi="Noto Sans Medium"/>
          <w:highlight w:val="white"/>
        </w:rPr>
      </w:pPr>
      <w:r w:rsidDel="00000000" w:rsidR="00000000" w:rsidRPr="00000000">
        <w:rPr>
          <w:rFonts w:ascii="Noto Sans Medium" w:cs="Noto Sans Medium" w:eastAsia="Noto Sans Medium" w:hAnsi="Noto Sans Medium"/>
          <w:highlight w:val="white"/>
          <w:rtl w:val="0"/>
        </w:rPr>
        <w:t xml:space="preserve">Miner, G., &amp; Dogan, S. (2012). </w:t>
      </w:r>
      <w:r w:rsidDel="00000000" w:rsidR="00000000" w:rsidRPr="00000000">
        <w:rPr>
          <w:rFonts w:ascii="Noto Sans Medium" w:cs="Noto Sans Medium" w:eastAsia="Noto Sans Medium" w:hAnsi="Noto Sans Medium"/>
          <w:i w:val="1"/>
          <w:highlight w:val="white"/>
          <w:rtl w:val="0"/>
        </w:rPr>
        <w:t xml:space="preserve">iChampion 2 adult volunteer leader guide</w:t>
      </w:r>
      <w:r w:rsidDel="00000000" w:rsidR="00000000" w:rsidRPr="00000000">
        <w:rPr>
          <w:rFonts w:ascii="Noto Sans Medium" w:cs="Noto Sans Medium" w:eastAsia="Noto Sans Medium" w:hAnsi="Noto Sans Medium"/>
          <w:highlight w:val="white"/>
          <w:rtl w:val="0"/>
        </w:rPr>
        <w:t xml:space="preserve">. Davis, CA: University of California Agriculture and Natural Resources, 4-H Youth Development Program.</w:t>
      </w:r>
    </w:p>
    <w:p w:rsidR="00000000" w:rsidDel="00000000" w:rsidP="00000000" w:rsidRDefault="00000000" w:rsidRPr="00000000" w14:paraId="000002A7">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Murdock, S. (2002) </w:t>
      </w:r>
      <w:r w:rsidDel="00000000" w:rsidR="00000000" w:rsidRPr="00000000">
        <w:rPr>
          <w:rFonts w:ascii="Noto Sans Medium" w:cs="Noto Sans Medium" w:eastAsia="Noto Sans Medium" w:hAnsi="Noto Sans Medium"/>
          <w:i w:val="1"/>
          <w:rtl w:val="0"/>
        </w:rPr>
        <w:t xml:space="preserve">Youth-adult partnerships:</w:t>
      </w:r>
      <w:r w:rsidDel="00000000" w:rsidR="00000000" w:rsidRPr="00000000">
        <w:rPr>
          <w:rFonts w:ascii="Noto Sans Medium" w:cs="Noto Sans Medium" w:eastAsia="Noto Sans Medium" w:hAnsi="Noto Sans Medium"/>
          <w:rtl w:val="0"/>
        </w:rPr>
        <w:t xml:space="preserve"> </w:t>
      </w:r>
      <w:hyperlink r:id="rId48">
        <w:r w:rsidDel="00000000" w:rsidR="00000000" w:rsidRPr="00000000">
          <w:rPr>
            <w:rFonts w:ascii="Noto Sans Medium" w:cs="Noto Sans Medium" w:eastAsia="Noto Sans Medium" w:hAnsi="Noto Sans Medium"/>
            <w:rtl w:val="0"/>
          </w:rPr>
          <w:t xml:space="preserve">http://ucanr.org/sites/UC4-H/About/Mission/YAP/</w:t>
        </w:r>
      </w:hyperlink>
      <w:r w:rsidDel="00000000" w:rsidR="00000000" w:rsidRPr="00000000">
        <w:rPr>
          <w:rtl w:val="0"/>
        </w:rPr>
      </w:r>
    </w:p>
    <w:p w:rsidR="00000000" w:rsidDel="00000000" w:rsidP="00000000" w:rsidRDefault="00000000" w:rsidRPr="00000000" w14:paraId="000002A8">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Pfeiffer, J.W., &amp; Ballew, A.C. (1988). </w:t>
      </w:r>
      <w:r w:rsidDel="00000000" w:rsidR="00000000" w:rsidRPr="00000000">
        <w:rPr>
          <w:rFonts w:ascii="Noto Sans Medium" w:cs="Noto Sans Medium" w:eastAsia="Noto Sans Medium" w:hAnsi="Noto Sans Medium"/>
          <w:i w:val="1"/>
          <w:rtl w:val="0"/>
        </w:rPr>
        <w:t xml:space="preserve">Using structured experiences in human resource development (UATT Series, Vol. 1)</w:t>
      </w:r>
      <w:r w:rsidDel="00000000" w:rsidR="00000000" w:rsidRPr="00000000">
        <w:rPr>
          <w:rFonts w:ascii="Noto Sans Medium" w:cs="Noto Sans Medium" w:eastAsia="Noto Sans Medium" w:hAnsi="Noto Sans Medium"/>
          <w:rtl w:val="0"/>
        </w:rPr>
        <w:t xml:space="preserve">. San Diego, CA: University Associates.</w:t>
      </w:r>
    </w:p>
    <w:p w:rsidR="00000000" w:rsidDel="00000000" w:rsidP="00000000" w:rsidRDefault="00000000" w:rsidRPr="00000000" w14:paraId="000002A9">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Rae-Dupree, J. (2008, July 6) </w:t>
      </w:r>
      <w:r w:rsidDel="00000000" w:rsidR="00000000" w:rsidRPr="00000000">
        <w:rPr>
          <w:rFonts w:ascii="Noto Sans Medium" w:cs="Noto Sans Medium" w:eastAsia="Noto Sans Medium" w:hAnsi="Noto Sans Medium"/>
          <w:i w:val="1"/>
          <w:rtl w:val="0"/>
        </w:rPr>
        <w:t xml:space="preserve">Unboxed: If you’re open to growth, you tend to grow. </w:t>
      </w:r>
      <w:r w:rsidDel="00000000" w:rsidR="00000000" w:rsidRPr="00000000">
        <w:rPr>
          <w:rFonts w:ascii="Noto Sans Medium" w:cs="Noto Sans Medium" w:eastAsia="Noto Sans Medium" w:hAnsi="Noto Sans Medium"/>
          <w:rtl w:val="0"/>
        </w:rPr>
        <w:t xml:space="preserve">The New York Times: </w:t>
      </w:r>
      <w:hyperlink r:id="rId49">
        <w:r w:rsidDel="00000000" w:rsidR="00000000" w:rsidRPr="00000000">
          <w:rPr>
            <w:rFonts w:ascii="Noto Sans Medium" w:cs="Noto Sans Medium" w:eastAsia="Noto Sans Medium" w:hAnsi="Noto Sans Medium"/>
            <w:rtl w:val="0"/>
          </w:rPr>
          <w:t xml:space="preserve">http://www.nytimes.com/2008/07/06/business</w:t>
        </w:r>
      </w:hyperlink>
      <w:r w:rsidDel="00000000" w:rsidR="00000000" w:rsidRPr="00000000">
        <w:rPr>
          <w:rtl w:val="0"/>
        </w:rPr>
      </w:r>
    </w:p>
    <w:p w:rsidR="00000000" w:rsidDel="00000000" w:rsidP="00000000" w:rsidRDefault="00000000" w:rsidRPr="00000000" w14:paraId="000002AA">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Sankey, A., Worker, S., et. Al. (2016). </w:t>
      </w:r>
      <w:r w:rsidDel="00000000" w:rsidR="00000000" w:rsidRPr="00000000">
        <w:rPr>
          <w:rFonts w:ascii="Noto Sans Medium" w:cs="Noto Sans Medium" w:eastAsia="Noto Sans Medium" w:hAnsi="Noto Sans Medium"/>
          <w:i w:val="1"/>
          <w:rtl w:val="0"/>
        </w:rPr>
        <w:t xml:space="preserve">UC 4-H presentation manual. </w:t>
      </w:r>
      <w:r w:rsidDel="00000000" w:rsidR="00000000" w:rsidRPr="00000000">
        <w:rPr>
          <w:rFonts w:ascii="Noto Sans Medium" w:cs="Noto Sans Medium" w:eastAsia="Noto Sans Medium" w:hAnsi="Noto Sans Medium"/>
          <w:highlight w:val="white"/>
          <w:rtl w:val="0"/>
        </w:rPr>
        <w:t xml:space="preserve">Davis, CA: University of California Agriculture and Natural Resources, 4-H Youth Development Program.</w:t>
      </w:r>
      <w:r w:rsidDel="00000000" w:rsidR="00000000" w:rsidRPr="00000000">
        <w:rPr>
          <w:rtl w:val="0"/>
        </w:rPr>
      </w:r>
    </w:p>
    <w:p w:rsidR="00000000" w:rsidDel="00000000" w:rsidP="00000000" w:rsidRDefault="00000000" w:rsidRPr="00000000" w14:paraId="000002AB">
      <w:pPr>
        <w:spacing w:after="120" w:line="276" w:lineRule="auto"/>
        <w:ind w:left="0" w:right="0" w:firstLine="0"/>
        <w:rPr>
          <w:rFonts w:ascii="Noto Sans Medium" w:cs="Noto Sans Medium" w:eastAsia="Noto Sans Medium" w:hAnsi="Noto Sans Medium"/>
        </w:rPr>
      </w:pPr>
      <w:r w:rsidDel="00000000" w:rsidR="00000000" w:rsidRPr="00000000">
        <w:rPr>
          <w:rFonts w:ascii="Noto Sans Medium" w:cs="Noto Sans Medium" w:eastAsia="Noto Sans Medium" w:hAnsi="Noto Sans Medium"/>
          <w:rtl w:val="0"/>
        </w:rPr>
        <w:t xml:space="preserve">Tuckman, B.W., Jensen, M.A. (1977). Stages of Small-Group Development Revisited.</w:t>
      </w:r>
      <w:r w:rsidDel="00000000" w:rsidR="00000000" w:rsidRPr="00000000">
        <w:rPr>
          <w:rFonts w:ascii="Noto Sans Medium" w:cs="Noto Sans Medium" w:eastAsia="Noto Sans Medium" w:hAnsi="Noto Sans Medium"/>
          <w:i w:val="1"/>
          <w:rtl w:val="0"/>
        </w:rPr>
        <w:t xml:space="preserve"> Group &amp; </w:t>
      </w:r>
      <w:r w:rsidDel="00000000" w:rsidR="00000000" w:rsidRPr="00000000">
        <w:rPr>
          <w:rFonts w:ascii="Noto Sans Medium" w:cs="Noto Sans Medium" w:eastAsia="Noto Sans Medium" w:hAnsi="Noto Sans Medium"/>
          <w:i w:val="1"/>
        </w:rPr>
        <w:drawing>
          <wp:anchor allowOverlap="1" behindDoc="1" distB="114300" distT="114300" distL="114300" distR="114300" hidden="0" layoutInCell="1" locked="0" relativeHeight="0" simplePos="0">
            <wp:simplePos x="0" y="0"/>
            <wp:positionH relativeFrom="page">
              <wp:posOffset>0</wp:posOffset>
            </wp:positionH>
            <wp:positionV relativeFrom="page">
              <wp:posOffset>9558581</wp:posOffset>
            </wp:positionV>
            <wp:extent cx="7784306" cy="505598"/>
            <wp:effectExtent b="0" l="0" r="0" t="0"/>
            <wp:wrapNone/>
            <wp:docPr id="5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r w:rsidDel="00000000" w:rsidR="00000000" w:rsidRPr="00000000">
        <w:rPr>
          <w:rFonts w:ascii="Noto Sans Medium" w:cs="Noto Sans Medium" w:eastAsia="Noto Sans Medium" w:hAnsi="Noto Sans Medium"/>
          <w:i w:val="1"/>
          <w:rtl w:val="0"/>
        </w:rPr>
        <w:t xml:space="preserve">Organization Studies, </w:t>
      </w:r>
      <w:r w:rsidDel="00000000" w:rsidR="00000000" w:rsidRPr="00000000">
        <w:rPr>
          <w:rFonts w:ascii="Noto Sans Medium" w:cs="Noto Sans Medium" w:eastAsia="Noto Sans Medium" w:hAnsi="Noto Sans Medium"/>
          <w:rtl w:val="0"/>
        </w:rPr>
        <w:t xml:space="preserve">2(4), 419-427.</w:t>
      </w:r>
      <w:r w:rsidDel="00000000" w:rsidR="00000000" w:rsidRPr="00000000">
        <w:br w:type="page"/>
      </w:r>
      <w:r w:rsidDel="00000000" w:rsidR="00000000" w:rsidRPr="00000000">
        <w:rPr>
          <w:rtl w:val="0"/>
        </w:rPr>
      </w:r>
    </w:p>
    <w:p w:rsidR="00000000" w:rsidDel="00000000" w:rsidP="00000000" w:rsidRDefault="00000000" w:rsidRPr="00000000" w14:paraId="000002AC">
      <w:pPr>
        <w:spacing w:after="0" w:line="240" w:lineRule="auto"/>
        <w:ind w:left="0" w:right="0" w:firstLine="0"/>
        <w:jc w:val="center"/>
        <w:rPr>
          <w:rFonts w:ascii="Noto Sans" w:cs="Noto Sans" w:eastAsia="Noto Sans" w:hAnsi="Noto Sans"/>
          <w:b w:val="1"/>
          <w:sz w:val="26"/>
          <w:szCs w:val="26"/>
        </w:rPr>
      </w:pPr>
      <w:r w:rsidDel="00000000" w:rsidR="00000000" w:rsidRPr="00000000">
        <w:rPr>
          <w:rFonts w:ascii="Noto Sans" w:cs="Noto Sans" w:eastAsia="Noto Sans" w:hAnsi="Noto Sans"/>
          <w:b w:val="1"/>
          <w:sz w:val="26"/>
          <w:szCs w:val="26"/>
          <w:rtl w:val="0"/>
        </w:rPr>
        <w:t xml:space="preserve">UNIVERSITY OF CALIFORNIA AGRICULTURE AND NATURAL RESOURCES (UC ANR)</w:t>
      </w:r>
    </w:p>
    <w:p w:rsidR="00000000" w:rsidDel="00000000" w:rsidP="00000000" w:rsidRDefault="00000000" w:rsidRPr="00000000" w14:paraId="000002AD">
      <w:pPr>
        <w:spacing w:after="0" w:line="240" w:lineRule="auto"/>
        <w:ind w:left="0" w:right="0" w:firstLine="0"/>
        <w:jc w:val="center"/>
        <w:rPr>
          <w:rFonts w:ascii="Noto Sans" w:cs="Noto Sans" w:eastAsia="Noto Sans" w:hAnsi="Noto Sans"/>
          <w:b w:val="1"/>
          <w:sz w:val="26"/>
          <w:szCs w:val="26"/>
        </w:rPr>
      </w:pPr>
      <w:r w:rsidDel="00000000" w:rsidR="00000000" w:rsidRPr="00000000">
        <w:rPr>
          <w:rFonts w:ascii="Noto Sans" w:cs="Noto Sans" w:eastAsia="Noto Sans" w:hAnsi="Noto Sans"/>
          <w:b w:val="1"/>
          <w:sz w:val="26"/>
          <w:szCs w:val="26"/>
          <w:rtl w:val="0"/>
        </w:rPr>
        <w:t xml:space="preserve">NONDISCRIMINATION STATEMENT FOR </w:t>
        <w:br w:type="textWrapping"/>
        <w:t xml:space="preserve">UC ANR PUBLICATIONS REGARDING PROGRAM PRACTICES</w:t>
      </w:r>
    </w:p>
    <w:p w:rsidR="00000000" w:rsidDel="00000000" w:rsidP="00000000" w:rsidRDefault="00000000" w:rsidRPr="00000000" w14:paraId="000002AE">
      <w:pPr>
        <w:spacing w:after="0" w:lineRule="auto"/>
        <w:ind w:left="0" w:right="0" w:firstLine="0"/>
        <w:jc w:val="center"/>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Full text of USDA’s nondiscrimination statement can be found at</w:t>
      </w:r>
      <w:hyperlink r:id="rId50">
        <w:r w:rsidDel="00000000" w:rsidR="00000000" w:rsidRPr="00000000">
          <w:rPr>
            <w:rFonts w:ascii="Noto Sans" w:cs="Noto Sans" w:eastAsia="Noto Sans" w:hAnsi="Noto Sans"/>
            <w:sz w:val="22"/>
            <w:szCs w:val="22"/>
            <w:rtl w:val="0"/>
          </w:rPr>
          <w:t xml:space="preserve"> Non-Discrimination Statement | USDA</w:t>
        </w:r>
      </w:hyperlink>
      <w:r w:rsidDel="00000000" w:rsidR="00000000" w:rsidRPr="00000000">
        <w:rPr>
          <w:rFonts w:ascii="Noto Sans" w:cs="Noto Sans" w:eastAsia="Noto Sans" w:hAnsi="Noto Sans"/>
          <w:sz w:val="22"/>
          <w:szCs w:val="22"/>
          <w:rtl w:val="0"/>
        </w:rPr>
        <w:t xml:space="preserve"> </w:t>
      </w:r>
    </w:p>
    <w:p w:rsidR="00000000" w:rsidDel="00000000" w:rsidP="00000000" w:rsidRDefault="00000000" w:rsidRPr="00000000" w14:paraId="000002AF">
      <w:pPr>
        <w:spacing w:after="0" w:lineRule="auto"/>
        <w:ind w:left="0" w:right="0" w:firstLine="0"/>
        <w:jc w:val="center"/>
        <w:rPr>
          <w:rFonts w:ascii="Noto Sans" w:cs="Noto Sans" w:eastAsia="Noto Sans" w:hAnsi="Noto Sans"/>
          <w:b w:val="1"/>
        </w:rPr>
      </w:pPr>
      <w:r w:rsidDel="00000000" w:rsidR="00000000" w:rsidRPr="00000000">
        <w:rPr>
          <w:rFonts w:ascii="Noto Sans" w:cs="Noto Sans" w:eastAsia="Noto Sans" w:hAnsi="Noto Sans"/>
          <w:b w:val="1"/>
          <w:rtl w:val="0"/>
        </w:rPr>
        <w:t xml:space="preserve">April 2023</w:t>
      </w:r>
    </w:p>
    <w:p w:rsidR="00000000" w:rsidDel="00000000" w:rsidP="00000000" w:rsidRDefault="00000000" w:rsidRPr="00000000" w14:paraId="000002B0">
      <w:pPr>
        <w:spacing w:after="120" w:line="276" w:lineRule="auto"/>
        <w:ind w:left="0" w:right="0" w:firstLine="0"/>
        <w:rPr>
          <w:rFonts w:ascii="Noto Sans" w:cs="Noto Sans" w:eastAsia="Noto Sans" w:hAnsi="Noto Sans"/>
        </w:rPr>
      </w:pPr>
      <w:r w:rsidDel="00000000" w:rsidR="00000000" w:rsidRPr="00000000">
        <w:rPr>
          <w:rFonts w:ascii="Noto Sans" w:cs="Noto Sans" w:eastAsia="Noto Sans" w:hAnsi="Noto Sans"/>
          <w:rtl w:val="0"/>
        </w:rPr>
        <w:t xml:space="preserve">In accordance with Federal law and U.S. Department of Agriculture (USDA) civil rights regulations and policies, University of California Agriculture and Natural Resources (UC ANR) is prohibited from discriminating on the basis of race, color, national origin, religion, sex, gender identity (including gender expression), sexual orientation, age,</w:t>
      </w:r>
      <w:r w:rsidDel="00000000" w:rsidR="00000000" w:rsidRPr="00000000">
        <w:rPr>
          <w:rtl w:val="0"/>
        </w:rPr>
        <w:t xml:space="preserve"> </w:t>
      </w:r>
      <w:r w:rsidDel="00000000" w:rsidR="00000000" w:rsidRPr="00000000">
        <w:rPr>
          <w:rFonts w:ascii="Noto Sans" w:cs="Noto Sans" w:eastAsia="Noto Sans" w:hAnsi="Noto Sans"/>
          <w:rtl w:val="0"/>
        </w:rPr>
        <w:t xml:space="preserve">disability, income derived from a public assistance program, or reprisal or retaliation for prior civil rights activity. Remedies and complaint filing deadlines vary by program or incident.</w:t>
      </w:r>
    </w:p>
    <w:p w:rsidR="00000000" w:rsidDel="00000000" w:rsidP="00000000" w:rsidRDefault="00000000" w:rsidRPr="00000000" w14:paraId="000002B1">
      <w:pPr>
        <w:spacing w:after="120" w:line="276" w:lineRule="auto"/>
        <w:ind w:left="0" w:right="0" w:firstLine="0"/>
        <w:rPr>
          <w:rFonts w:ascii="Noto Sans" w:cs="Noto Sans" w:eastAsia="Noto Sans" w:hAnsi="Noto Sans"/>
        </w:rPr>
      </w:pPr>
      <w:r w:rsidDel="00000000" w:rsidR="00000000" w:rsidRPr="00000000">
        <w:rPr>
          <w:rFonts w:ascii="Noto Sans" w:cs="Noto Sans" w:eastAsia="Noto Sans" w:hAnsi="Noto Sans"/>
          <w:rtl w:val="0"/>
        </w:rPr>
        <w:t xml:space="preserve">Program information may be made available in languages other than English. Persons with disabilities who require alternative means of communication to obtain program information (e.g., Braille, large print, audiotape, American Sign Language) should contact the UC ANR Office of Diversity &amp; Inclusion, phone: 530-786-0206, email: </w:t>
      </w:r>
      <w:hyperlink r:id="rId51">
        <w:r w:rsidDel="00000000" w:rsidR="00000000" w:rsidRPr="00000000">
          <w:rPr>
            <w:rFonts w:ascii="Noto Sans" w:cs="Noto Sans" w:eastAsia="Noto Sans" w:hAnsi="Noto Sans"/>
            <w:rtl w:val="0"/>
          </w:rPr>
          <w:t xml:space="preserve">dewhite@ucanr.edu</w:t>
        </w:r>
      </w:hyperlink>
      <w:r w:rsidDel="00000000" w:rsidR="00000000" w:rsidRPr="00000000">
        <w:rPr>
          <w:rFonts w:ascii="Noto Sans" w:cs="Noto Sans" w:eastAsia="Noto Sans" w:hAnsi="Noto Sans"/>
          <w:rtl w:val="0"/>
        </w:rPr>
        <w:t xml:space="preserve"> or USDA’s TARGET Center at (202) 720- 2600 (voice and TTY) or contact USDA through the Federal Relay Service at (800) 877-8339.</w:t>
      </w:r>
    </w:p>
    <w:p w:rsidR="00000000" w:rsidDel="00000000" w:rsidP="00000000" w:rsidRDefault="00000000" w:rsidRPr="00000000" w14:paraId="000002B2">
      <w:pPr>
        <w:spacing w:after="120" w:line="276" w:lineRule="auto"/>
        <w:ind w:left="0" w:right="0" w:firstLine="0"/>
        <w:rPr>
          <w:rFonts w:ascii="Noto Sans" w:cs="Noto Sans" w:eastAsia="Noto Sans" w:hAnsi="Noto Sans"/>
        </w:rPr>
      </w:pPr>
      <w:r w:rsidDel="00000000" w:rsidR="00000000" w:rsidRPr="00000000">
        <w:rPr>
          <w:rFonts w:ascii="Noto Sans" w:cs="Noto Sans" w:eastAsia="Noto Sans" w:hAnsi="Noto Sans"/>
          <w:rtl w:val="0"/>
        </w:rPr>
        <w:t xml:space="preserve">To file a program discrimination complaint, complete the USDA Program Discrimination Complaint Form, AD-3027, found online at </w:t>
      </w:r>
      <w:hyperlink r:id="rId52">
        <w:r w:rsidDel="00000000" w:rsidR="00000000" w:rsidRPr="00000000">
          <w:rPr>
            <w:rFonts w:ascii="Noto Sans" w:cs="Noto Sans" w:eastAsia="Noto Sans" w:hAnsi="Noto Sans"/>
            <w:rtl w:val="0"/>
          </w:rPr>
          <w:t xml:space="preserve">How to File a Program Discrimination Complaint</w:t>
        </w:r>
      </w:hyperlink>
      <w:r w:rsidDel="00000000" w:rsidR="00000000" w:rsidRPr="00000000">
        <w:rPr>
          <w:rFonts w:ascii="Noto Sans" w:cs="Noto Sans" w:eastAsia="Noto Sans" w:hAnsi="Noto Sans"/>
          <w:rtl w:val="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53">
        <w:r w:rsidDel="00000000" w:rsidR="00000000" w:rsidRPr="00000000">
          <w:rPr>
            <w:rFonts w:ascii="Noto Sans" w:cs="Noto Sans" w:eastAsia="Noto Sans" w:hAnsi="Noto Sans"/>
            <w:rtl w:val="0"/>
          </w:rPr>
          <w:t xml:space="preserve">program.intake@usda.gov</w:t>
        </w:r>
      </w:hyperlink>
      <w:r w:rsidDel="00000000" w:rsidR="00000000" w:rsidRPr="00000000">
        <w:rPr>
          <w:rFonts w:ascii="Noto Sans" w:cs="Noto Sans" w:eastAsia="Noto Sans" w:hAnsi="Noto Sans"/>
          <w:rtl w:val="0"/>
        </w:rPr>
        <w:t xml:space="preserve">.</w:t>
      </w:r>
    </w:p>
    <w:p w:rsidR="00000000" w:rsidDel="00000000" w:rsidP="00000000" w:rsidRDefault="00000000" w:rsidRPr="00000000" w14:paraId="000002B3">
      <w:pPr>
        <w:spacing w:after="120" w:line="276" w:lineRule="auto"/>
        <w:ind w:left="0" w:right="0" w:firstLine="0"/>
        <w:rPr>
          <w:rFonts w:ascii="Noto Sans" w:cs="Noto Sans" w:eastAsia="Noto Sans" w:hAnsi="Noto Sans"/>
        </w:rPr>
      </w:pPr>
      <w:r w:rsidDel="00000000" w:rsidR="00000000" w:rsidRPr="00000000">
        <w:rPr>
          <w:rFonts w:ascii="Noto Sans" w:cs="Noto Sans" w:eastAsia="Noto Sans" w:hAnsi="Noto Sans"/>
          <w:rtl w:val="0"/>
        </w:rPr>
        <w:t xml:space="preserve">Alternatively, a program discrimination complaint may be filed with the UC Harassment &amp; Discrimination Assistance and Prevention Program (HDAPP) by email </w:t>
      </w:r>
      <w:hyperlink r:id="rId54">
        <w:r w:rsidDel="00000000" w:rsidR="00000000" w:rsidRPr="00000000">
          <w:rPr>
            <w:rFonts w:ascii="Noto Sans" w:cs="Noto Sans" w:eastAsia="Noto Sans" w:hAnsi="Noto Sans"/>
            <w:rtl w:val="0"/>
          </w:rPr>
          <w:t xml:space="preserve">hdapp@ucdavis.edu</w:t>
        </w:r>
      </w:hyperlink>
      <w:r w:rsidDel="00000000" w:rsidR="00000000" w:rsidRPr="00000000">
        <w:rPr>
          <w:rFonts w:ascii="Noto Sans" w:cs="Noto Sans" w:eastAsia="Noto Sans" w:hAnsi="Noto Sans"/>
          <w:rtl w:val="0"/>
        </w:rPr>
        <w:t xml:space="preserve"> or phone: 530-304-3864; or contact the UC ANR Title IX Coordinator at (530) 752-9466.</w:t>
      </w:r>
    </w:p>
    <w:p w:rsidR="00000000" w:rsidDel="00000000" w:rsidP="00000000" w:rsidRDefault="00000000" w:rsidRPr="00000000" w14:paraId="000002B4">
      <w:pPr>
        <w:spacing w:after="120" w:line="276" w:lineRule="auto"/>
        <w:ind w:left="0" w:right="0" w:firstLine="0"/>
        <w:rPr>
          <w:rFonts w:ascii="Noto Sans" w:cs="Noto Sans" w:eastAsia="Noto Sans" w:hAnsi="Noto Sans"/>
        </w:rPr>
      </w:pPr>
      <w:r w:rsidDel="00000000" w:rsidR="00000000" w:rsidRPr="00000000">
        <w:rPr>
          <w:rFonts w:ascii="Noto Sans" w:cs="Noto Sans" w:eastAsia="Noto Sans" w:hAnsi="Noto Sans"/>
          <w:rtl w:val="0"/>
        </w:rPr>
        <w:t xml:space="preserve">University of California Agriculture and Natural Resources (UC ANR) is an equal opportunity provider.</w:t>
      </w:r>
    </w:p>
    <w:p w:rsidR="00000000" w:rsidDel="00000000" w:rsidP="00000000" w:rsidRDefault="00000000" w:rsidRPr="00000000" w14:paraId="000002B5">
      <w:pPr>
        <w:spacing w:after="120" w:line="276" w:lineRule="auto"/>
        <w:ind w:left="0" w:right="0" w:firstLine="0"/>
        <w:rPr>
          <w:rFonts w:ascii="Noto Sans Medium" w:cs="Noto Sans Medium" w:eastAsia="Noto Sans Medium" w:hAnsi="Noto Sans Medium"/>
        </w:rPr>
      </w:pPr>
      <w:r w:rsidDel="00000000" w:rsidR="00000000" w:rsidRPr="00000000">
        <w:rPr>
          <w:rFonts w:ascii="Noto Sans" w:cs="Noto Sans" w:eastAsia="Noto Sans" w:hAnsi="Noto Sans"/>
          <w:rtl w:val="0"/>
        </w:rPr>
        <w:t xml:space="preserve">Inquiries regarding the University’s nondiscrimination policies may be directed to: UC ANR, Interim Affirmative Action Compliance Officer, University of California, Agriculture and Natural Resources, 2801 Second Street, Davis, CA 95618, (530) 750-1280. Email: </w:t>
      </w:r>
      <w:hyperlink r:id="rId55">
        <w:r w:rsidDel="00000000" w:rsidR="00000000" w:rsidRPr="00000000">
          <w:rPr>
            <w:rFonts w:ascii="Noto Sans" w:cs="Noto Sans" w:eastAsia="Noto Sans" w:hAnsi="Noto Sans"/>
            <w:rtl w:val="0"/>
          </w:rPr>
          <w:t xml:space="preserve">tljordan@ucanr.edu</w:t>
        </w:r>
      </w:hyperlink>
      <w:r w:rsidDel="00000000" w:rsidR="00000000" w:rsidRPr="00000000">
        <w:rPr>
          <w:rFonts w:ascii="Noto Sans" w:cs="Noto Sans" w:eastAsia="Noto Sans" w:hAnsi="Noto Sans"/>
          <w:rtl w:val="0"/>
        </w:rPr>
        <w:t xml:space="preserve">. Website:</w:t>
      </w:r>
      <w:hyperlink r:id="rId56">
        <w:r w:rsidDel="00000000" w:rsidR="00000000" w:rsidRPr="00000000">
          <w:rPr>
            <w:rFonts w:ascii="Noto Sans" w:cs="Noto Sans" w:eastAsia="Noto Sans" w:hAnsi="Noto Sans"/>
            <w:rtl w:val="0"/>
          </w:rPr>
          <w:t xml:space="preserve"> </w:t>
        </w:r>
      </w:hyperlink>
      <w:hyperlink r:id="rId57">
        <w:r w:rsidDel="00000000" w:rsidR="00000000" w:rsidRPr="00000000">
          <w:rPr>
            <w:rFonts w:ascii="Noto Sans" w:cs="Noto Sans" w:eastAsia="Noto Sans" w:hAnsi="Noto Sans"/>
          </w:rPr>
          <w:drawing>
            <wp:anchor allowOverlap="1" behindDoc="1" distB="114300" distT="114300" distL="114300" distR="114300" hidden="0" layoutInCell="1" locked="0" relativeHeight="0" simplePos="0">
              <wp:simplePos x="0" y="0"/>
              <wp:positionH relativeFrom="page">
                <wp:posOffset>-4762</wp:posOffset>
              </wp:positionH>
              <wp:positionV relativeFrom="page">
                <wp:posOffset>9556806</wp:posOffset>
              </wp:positionV>
              <wp:extent cx="7784306" cy="505598"/>
              <wp:effectExtent b="0" l="0" r="0" t="0"/>
              <wp:wrapNone/>
              <wp:docPr id="6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784306" cy="505598"/>
                      </a:xfrm>
                      <a:prstGeom prst="rect"/>
                      <a:ln/>
                    </pic:spPr>
                  </pic:pic>
                </a:graphicData>
              </a:graphic>
            </wp:anchor>
          </w:drawing>
        </w:r>
      </w:hyperlink>
      <w:hyperlink r:id="rId58">
        <w:r w:rsidDel="00000000" w:rsidR="00000000" w:rsidRPr="00000000">
          <w:rPr>
            <w:rFonts w:ascii="Noto Sans" w:cs="Noto Sans" w:eastAsia="Noto Sans" w:hAnsi="Noto Sans"/>
            <w:rtl w:val="0"/>
          </w:rPr>
          <w:t xml:space="preserve">http://ucanr.edu/sites/anrstaff/Diversity/Affirmative_Action/</w:t>
        </w:r>
      </w:hyperlink>
      <w:r w:rsidDel="00000000" w:rsidR="00000000" w:rsidRPr="00000000">
        <w:rPr>
          <w:rFonts w:ascii="Noto Sans" w:cs="Noto Sans" w:eastAsia="Noto Sans" w:hAnsi="Noto Sans"/>
          <w:rtl w:val="0"/>
        </w:rPr>
        <w:t xml:space="preserve">.</w:t>
      </w:r>
      <w:r w:rsidDel="00000000" w:rsidR="00000000" w:rsidRPr="00000000">
        <w:rPr>
          <w:rtl w:val="0"/>
        </w:rPr>
      </w:r>
    </w:p>
    <w:sectPr>
      <w:type w:val="continuous"/>
      <w:pgSz w:h="15840" w:w="12240" w:orient="portrait"/>
      <w:pgMar w:bottom="763.2" w:top="1080" w:left="720" w:right="633.6" w:header="14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Black">
    <w:embedBold w:fontKey="{00000000-0000-0000-0000-000000000000}" r:id="rId17" w:subsetted="0"/>
    <w:embedBoldItalic w:fontKey="{00000000-0000-0000-0000-000000000000}" r:id="rId18" w:subsetted="0"/>
  </w:font>
  <w:font w:name="Noto Sans Light">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8">
    <w:pPr>
      <w:tabs>
        <w:tab w:val="center" w:leader="none" w:pos="4680"/>
        <w:tab w:val="right" w:leader="none" w:pos="9360"/>
      </w:tabs>
      <w:spacing w:line="276" w:lineRule="auto"/>
      <w:ind w:left="0" w:right="0" w:firstLine="0"/>
      <w:jc w:val="right"/>
      <w:rPr>
        <w:color w:val="ffffff"/>
      </w:rPr>
    </w:pPr>
    <w:r w:rsidDel="00000000" w:rsidR="00000000" w:rsidRPr="00000000">
      <w:rPr>
        <w:rFonts w:ascii="Noto Sans Medium" w:cs="Noto Sans Medium" w:eastAsia="Noto Sans Medium" w:hAnsi="Noto Sans Medium"/>
        <w:color w:val="ffffff"/>
        <w:rtl w:val="0"/>
      </w:rPr>
      <w:t xml:space="preserve">Page </w:t>
    </w:r>
    <w:r w:rsidDel="00000000" w:rsidR="00000000" w:rsidRPr="00000000">
      <w:rPr>
        <w:rFonts w:ascii="Noto Sans Medium" w:cs="Noto Sans Medium" w:eastAsia="Noto Sans Medium" w:hAnsi="Noto Sans Medium"/>
        <w:color w:val="ffffff"/>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9555480</wp:posOffset>
          </wp:positionV>
          <wp:extent cx="7784306" cy="505598"/>
          <wp:effectExtent b="0" l="0" r="0" t="0"/>
          <wp:wrapNone/>
          <wp:docPr id="73" name="image12.png"/>
          <a:graphic>
            <a:graphicData uri="http://schemas.openxmlformats.org/drawingml/2006/picture">
              <pic:pic>
                <pic:nvPicPr>
                  <pic:cNvPr id="0" name="image12.png"/>
                  <pic:cNvPicPr preferRelativeResize="0"/>
                </pic:nvPicPr>
                <pic:blipFill>
                  <a:blip r:embed="rId1"/>
                  <a:srcRect b="0" l="0" r="0" t="0"/>
                  <a:stretch>
                    <a:fillRect/>
                  </a:stretch>
                </pic:blipFill>
                <pic:spPr>
                  <a:xfrm>
                    <a:off x="0" y="0"/>
                    <a:ext cx="7784306" cy="50559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6">
    <w:pPr>
      <w:tabs>
        <w:tab w:val="center" w:leader="none" w:pos="4680"/>
        <w:tab w:val="right" w:leader="none" w:pos="9360"/>
      </w:tabs>
      <w:spacing w:after="120" w:lineRule="auto"/>
      <w:rPr>
        <w:rFonts w:ascii="Garamond" w:cs="Garamond" w:eastAsia="Garamond" w:hAnsi="Garamond"/>
      </w:rPr>
    </w:pPr>
    <w:r w:rsidDel="00000000" w:rsidR="00000000" w:rsidRPr="00000000">
      <w:rPr>
        <w:color w:val="ffffff"/>
      </w:rPr>
      <w:drawing>
        <wp:anchor allowOverlap="1" behindDoc="1" distB="114300" distT="114300" distL="114300" distR="114300" hidden="0" layoutInCell="1" locked="0" relativeHeight="0" simplePos="0">
          <wp:simplePos x="0" y="0"/>
          <wp:positionH relativeFrom="page">
            <wp:posOffset>-19049</wp:posOffset>
          </wp:positionH>
          <wp:positionV relativeFrom="page">
            <wp:posOffset>-13023</wp:posOffset>
          </wp:positionV>
          <wp:extent cx="7803356" cy="696388"/>
          <wp:effectExtent b="0" l="0" r="0" t="0"/>
          <wp:wrapNone/>
          <wp:docPr id="5"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803356" cy="696388"/>
                  </a:xfrm>
                  <a:prstGeom prst="rect"/>
                  <a:ln/>
                </pic:spPr>
              </pic:pic>
            </a:graphicData>
          </a:graphic>
        </wp:anchor>
      </w:drawing>
    </w:r>
    <w:r w:rsidDel="00000000" w:rsidR="00000000" w:rsidRPr="00000000">
      <w:rPr>
        <w:rFonts w:ascii="Noto Sans" w:cs="Noto Sans" w:eastAsia="Noto Sans" w:hAnsi="Noto Sans"/>
        <w:color w:val="ffffff"/>
        <w:rtl w:val="0"/>
      </w:rPr>
      <w:t xml:space="preserve">UC ANR 4-H County Ambassador Handbook | Revised: April 2024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7">
    <w:pPr>
      <w:tabs>
        <w:tab w:val="center" w:leader="none" w:pos="4680"/>
        <w:tab w:val="right" w:leader="none" w:pos="9360"/>
      </w:tabs>
      <w:spacing w:after="120" w:lineRule="auto"/>
      <w:rPr>
        <w:i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color w:val="ffffff"/>
      </w:rPr>
      <w:drawing>
        <wp:anchor allowOverlap="1" behindDoc="1" distB="114300" distT="114300" distL="114300" distR="114300" hidden="0" layoutInCell="1" locked="0" relativeHeight="0" simplePos="0">
          <wp:simplePos x="0" y="0"/>
          <wp:positionH relativeFrom="page">
            <wp:posOffset>-19049</wp:posOffset>
          </wp:positionH>
          <wp:positionV relativeFrom="page">
            <wp:posOffset>4953</wp:posOffset>
          </wp:positionV>
          <wp:extent cx="7810500" cy="691111"/>
          <wp:effectExtent b="0" l="0" r="0" t="0"/>
          <wp:wrapNone/>
          <wp:docPr id="66"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810500" cy="691111"/>
                  </a:xfrm>
                  <a:prstGeom prst="rect"/>
                  <a:ln/>
                </pic:spPr>
              </pic:pic>
            </a:graphicData>
          </a:graphic>
        </wp:anchor>
      </w:drawing>
    </w:r>
    <w:r w:rsidDel="00000000" w:rsidR="00000000" w:rsidRPr="00000000">
      <w:rPr>
        <w:color w:val="ffffff"/>
        <w:rtl w:val="0"/>
      </w:rPr>
      <w:t xml:space="preserve">UC ANR 4-H County Ambassador Handbook | Revised: April 2024</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2160" w:hanging="360"/>
      </w:pPr>
      <w:rPr>
        <w:color w:val="339966"/>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oto Sans" w:cs="Noto Sans" w:eastAsia="Noto Sans" w:hAnsi="Noto Sans"/>
        <w:sz w:val="24"/>
        <w:szCs w:val="24"/>
        <w:lang w:val="en-US"/>
      </w:rPr>
    </w:rPrDefault>
    <w:pPrDefault>
      <w:pPr>
        <w:spacing w:after="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Noto Sans" w:cs="Noto Sans" w:eastAsia="Noto Sans" w:hAnsi="Noto Sans"/>
      <w:b w:val="1"/>
      <w:sz w:val="44"/>
      <w:szCs w:val="44"/>
    </w:rPr>
  </w:style>
  <w:style w:type="paragraph" w:styleId="Heading2">
    <w:name w:val="heading 2"/>
    <w:basedOn w:val="Normal"/>
    <w:next w:val="Normal"/>
    <w:pPr>
      <w:keepNext w:val="1"/>
      <w:keepLines w:val="1"/>
    </w:pPr>
    <w:rPr>
      <w:rFonts w:ascii="Noto Sans" w:cs="Noto Sans" w:eastAsia="Noto Sans" w:hAnsi="Noto Sans"/>
      <w:b w:val="1"/>
      <w:sz w:val="36"/>
      <w:szCs w:val="36"/>
    </w:rPr>
  </w:style>
  <w:style w:type="paragraph" w:styleId="Heading3">
    <w:name w:val="heading 3"/>
    <w:basedOn w:val="Normal"/>
    <w:next w:val="Normal"/>
    <w:pPr>
      <w:keepNext w:val="1"/>
      <w:keepLines w:val="1"/>
      <w:spacing w:after="0" w:lineRule="auto"/>
      <w:ind w:right="-420"/>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240" w:lineRule="auto"/>
      <w:jc w:val="center"/>
    </w:pPr>
    <w:rPr>
      <w:b w:val="1"/>
      <w:sz w:val="36"/>
      <w:szCs w:val="3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2f5496"/>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42" Type="http://schemas.openxmlformats.org/officeDocument/2006/relationships/footer" Target="footer2.xml"/><Relationship Id="rId41" Type="http://schemas.openxmlformats.org/officeDocument/2006/relationships/footer" Target="footer3.xml"/><Relationship Id="rId44" Type="http://schemas.openxmlformats.org/officeDocument/2006/relationships/hyperlink" Target="http://4h.ucanr.edu/files/2193.pdf" TargetMode="External"/><Relationship Id="rId43" Type="http://schemas.openxmlformats.org/officeDocument/2006/relationships/hyperlink" Target="http://4h.ucanr.edu/files/2193.pdf" TargetMode="External"/><Relationship Id="rId46" Type="http://schemas.openxmlformats.org/officeDocument/2006/relationships/hyperlink" Target="http://www.scientificamerican.com/article.cfm?id=the-secret-to-raising-smart-kids" TargetMode="External"/><Relationship Id="rId45" Type="http://schemas.openxmlformats.org/officeDocument/2006/relationships/hyperlink" Target="http://www.edutopia.org/tell-students-feed-their-brai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png"/><Relationship Id="rId48" Type="http://schemas.openxmlformats.org/officeDocument/2006/relationships/hyperlink" Target="http://ucanr.org/sites/UC4-H/About/Mission/YAP/" TargetMode="External"/><Relationship Id="rId47" Type="http://schemas.openxmlformats.org/officeDocument/2006/relationships/hyperlink" Target="http://www.freechild.org/ladder.htm" TargetMode="External"/><Relationship Id="rId49" Type="http://schemas.openxmlformats.org/officeDocument/2006/relationships/hyperlink" Target="http://www.nytimes.com/2008/07/06/business" TargetMode="External"/><Relationship Id="rId5" Type="http://schemas.openxmlformats.org/officeDocument/2006/relationships/styles" Target="styles.xml"/><Relationship Id="rId6" Type="http://schemas.openxmlformats.org/officeDocument/2006/relationships/image" Target="media/image21.png"/><Relationship Id="rId7" Type="http://schemas.openxmlformats.org/officeDocument/2006/relationships/image" Target="media/image12.png"/><Relationship Id="rId8" Type="http://schemas.openxmlformats.org/officeDocument/2006/relationships/image" Target="media/image19.png"/><Relationship Id="rId31" Type="http://schemas.openxmlformats.org/officeDocument/2006/relationships/image" Target="media/image9.png"/><Relationship Id="rId30" Type="http://schemas.openxmlformats.org/officeDocument/2006/relationships/hyperlink" Target="https://sites.google.com/ucdavis.edu/ca4h-resourcecenter/projects/leadership-career/county-ambassador?authuser=0" TargetMode="External"/><Relationship Id="rId33" Type="http://schemas.openxmlformats.org/officeDocument/2006/relationships/image" Target="media/image27.png"/><Relationship Id="rId32" Type="http://schemas.openxmlformats.org/officeDocument/2006/relationships/image" Target="media/image23.png"/><Relationship Id="rId35" Type="http://schemas.openxmlformats.org/officeDocument/2006/relationships/image" Target="media/image10.png"/><Relationship Id="rId34" Type="http://schemas.openxmlformats.org/officeDocument/2006/relationships/image" Target="media/image28.png"/><Relationship Id="rId37" Type="http://schemas.openxmlformats.org/officeDocument/2006/relationships/image" Target="media/image14.png"/><Relationship Id="rId36" Type="http://schemas.openxmlformats.org/officeDocument/2006/relationships/image" Target="media/image20.png"/><Relationship Id="rId39" Type="http://schemas.openxmlformats.org/officeDocument/2006/relationships/header" Target="header1.xml"/><Relationship Id="rId38" Type="http://schemas.openxmlformats.org/officeDocument/2006/relationships/header" Target="header2.xml"/><Relationship Id="rId20" Type="http://schemas.openxmlformats.org/officeDocument/2006/relationships/image" Target="media/image25.png"/><Relationship Id="rId22" Type="http://schemas.openxmlformats.org/officeDocument/2006/relationships/image" Target="media/image11.png"/><Relationship Id="rId21" Type="http://schemas.openxmlformats.org/officeDocument/2006/relationships/image" Target="media/image24.png"/><Relationship Id="rId24" Type="http://schemas.openxmlformats.org/officeDocument/2006/relationships/image" Target="media/image5.png"/><Relationship Id="rId23" Type="http://schemas.openxmlformats.org/officeDocument/2006/relationships/hyperlink" Target="https://sites.google.com/ucdavis.edu/ca4h-resourcecenter/projects/leadership-career/county-ambassador?authuser=0" TargetMode="External"/><Relationship Id="rId26" Type="http://schemas.openxmlformats.org/officeDocument/2006/relationships/image" Target="media/image18.png"/><Relationship Id="rId25" Type="http://schemas.openxmlformats.org/officeDocument/2006/relationships/image" Target="media/image16.png"/><Relationship Id="rId28" Type="http://schemas.openxmlformats.org/officeDocument/2006/relationships/hyperlink" Target="https://4h.ucanr.edu/" TargetMode="External"/><Relationship Id="rId27" Type="http://schemas.openxmlformats.org/officeDocument/2006/relationships/image" Target="media/image22.png"/><Relationship Id="rId29" Type="http://schemas.openxmlformats.org/officeDocument/2006/relationships/hyperlink" Target="https://4h.ucanr.edu/" TargetMode="External"/><Relationship Id="rId51" Type="http://schemas.openxmlformats.org/officeDocument/2006/relationships/hyperlink" Target="mailto:dewhite@ucanr.edu" TargetMode="External"/><Relationship Id="rId50" Type="http://schemas.openxmlformats.org/officeDocument/2006/relationships/hyperlink" Target="https://www.usda.gov/non-discrimination-statement" TargetMode="External"/><Relationship Id="rId53" Type="http://schemas.openxmlformats.org/officeDocument/2006/relationships/hyperlink" Target="mailto:program.intake@usda.gov" TargetMode="External"/><Relationship Id="rId52" Type="http://schemas.openxmlformats.org/officeDocument/2006/relationships/hyperlink" Target="https://www.usda.gov/oascr/how-to-file-a-program-discrimination-complaint" TargetMode="External"/><Relationship Id="rId11" Type="http://schemas.openxmlformats.org/officeDocument/2006/relationships/hyperlink" Target="https://4h.ucanr.edu/" TargetMode="External"/><Relationship Id="rId55" Type="http://schemas.openxmlformats.org/officeDocument/2006/relationships/hyperlink" Target="mailto:tljordan@ucanr.edu" TargetMode="External"/><Relationship Id="rId10" Type="http://schemas.openxmlformats.org/officeDocument/2006/relationships/image" Target="media/image3.png"/><Relationship Id="rId54" Type="http://schemas.openxmlformats.org/officeDocument/2006/relationships/hyperlink" Target="mailto:hdapp@ucdavis.edu" TargetMode="External"/><Relationship Id="rId13" Type="http://schemas.openxmlformats.org/officeDocument/2006/relationships/hyperlink" Target="https://4h.ucanr.edu/" TargetMode="External"/><Relationship Id="rId57" Type="http://schemas.openxmlformats.org/officeDocument/2006/relationships/hyperlink" Target="http://ucanr.edu/sites/anrstaff/Diversity/Affirmative_Action/" TargetMode="External"/><Relationship Id="rId12" Type="http://schemas.openxmlformats.org/officeDocument/2006/relationships/image" Target="media/image6.jpg"/><Relationship Id="rId56" Type="http://schemas.openxmlformats.org/officeDocument/2006/relationships/hyperlink" Target="http://ucanr.edu/sites/anrstaff/Diversity/Affirmative_Action/" TargetMode="External"/><Relationship Id="rId15" Type="http://schemas.openxmlformats.org/officeDocument/2006/relationships/hyperlink" Target="mailto:ca4h@ucanr.edu" TargetMode="External"/><Relationship Id="rId14" Type="http://schemas.openxmlformats.org/officeDocument/2006/relationships/image" Target="media/image26.png"/><Relationship Id="rId58" Type="http://schemas.openxmlformats.org/officeDocument/2006/relationships/hyperlink" Target="http://ucanr.edu/sites/anrstaff/Diversity/Affirmative_Action/" TargetMode="External"/><Relationship Id="rId17" Type="http://schemas.openxmlformats.org/officeDocument/2006/relationships/image" Target="media/image1.png"/><Relationship Id="rId16" Type="http://schemas.openxmlformats.org/officeDocument/2006/relationships/image" Target="media/image17.png"/><Relationship Id="rId19" Type="http://schemas.openxmlformats.org/officeDocument/2006/relationships/image" Target="media/image2.png"/><Relationship Id="rId18" Type="http://schemas.openxmlformats.org/officeDocument/2006/relationships/hyperlink" Target="https://4h.ucanr.edu/"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NotoSansLight-bold.ttf"/><Relationship Id="rId11" Type="http://schemas.openxmlformats.org/officeDocument/2006/relationships/font" Target="fonts/NotoSans-italic.ttf"/><Relationship Id="rId22" Type="http://schemas.openxmlformats.org/officeDocument/2006/relationships/font" Target="fonts/NotoSansLight-boldItalic.ttf"/><Relationship Id="rId10" Type="http://schemas.openxmlformats.org/officeDocument/2006/relationships/font" Target="fonts/NotoSans-bold.ttf"/><Relationship Id="rId21" Type="http://schemas.openxmlformats.org/officeDocument/2006/relationships/font" Target="fonts/NotoSansLight-italic.ttf"/><Relationship Id="rId13" Type="http://schemas.openxmlformats.org/officeDocument/2006/relationships/font" Target="fonts/NotoSansSemiBold-regular.ttf"/><Relationship Id="rId12" Type="http://schemas.openxmlformats.org/officeDocument/2006/relationships/font" Target="fonts/NotoSans-boldItalic.ttf"/><Relationship Id="rId1" Type="http://schemas.openxmlformats.org/officeDocument/2006/relationships/font" Target="fonts/NotoSansMedium-regular.ttf"/><Relationship Id="rId2" Type="http://schemas.openxmlformats.org/officeDocument/2006/relationships/font" Target="fonts/NotoSansMedium-bold.ttf"/><Relationship Id="rId3" Type="http://schemas.openxmlformats.org/officeDocument/2006/relationships/font" Target="fonts/NotoSansMedium-italic.ttf"/><Relationship Id="rId4" Type="http://schemas.openxmlformats.org/officeDocument/2006/relationships/font" Target="fonts/NotoSansMedium-boldItalic.ttf"/><Relationship Id="rId9" Type="http://schemas.openxmlformats.org/officeDocument/2006/relationships/font" Target="fonts/NotoSans-regular.ttf"/><Relationship Id="rId15" Type="http://schemas.openxmlformats.org/officeDocument/2006/relationships/font" Target="fonts/NotoSansSemiBold-italic.ttf"/><Relationship Id="rId14" Type="http://schemas.openxmlformats.org/officeDocument/2006/relationships/font" Target="fonts/NotoSansSemiBold-bold.ttf"/><Relationship Id="rId17" Type="http://schemas.openxmlformats.org/officeDocument/2006/relationships/font" Target="fonts/NotoSansBlack-bold.ttf"/><Relationship Id="rId16" Type="http://schemas.openxmlformats.org/officeDocument/2006/relationships/font" Target="fonts/NotoSansSemiBold-boldItalic.ttf"/><Relationship Id="rId5" Type="http://schemas.openxmlformats.org/officeDocument/2006/relationships/font" Target="fonts/Garamond-regular.ttf"/><Relationship Id="rId19" Type="http://schemas.openxmlformats.org/officeDocument/2006/relationships/font" Target="fonts/NotoSansLight-regular.ttf"/><Relationship Id="rId6" Type="http://schemas.openxmlformats.org/officeDocument/2006/relationships/font" Target="fonts/Garamond-bold.ttf"/><Relationship Id="rId18" Type="http://schemas.openxmlformats.org/officeDocument/2006/relationships/font" Target="fonts/NotoSansBlack-boldItalic.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