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943FD" w14:textId="0101361D" w:rsidR="00C00DD5" w:rsidRDefault="00251642" w:rsidP="00401FB1">
      <w:pPr>
        <w:pStyle w:val="MainHead"/>
        <w:pBdr>
          <w:top w:val="single" w:sz="4" w:space="4" w:color="auto"/>
          <w:bottom w:val="single" w:sz="4" w:space="1" w:color="auto"/>
        </w:pBdr>
        <w:spacing w:line="276" w:lineRule="auto"/>
      </w:pPr>
      <w:r>
        <w:t>Botanical Latin</w:t>
      </w:r>
    </w:p>
    <w:p w14:paraId="79CC12E9" w14:textId="61E330E3" w:rsidR="00B6776E" w:rsidRDefault="0044054D" w:rsidP="003B724C">
      <w:r>
        <w:t xml:space="preserve"> </w:t>
      </w:r>
    </w:p>
    <w:p w14:paraId="63D770FE" w14:textId="376FF916" w:rsidR="00C80602" w:rsidRPr="00B82903" w:rsidRDefault="00C80602" w:rsidP="00C80602">
      <w:pPr>
        <w:jc w:val="center"/>
        <w:rPr>
          <w:b/>
          <w:bCs/>
          <w:sz w:val="36"/>
          <w:szCs w:val="36"/>
        </w:rPr>
      </w:pPr>
      <w:r w:rsidRPr="00B82903">
        <w:rPr>
          <w:b/>
          <w:bCs/>
          <w:sz w:val="36"/>
          <w:szCs w:val="36"/>
        </w:rPr>
        <w:t>Public Website: pcmg.ucanr.org</w:t>
      </w:r>
    </w:p>
    <w:p w14:paraId="5DB39270" w14:textId="511F9D3E" w:rsidR="00C80602" w:rsidRPr="00B82903" w:rsidRDefault="00C80602" w:rsidP="00C80602">
      <w:pPr>
        <w:jc w:val="center"/>
        <w:rPr>
          <w:b/>
          <w:bCs/>
          <w:sz w:val="36"/>
          <w:szCs w:val="36"/>
        </w:rPr>
      </w:pPr>
      <w:r w:rsidRPr="00B82903">
        <w:rPr>
          <w:b/>
          <w:bCs/>
          <w:sz w:val="36"/>
          <w:szCs w:val="36"/>
        </w:rPr>
        <w:t>Got Questions?  Hotline:  530 889-7388</w:t>
      </w:r>
    </w:p>
    <w:p w14:paraId="44E03681" w14:textId="26C5E213" w:rsidR="00D87056" w:rsidRPr="00B82903" w:rsidRDefault="00B82903" w:rsidP="00C80602">
      <w:pPr>
        <w:jc w:val="center"/>
        <w:rPr>
          <w:b/>
          <w:bCs/>
          <w:sz w:val="36"/>
          <w:szCs w:val="36"/>
        </w:rPr>
      </w:pPr>
      <w:r w:rsidRPr="00B82903">
        <w:rPr>
          <w:b/>
          <w:bCs/>
          <w:sz w:val="36"/>
          <w:szCs w:val="36"/>
        </w:rPr>
        <w:t xml:space="preserve">                               Rot Line: 530 889-7399</w:t>
      </w:r>
    </w:p>
    <w:p w14:paraId="216AB132" w14:textId="65AB71F7" w:rsidR="00C80602" w:rsidRPr="00251642" w:rsidRDefault="00C80602" w:rsidP="00C80602">
      <w:pPr>
        <w:jc w:val="center"/>
        <w:rPr>
          <w:rFonts w:cstheme="minorHAnsi"/>
          <w:b/>
          <w:bCs/>
          <w:sz w:val="28"/>
          <w:szCs w:val="28"/>
        </w:rPr>
      </w:pPr>
    </w:p>
    <w:p w14:paraId="15C416BB" w14:textId="4ABEDB3D" w:rsidR="00251642" w:rsidRPr="00251642" w:rsidRDefault="00251642" w:rsidP="00C80602">
      <w:pPr>
        <w:rPr>
          <w:rFonts w:cstheme="minorHAnsi"/>
          <w:b/>
          <w:bCs/>
          <w:sz w:val="28"/>
          <w:szCs w:val="28"/>
          <w:u w:val="single"/>
        </w:rPr>
      </w:pPr>
      <w:r w:rsidRPr="00251642">
        <w:rPr>
          <w:rFonts w:cstheme="minorHAnsi"/>
          <w:b/>
          <w:bCs/>
          <w:color w:val="000000"/>
          <w:sz w:val="28"/>
          <w:szCs w:val="28"/>
        </w:rPr>
        <w:t xml:space="preserve">FYI:  To get research-based information, add </w:t>
      </w:r>
      <w:r w:rsidRPr="00251642">
        <w:rPr>
          <w:rFonts w:cstheme="minorHAnsi"/>
          <w:b/>
          <w:bCs/>
          <w:color w:val="000000"/>
          <w:sz w:val="28"/>
          <w:szCs w:val="28"/>
          <w:u w:val="single"/>
        </w:rPr>
        <w:t>site:.</w:t>
      </w:r>
      <w:proofErr w:type="spellStart"/>
      <w:r w:rsidRPr="00251642">
        <w:rPr>
          <w:rFonts w:cstheme="minorHAnsi"/>
          <w:b/>
          <w:bCs/>
          <w:color w:val="000000"/>
          <w:sz w:val="28"/>
          <w:szCs w:val="28"/>
          <w:u w:val="single"/>
        </w:rPr>
        <w:t>edu</w:t>
      </w:r>
      <w:proofErr w:type="spellEnd"/>
      <w:r w:rsidRPr="00251642">
        <w:rPr>
          <w:rFonts w:cstheme="minorHAnsi"/>
          <w:b/>
          <w:bCs/>
          <w:color w:val="000000"/>
          <w:sz w:val="28"/>
          <w:szCs w:val="28"/>
        </w:rPr>
        <w:t xml:space="preserve"> to search</w:t>
      </w:r>
    </w:p>
    <w:p w14:paraId="6E905591" w14:textId="77777777" w:rsidR="00251642" w:rsidRPr="00251642" w:rsidRDefault="00251642" w:rsidP="00C80602">
      <w:pPr>
        <w:rPr>
          <w:b/>
          <w:bCs/>
          <w:u w:val="single"/>
        </w:rPr>
      </w:pPr>
    </w:p>
    <w:p w14:paraId="15AC6CD5" w14:textId="4D8E7E4E" w:rsidR="00C80602" w:rsidRDefault="00C80602" w:rsidP="00C80602">
      <w:pPr>
        <w:rPr>
          <w:b/>
          <w:bCs/>
          <w:sz w:val="32"/>
          <w:szCs w:val="32"/>
          <w:u w:val="single"/>
        </w:rPr>
      </w:pPr>
      <w:r>
        <w:rPr>
          <w:b/>
          <w:bCs/>
          <w:sz w:val="32"/>
          <w:szCs w:val="32"/>
          <w:u w:val="single"/>
        </w:rPr>
        <w:t>RESOURCE LINKS</w:t>
      </w:r>
    </w:p>
    <w:p w14:paraId="5508A344" w14:textId="77777777" w:rsidR="00251642" w:rsidRPr="00FF11A7" w:rsidRDefault="00251642" w:rsidP="00251642">
      <w:pPr>
        <w:autoSpaceDE w:val="0"/>
        <w:autoSpaceDN w:val="0"/>
        <w:adjustRightInd w:val="0"/>
        <w:spacing w:after="0"/>
        <w:rPr>
          <w:rFonts w:ascii="Helvetica" w:hAnsi="Helvetica" w:cs="Helvetica"/>
          <w:b/>
          <w:bCs/>
          <w:color w:val="000000"/>
          <w:sz w:val="26"/>
          <w:szCs w:val="26"/>
          <w:u w:val="single"/>
        </w:rPr>
      </w:pPr>
      <w:r w:rsidRPr="00FF11A7">
        <w:rPr>
          <w:rFonts w:ascii="Helvetica" w:hAnsi="Helvetica" w:cs="Helvetica"/>
          <w:b/>
          <w:bCs/>
          <w:color w:val="000000"/>
          <w:sz w:val="26"/>
          <w:szCs w:val="26"/>
          <w:u w:val="single"/>
        </w:rPr>
        <w:t>NAME IT</w:t>
      </w:r>
    </w:p>
    <w:p w14:paraId="476C5420" w14:textId="77777777" w:rsidR="00251642" w:rsidRDefault="00000000" w:rsidP="00251642">
      <w:pPr>
        <w:autoSpaceDE w:val="0"/>
        <w:autoSpaceDN w:val="0"/>
        <w:adjustRightInd w:val="0"/>
        <w:spacing w:after="0"/>
        <w:rPr>
          <w:rFonts w:ascii="Helvetica" w:hAnsi="Helvetica" w:cs="Helvetica"/>
          <w:color w:val="000000"/>
          <w:sz w:val="28"/>
          <w:szCs w:val="28"/>
        </w:rPr>
      </w:pPr>
      <w:hyperlink r:id="rId9" w:history="1">
        <w:r w:rsidR="00251642">
          <w:rPr>
            <w:rFonts w:ascii="Helvetica" w:hAnsi="Helvetica" w:cs="Helvetica"/>
            <w:color w:val="000000"/>
            <w:sz w:val="28"/>
            <w:szCs w:val="28"/>
            <w:u w:val="single" w:color="000000"/>
          </w:rPr>
          <w:t>Nomenclature, Names, and Taxonomy</w:t>
        </w:r>
      </w:hyperlink>
    </w:p>
    <w:p w14:paraId="21E42319" w14:textId="77777777" w:rsidR="00251642" w:rsidRDefault="00000000" w:rsidP="00251642">
      <w:pPr>
        <w:autoSpaceDE w:val="0"/>
        <w:autoSpaceDN w:val="0"/>
        <w:adjustRightInd w:val="0"/>
        <w:spacing w:after="0"/>
        <w:rPr>
          <w:rFonts w:ascii="Helvetica" w:hAnsi="Helvetica" w:cs="Helvetica"/>
          <w:color w:val="000000"/>
          <w:sz w:val="28"/>
          <w:szCs w:val="28"/>
        </w:rPr>
      </w:pPr>
      <w:hyperlink r:id="rId10" w:history="1">
        <w:r w:rsidR="00251642">
          <w:rPr>
            <w:rFonts w:ascii="Helvetica" w:hAnsi="Helvetica" w:cs="Helvetica"/>
            <w:color w:val="000000"/>
            <w:sz w:val="28"/>
            <w:szCs w:val="28"/>
            <w:u w:val="single" w:color="000000"/>
          </w:rPr>
          <w:t>International Code of Nomenclature for Cultivated Plants</w:t>
        </w:r>
      </w:hyperlink>
      <w:r w:rsidR="00251642">
        <w:rPr>
          <w:rFonts w:ascii="Helvetica" w:hAnsi="Helvetica" w:cs="Helvetica"/>
          <w:color w:val="000000"/>
          <w:sz w:val="28"/>
          <w:szCs w:val="28"/>
        </w:rPr>
        <w:t xml:space="preserve"> (190 pp.)</w:t>
      </w:r>
    </w:p>
    <w:p w14:paraId="482336E5" w14:textId="77777777" w:rsidR="00251642" w:rsidRDefault="00000000" w:rsidP="00251642">
      <w:pPr>
        <w:autoSpaceDE w:val="0"/>
        <w:autoSpaceDN w:val="0"/>
        <w:adjustRightInd w:val="0"/>
        <w:spacing w:after="0"/>
        <w:rPr>
          <w:rFonts w:ascii="Helvetica" w:hAnsi="Helvetica" w:cs="Helvetica"/>
          <w:color w:val="000000"/>
          <w:sz w:val="28"/>
          <w:szCs w:val="28"/>
        </w:rPr>
      </w:pPr>
      <w:hyperlink r:id="rId11" w:history="1">
        <w:r w:rsidR="00251642">
          <w:rPr>
            <w:rFonts w:ascii="Helvetica" w:hAnsi="Helvetica" w:cs="Helvetica"/>
            <w:color w:val="000000"/>
            <w:sz w:val="28"/>
            <w:szCs w:val="28"/>
            <w:u w:val="single" w:color="000000"/>
          </w:rPr>
          <w:t>http://www.theplantlist.org</w:t>
        </w:r>
      </w:hyperlink>
    </w:p>
    <w:p w14:paraId="09FDCD9B" w14:textId="77777777" w:rsidR="00251642" w:rsidRPr="00FF11A7" w:rsidRDefault="00251642" w:rsidP="00251642">
      <w:pPr>
        <w:autoSpaceDE w:val="0"/>
        <w:autoSpaceDN w:val="0"/>
        <w:adjustRightInd w:val="0"/>
        <w:spacing w:after="0"/>
        <w:rPr>
          <w:rFonts w:ascii="Helvetica" w:hAnsi="Helvetica" w:cs="Helvetica"/>
          <w:b/>
          <w:bCs/>
          <w:color w:val="000000"/>
          <w:sz w:val="28"/>
          <w:szCs w:val="28"/>
          <w:u w:val="single"/>
        </w:rPr>
      </w:pPr>
    </w:p>
    <w:p w14:paraId="68C561B0" w14:textId="77777777" w:rsidR="00251642" w:rsidRPr="00FF11A7" w:rsidRDefault="00251642" w:rsidP="00251642">
      <w:pPr>
        <w:autoSpaceDE w:val="0"/>
        <w:autoSpaceDN w:val="0"/>
        <w:adjustRightInd w:val="0"/>
        <w:spacing w:after="0"/>
        <w:rPr>
          <w:rFonts w:ascii="Helvetica" w:hAnsi="Helvetica" w:cs="Helvetica"/>
          <w:b/>
          <w:bCs/>
          <w:color w:val="000000"/>
          <w:sz w:val="26"/>
          <w:szCs w:val="26"/>
          <w:u w:val="single"/>
        </w:rPr>
      </w:pPr>
      <w:r w:rsidRPr="00FF11A7">
        <w:rPr>
          <w:rFonts w:ascii="Helvetica" w:hAnsi="Helvetica" w:cs="Helvetica"/>
          <w:b/>
          <w:bCs/>
          <w:color w:val="000000"/>
          <w:sz w:val="26"/>
          <w:szCs w:val="26"/>
          <w:u w:val="single"/>
        </w:rPr>
        <w:t>WRITE IT</w:t>
      </w:r>
    </w:p>
    <w:p w14:paraId="7741877C" w14:textId="77777777" w:rsidR="00251642" w:rsidRDefault="00000000" w:rsidP="00251642">
      <w:pPr>
        <w:numPr>
          <w:ilvl w:val="0"/>
          <w:numId w:val="42"/>
        </w:numPr>
        <w:tabs>
          <w:tab w:val="left" w:pos="20"/>
          <w:tab w:val="left" w:pos="229"/>
        </w:tabs>
        <w:autoSpaceDE w:val="0"/>
        <w:autoSpaceDN w:val="0"/>
        <w:adjustRightInd w:val="0"/>
        <w:spacing w:after="0"/>
        <w:ind w:left="229" w:hanging="230"/>
        <w:rPr>
          <w:rFonts w:ascii="Helvetica" w:hAnsi="Helvetica" w:cs="Helvetica"/>
          <w:color w:val="000000"/>
          <w:sz w:val="28"/>
          <w:szCs w:val="28"/>
        </w:rPr>
      </w:pPr>
      <w:hyperlink r:id="rId12" w:history="1">
        <w:r w:rsidR="00251642">
          <w:rPr>
            <w:rFonts w:ascii="Helvetica" w:hAnsi="Helvetica" w:cs="Helvetica"/>
            <w:color w:val="000000"/>
            <w:sz w:val="28"/>
            <w:szCs w:val="28"/>
            <w:u w:val="single"/>
          </w:rPr>
          <w:t>http://generalhorticulture.tamu.edu/h202/labs/lab3/sciname.html</w:t>
        </w:r>
      </w:hyperlink>
    </w:p>
    <w:p w14:paraId="27F78520" w14:textId="77777777" w:rsidR="00251642" w:rsidRPr="00FF11A7" w:rsidRDefault="00251642" w:rsidP="00251642">
      <w:pPr>
        <w:autoSpaceDE w:val="0"/>
        <w:autoSpaceDN w:val="0"/>
        <w:adjustRightInd w:val="0"/>
        <w:spacing w:after="0"/>
        <w:rPr>
          <w:rFonts w:ascii="Helvetica" w:hAnsi="Helvetica" w:cs="Helvetica"/>
          <w:b/>
          <w:bCs/>
          <w:color w:val="000000"/>
          <w:sz w:val="28"/>
          <w:szCs w:val="28"/>
          <w:u w:val="single"/>
        </w:rPr>
      </w:pPr>
    </w:p>
    <w:p w14:paraId="5DBAF7D0" w14:textId="77777777" w:rsidR="00251642" w:rsidRPr="00FF11A7" w:rsidRDefault="00251642" w:rsidP="00251642">
      <w:pPr>
        <w:autoSpaceDE w:val="0"/>
        <w:autoSpaceDN w:val="0"/>
        <w:adjustRightInd w:val="0"/>
        <w:spacing w:after="0"/>
        <w:rPr>
          <w:rFonts w:ascii="Helvetica" w:hAnsi="Helvetica" w:cs="Helvetica"/>
          <w:b/>
          <w:bCs/>
          <w:color w:val="000000"/>
          <w:sz w:val="26"/>
          <w:szCs w:val="26"/>
          <w:u w:val="single"/>
        </w:rPr>
      </w:pPr>
      <w:r w:rsidRPr="00FF11A7">
        <w:rPr>
          <w:rFonts w:ascii="Helvetica" w:hAnsi="Helvetica" w:cs="Helvetica"/>
          <w:b/>
          <w:bCs/>
          <w:color w:val="000000"/>
          <w:sz w:val="26"/>
          <w:szCs w:val="26"/>
          <w:u w:val="single"/>
        </w:rPr>
        <w:t>SAY IT</w:t>
      </w:r>
    </w:p>
    <w:p w14:paraId="68C1C293" w14:textId="77777777" w:rsidR="00251642" w:rsidRDefault="00000000" w:rsidP="00251642">
      <w:pPr>
        <w:numPr>
          <w:ilvl w:val="0"/>
          <w:numId w:val="43"/>
        </w:numPr>
        <w:tabs>
          <w:tab w:val="left" w:pos="20"/>
          <w:tab w:val="left" w:pos="229"/>
        </w:tabs>
        <w:autoSpaceDE w:val="0"/>
        <w:autoSpaceDN w:val="0"/>
        <w:adjustRightInd w:val="0"/>
        <w:spacing w:after="320"/>
        <w:ind w:left="229" w:hanging="230"/>
        <w:rPr>
          <w:rFonts w:ascii="Helvetica" w:hAnsi="Helvetica" w:cs="Helvetica"/>
          <w:color w:val="000000"/>
          <w:sz w:val="28"/>
          <w:szCs w:val="28"/>
        </w:rPr>
      </w:pPr>
      <w:hyperlink r:id="rId13" w:history="1">
        <w:r w:rsidR="00251642">
          <w:rPr>
            <w:rFonts w:ascii="Helvetica" w:hAnsi="Helvetica" w:cs="Helvetica"/>
            <w:color w:val="000000"/>
            <w:sz w:val="28"/>
            <w:szCs w:val="28"/>
            <w:u w:val="single"/>
          </w:rPr>
          <w:t>http://www.calflora.net/botanicalnames/pronunciation.html</w:t>
        </w:r>
      </w:hyperlink>
    </w:p>
    <w:p w14:paraId="6C525D56" w14:textId="77777777" w:rsidR="00251642" w:rsidRPr="00FF11A7" w:rsidRDefault="00251642" w:rsidP="00251642">
      <w:pPr>
        <w:autoSpaceDE w:val="0"/>
        <w:autoSpaceDN w:val="0"/>
        <w:adjustRightInd w:val="0"/>
        <w:spacing w:after="0"/>
        <w:rPr>
          <w:rFonts w:ascii="Helvetica" w:hAnsi="Helvetica" w:cs="Helvetica"/>
          <w:b/>
          <w:bCs/>
          <w:color w:val="000000"/>
          <w:sz w:val="28"/>
          <w:szCs w:val="28"/>
          <w:u w:val="single"/>
        </w:rPr>
      </w:pPr>
      <w:r w:rsidRPr="00FF11A7">
        <w:rPr>
          <w:rFonts w:ascii="Helvetica" w:hAnsi="Helvetica" w:cs="Helvetica"/>
          <w:b/>
          <w:bCs/>
          <w:color w:val="000000"/>
          <w:sz w:val="26"/>
          <w:szCs w:val="26"/>
          <w:u w:val="single"/>
        </w:rPr>
        <w:t>HEAR IT</w:t>
      </w:r>
      <w:r w:rsidRPr="00FF11A7">
        <w:rPr>
          <w:rFonts w:ascii="Helvetica" w:hAnsi="Helvetica" w:cs="Helvetica"/>
          <w:b/>
          <w:bCs/>
          <w:color w:val="000000"/>
          <w:sz w:val="28"/>
          <w:szCs w:val="28"/>
          <w:u w:val="single"/>
        </w:rPr>
        <w:t xml:space="preserve">   </w:t>
      </w:r>
    </w:p>
    <w:p w14:paraId="2ED3A793" w14:textId="77777777" w:rsidR="00251642" w:rsidRDefault="00000000" w:rsidP="00251642">
      <w:pPr>
        <w:numPr>
          <w:ilvl w:val="0"/>
          <w:numId w:val="44"/>
        </w:numPr>
        <w:tabs>
          <w:tab w:val="left" w:pos="20"/>
          <w:tab w:val="left" w:pos="196"/>
        </w:tabs>
        <w:autoSpaceDE w:val="0"/>
        <w:autoSpaceDN w:val="0"/>
        <w:adjustRightInd w:val="0"/>
        <w:spacing w:after="100"/>
        <w:ind w:left="196" w:hanging="197"/>
        <w:rPr>
          <w:rFonts w:ascii="Helvetica" w:hAnsi="Helvetica" w:cs="Helvetica"/>
          <w:color w:val="000000"/>
          <w:sz w:val="28"/>
          <w:szCs w:val="28"/>
        </w:rPr>
      </w:pPr>
      <w:hyperlink r:id="rId14" w:history="1">
        <w:r w:rsidR="00251642">
          <w:rPr>
            <w:rFonts w:ascii="Helvetica" w:hAnsi="Helvetica" w:cs="Helvetica"/>
            <w:color w:val="000000"/>
            <w:sz w:val="28"/>
            <w:szCs w:val="28"/>
            <w:u w:val="single"/>
          </w:rPr>
          <w:t>www.missouribotanicalgarden.org/plantfinder/plantfindersearch.aspx</w:t>
        </w:r>
      </w:hyperlink>
    </w:p>
    <w:p w14:paraId="08D08BA5" w14:textId="77777777" w:rsidR="00251642" w:rsidRDefault="00000000" w:rsidP="00251642">
      <w:pPr>
        <w:numPr>
          <w:ilvl w:val="0"/>
          <w:numId w:val="44"/>
        </w:numPr>
        <w:tabs>
          <w:tab w:val="left" w:pos="20"/>
          <w:tab w:val="left" w:pos="196"/>
        </w:tabs>
        <w:autoSpaceDE w:val="0"/>
        <w:autoSpaceDN w:val="0"/>
        <w:adjustRightInd w:val="0"/>
        <w:spacing w:after="100"/>
        <w:ind w:left="196" w:hanging="197"/>
        <w:rPr>
          <w:rFonts w:ascii="Helvetica" w:hAnsi="Helvetica" w:cs="Helvetica"/>
          <w:color w:val="000000"/>
          <w:sz w:val="28"/>
          <w:szCs w:val="28"/>
        </w:rPr>
      </w:pPr>
      <w:hyperlink r:id="rId15" w:history="1">
        <w:r w:rsidR="00251642">
          <w:rPr>
            <w:rFonts w:ascii="Helvetica" w:hAnsi="Helvetica" w:cs="Helvetica"/>
            <w:color w:val="000000"/>
            <w:sz w:val="28"/>
            <w:szCs w:val="28"/>
            <w:u w:val="single"/>
          </w:rPr>
          <w:t>http://www.finegardening.com/pronunciation-guide/a</w:t>
        </w:r>
      </w:hyperlink>
    </w:p>
    <w:p w14:paraId="1EB9E174" w14:textId="57D67702" w:rsidR="00C80602" w:rsidRDefault="00C80602" w:rsidP="00251642">
      <w:pPr>
        <w:tabs>
          <w:tab w:val="left" w:pos="2500"/>
        </w:tabs>
        <w:rPr>
          <w:b/>
          <w:bCs/>
          <w:sz w:val="32"/>
          <w:szCs w:val="32"/>
          <w:u w:val="single"/>
        </w:rPr>
      </w:pPr>
    </w:p>
    <w:p w14:paraId="26168AE2" w14:textId="3FF6C172" w:rsidR="00C80602" w:rsidRDefault="00C80602" w:rsidP="00C80602">
      <w:pPr>
        <w:rPr>
          <w:b/>
          <w:bCs/>
          <w:sz w:val="32"/>
          <w:szCs w:val="32"/>
          <w:u w:val="single"/>
        </w:rPr>
      </w:pPr>
      <w:r>
        <w:rPr>
          <w:b/>
          <w:bCs/>
          <w:sz w:val="32"/>
          <w:szCs w:val="32"/>
          <w:u w:val="single"/>
        </w:rPr>
        <w:t>BOOKS</w:t>
      </w:r>
    </w:p>
    <w:p w14:paraId="3789C88F" w14:textId="77777777" w:rsidR="00C80602" w:rsidRDefault="00C80602" w:rsidP="00C80602">
      <w:pPr>
        <w:rPr>
          <w:b/>
          <w:bCs/>
          <w:sz w:val="32"/>
          <w:szCs w:val="32"/>
          <w:u w:val="single"/>
        </w:rPr>
      </w:pPr>
    </w:p>
    <w:p w14:paraId="42380C16" w14:textId="245A0225" w:rsidR="00C80602" w:rsidRPr="00C80602" w:rsidRDefault="00C80602" w:rsidP="00C80602">
      <w:pPr>
        <w:rPr>
          <w:b/>
          <w:bCs/>
          <w:sz w:val="32"/>
          <w:szCs w:val="32"/>
          <w:u w:val="single"/>
        </w:rPr>
      </w:pPr>
      <w:r>
        <w:rPr>
          <w:b/>
          <w:bCs/>
          <w:sz w:val="32"/>
          <w:szCs w:val="32"/>
          <w:u w:val="single"/>
        </w:rPr>
        <w:t>MORE</w:t>
      </w:r>
    </w:p>
    <w:p w14:paraId="488800B9" w14:textId="77777777" w:rsidR="00251642" w:rsidRDefault="00000000" w:rsidP="00251642">
      <w:pPr>
        <w:numPr>
          <w:ilvl w:val="0"/>
          <w:numId w:val="45"/>
        </w:numPr>
        <w:tabs>
          <w:tab w:val="left" w:pos="20"/>
          <w:tab w:val="left" w:pos="229"/>
        </w:tabs>
        <w:autoSpaceDE w:val="0"/>
        <w:autoSpaceDN w:val="0"/>
        <w:adjustRightInd w:val="0"/>
        <w:spacing w:after="0"/>
        <w:ind w:left="529" w:hanging="530"/>
        <w:rPr>
          <w:rFonts w:ascii="Helvetica" w:hAnsi="Helvetica" w:cs="Helvetica"/>
          <w:color w:val="0E0E0E"/>
          <w:sz w:val="28"/>
          <w:szCs w:val="28"/>
        </w:rPr>
      </w:pPr>
      <w:hyperlink r:id="rId16" w:history="1">
        <w:r w:rsidR="00251642">
          <w:rPr>
            <w:rFonts w:ascii="Helvetica" w:hAnsi="Helvetica" w:cs="Helvetica"/>
            <w:color w:val="0E0E0E"/>
            <w:sz w:val="28"/>
            <w:szCs w:val="28"/>
            <w:u w:val="single" w:color="0E0E0E"/>
          </w:rPr>
          <w:t>http://www.sci.sdsu.edu/plants/plantsystematics/nome.html</w:t>
        </w:r>
      </w:hyperlink>
    </w:p>
    <w:p w14:paraId="130DC337" w14:textId="1206CAA2" w:rsidR="00C80602" w:rsidRDefault="00C80602" w:rsidP="00C80602">
      <w:pPr>
        <w:rPr>
          <w:b/>
          <w:bCs/>
          <w:sz w:val="28"/>
          <w:szCs w:val="28"/>
        </w:rPr>
      </w:pPr>
    </w:p>
    <w:sectPr w:rsidR="00C80602" w:rsidSect="00C22FAD">
      <w:footerReference w:type="default" r:id="rId17"/>
      <w:headerReference w:type="first" r:id="rId18"/>
      <w:footerReference w:type="first" r:id="rId19"/>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1815D" w14:textId="77777777" w:rsidR="00FC4745" w:rsidRDefault="00FC4745" w:rsidP="00C00DD5">
      <w:pPr>
        <w:spacing w:after="0"/>
      </w:pPr>
      <w:r>
        <w:separator/>
      </w:r>
    </w:p>
  </w:endnote>
  <w:endnote w:type="continuationSeparator" w:id="0">
    <w:p w14:paraId="6F2B3F19" w14:textId="77777777" w:rsidR="00FC4745" w:rsidRDefault="00FC4745"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4D"/>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33B8312D" w14:textId="5841F482" w:rsidR="00347E1D" w:rsidRPr="00C80602" w:rsidRDefault="00FB6CB5" w:rsidP="00E54DB1">
    <w:pPr>
      <w:jc w:val="right"/>
      <w:rPr>
        <w:b/>
        <w:bCs/>
        <w:sz w:val="28"/>
        <w:szCs w:val="2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22-12-02T00:00:00Z">
          <w:dateFormat w:val="M/d/yy"/>
          <w:lid w:val="en-US"/>
          <w:storeMappedDataAs w:val="dateTime"/>
          <w:calendar w:val="gregorian"/>
        </w:date>
      </w:sdtPr>
      <w:sdtContent>
        <w:r w:rsidR="00347E1D">
          <w:rPr>
            <w:rFonts w:eastAsia="Times New Roman" w:cs="Times New Roman"/>
            <w:sz w:val="18"/>
            <w:szCs w:val="18"/>
          </w:rPr>
          <w:t>12/2/22</w:t>
        </w:r>
      </w:sdtContent>
    </w:sdt>
  </w:p>
  <w:p w14:paraId="073F6500" w14:textId="41BC1153" w:rsidR="009A75BB" w:rsidRPr="00CD62E8" w:rsidRDefault="009A75BB" w:rsidP="00CD62E8">
    <w:pPr>
      <w:tabs>
        <w:tab w:val="left" w:pos="1440"/>
      </w:tabs>
      <w:spacing w:after="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6B5F" w14:textId="77777777" w:rsidR="00FC4745" w:rsidRDefault="00FC4745" w:rsidP="00C00DD5">
      <w:pPr>
        <w:spacing w:after="0"/>
      </w:pPr>
      <w:r>
        <w:separator/>
      </w:r>
    </w:p>
  </w:footnote>
  <w:footnote w:type="continuationSeparator" w:id="0">
    <w:p w14:paraId="6A29C9BB" w14:textId="77777777" w:rsidR="00FC4745" w:rsidRDefault="00FC4745"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09527915">
    <w:abstractNumId w:val="13"/>
  </w:num>
  <w:num w:numId="2" w16cid:durableId="1215578119">
    <w:abstractNumId w:val="21"/>
  </w:num>
  <w:num w:numId="3" w16cid:durableId="841310708">
    <w:abstractNumId w:val="31"/>
  </w:num>
  <w:num w:numId="4" w16cid:durableId="680670255">
    <w:abstractNumId w:val="7"/>
  </w:num>
  <w:num w:numId="5" w16cid:durableId="2004894406">
    <w:abstractNumId w:val="14"/>
  </w:num>
  <w:num w:numId="6" w16cid:durableId="911811144">
    <w:abstractNumId w:val="18"/>
  </w:num>
  <w:num w:numId="7" w16cid:durableId="496502402">
    <w:abstractNumId w:val="22"/>
  </w:num>
  <w:num w:numId="8" w16cid:durableId="956642702">
    <w:abstractNumId w:val="34"/>
  </w:num>
  <w:num w:numId="9" w16cid:durableId="728305237">
    <w:abstractNumId w:val="15"/>
  </w:num>
  <w:num w:numId="10" w16cid:durableId="24527272">
    <w:abstractNumId w:val="43"/>
  </w:num>
  <w:num w:numId="11" w16cid:durableId="119306539">
    <w:abstractNumId w:val="39"/>
  </w:num>
  <w:num w:numId="12" w16cid:durableId="200823226">
    <w:abstractNumId w:val="9"/>
  </w:num>
  <w:num w:numId="13" w16cid:durableId="1823541822">
    <w:abstractNumId w:val="33"/>
  </w:num>
  <w:num w:numId="14" w16cid:durableId="1981031672">
    <w:abstractNumId w:val="16"/>
  </w:num>
  <w:num w:numId="15" w16cid:durableId="2009824320">
    <w:abstractNumId w:val="41"/>
  </w:num>
  <w:num w:numId="16" w16cid:durableId="1104301729">
    <w:abstractNumId w:val="25"/>
  </w:num>
  <w:num w:numId="17" w16cid:durableId="1710255824">
    <w:abstractNumId w:val="38"/>
  </w:num>
  <w:num w:numId="18" w16cid:durableId="792019002">
    <w:abstractNumId w:val="27"/>
  </w:num>
  <w:num w:numId="19" w16cid:durableId="462384187">
    <w:abstractNumId w:val="23"/>
  </w:num>
  <w:num w:numId="20" w16cid:durableId="1720207347">
    <w:abstractNumId w:val="26"/>
  </w:num>
  <w:num w:numId="21" w16cid:durableId="2088378468">
    <w:abstractNumId w:val="44"/>
  </w:num>
  <w:num w:numId="22" w16cid:durableId="735667671">
    <w:abstractNumId w:val="8"/>
  </w:num>
  <w:num w:numId="23" w16cid:durableId="826357966">
    <w:abstractNumId w:val="24"/>
  </w:num>
  <w:num w:numId="24" w16cid:durableId="1817456267">
    <w:abstractNumId w:val="35"/>
  </w:num>
  <w:num w:numId="25" w16cid:durableId="819350740">
    <w:abstractNumId w:val="30"/>
  </w:num>
  <w:num w:numId="26" w16cid:durableId="464272129">
    <w:abstractNumId w:val="29"/>
  </w:num>
  <w:num w:numId="27" w16cid:durableId="31730582">
    <w:abstractNumId w:val="5"/>
  </w:num>
  <w:num w:numId="28" w16cid:durableId="980812881">
    <w:abstractNumId w:val="40"/>
  </w:num>
  <w:num w:numId="29" w16cid:durableId="449133482">
    <w:abstractNumId w:val="10"/>
  </w:num>
  <w:num w:numId="30" w16cid:durableId="875122546">
    <w:abstractNumId w:val="17"/>
  </w:num>
  <w:num w:numId="31" w16cid:durableId="1925797532">
    <w:abstractNumId w:val="42"/>
  </w:num>
  <w:num w:numId="32" w16cid:durableId="1036930389">
    <w:abstractNumId w:val="20"/>
  </w:num>
  <w:num w:numId="33" w16cid:durableId="434906494">
    <w:abstractNumId w:val="19"/>
  </w:num>
  <w:num w:numId="34" w16cid:durableId="1363357163">
    <w:abstractNumId w:val="6"/>
  </w:num>
  <w:num w:numId="35" w16cid:durableId="485436106">
    <w:abstractNumId w:val="32"/>
  </w:num>
  <w:num w:numId="36" w16cid:durableId="520825085">
    <w:abstractNumId w:val="11"/>
  </w:num>
  <w:num w:numId="37" w16cid:durableId="1688558406">
    <w:abstractNumId w:val="36"/>
  </w:num>
  <w:num w:numId="38" w16cid:durableId="631329369">
    <w:abstractNumId w:val="28"/>
  </w:num>
  <w:num w:numId="39" w16cid:durableId="1547177743">
    <w:abstractNumId w:val="37"/>
  </w:num>
  <w:num w:numId="40" w16cid:durableId="1275091633">
    <w:abstractNumId w:val="4"/>
  </w:num>
  <w:num w:numId="41" w16cid:durableId="612327692">
    <w:abstractNumId w:val="12"/>
  </w:num>
  <w:num w:numId="42" w16cid:durableId="964241780">
    <w:abstractNumId w:val="0"/>
  </w:num>
  <w:num w:numId="43" w16cid:durableId="1933664184">
    <w:abstractNumId w:val="1"/>
  </w:num>
  <w:num w:numId="44" w16cid:durableId="402917906">
    <w:abstractNumId w:val="2"/>
  </w:num>
  <w:num w:numId="45" w16cid:durableId="155839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20561"/>
    <w:rsid w:val="00047D73"/>
    <w:rsid w:val="00052966"/>
    <w:rsid w:val="00052E6D"/>
    <w:rsid w:val="000664F3"/>
    <w:rsid w:val="000B0118"/>
    <w:rsid w:val="000C60C6"/>
    <w:rsid w:val="000E0C9D"/>
    <w:rsid w:val="000F542F"/>
    <w:rsid w:val="00121173"/>
    <w:rsid w:val="00132A64"/>
    <w:rsid w:val="001363BB"/>
    <w:rsid w:val="00145886"/>
    <w:rsid w:val="00155D65"/>
    <w:rsid w:val="001A5233"/>
    <w:rsid w:val="001D4DA6"/>
    <w:rsid w:val="001E3679"/>
    <w:rsid w:val="001E5F9C"/>
    <w:rsid w:val="00251642"/>
    <w:rsid w:val="0026071A"/>
    <w:rsid w:val="0028706F"/>
    <w:rsid w:val="002A0AE4"/>
    <w:rsid w:val="002B1E57"/>
    <w:rsid w:val="002E732A"/>
    <w:rsid w:val="003477B6"/>
    <w:rsid w:val="00347E1D"/>
    <w:rsid w:val="003775EB"/>
    <w:rsid w:val="003B724C"/>
    <w:rsid w:val="003C17C5"/>
    <w:rsid w:val="003D200F"/>
    <w:rsid w:val="003E6055"/>
    <w:rsid w:val="00401FB1"/>
    <w:rsid w:val="00414DAA"/>
    <w:rsid w:val="0044054D"/>
    <w:rsid w:val="00441263"/>
    <w:rsid w:val="00443E03"/>
    <w:rsid w:val="0049256B"/>
    <w:rsid w:val="0049583D"/>
    <w:rsid w:val="00496F58"/>
    <w:rsid w:val="004D379C"/>
    <w:rsid w:val="004D5E99"/>
    <w:rsid w:val="004F131B"/>
    <w:rsid w:val="004F1D3C"/>
    <w:rsid w:val="00511054"/>
    <w:rsid w:val="00520C3B"/>
    <w:rsid w:val="005B5B97"/>
    <w:rsid w:val="005C3F82"/>
    <w:rsid w:val="005D2278"/>
    <w:rsid w:val="00605ED1"/>
    <w:rsid w:val="006214A5"/>
    <w:rsid w:val="0063718C"/>
    <w:rsid w:val="0068531C"/>
    <w:rsid w:val="006954A5"/>
    <w:rsid w:val="006F0527"/>
    <w:rsid w:val="0071671C"/>
    <w:rsid w:val="007523DB"/>
    <w:rsid w:val="0076374C"/>
    <w:rsid w:val="007863C0"/>
    <w:rsid w:val="00830702"/>
    <w:rsid w:val="0084176A"/>
    <w:rsid w:val="00865516"/>
    <w:rsid w:val="009071AC"/>
    <w:rsid w:val="009202B6"/>
    <w:rsid w:val="0099108A"/>
    <w:rsid w:val="00995AC2"/>
    <w:rsid w:val="00996381"/>
    <w:rsid w:val="009A5B11"/>
    <w:rsid w:val="009A75BB"/>
    <w:rsid w:val="009C1E82"/>
    <w:rsid w:val="009F2D01"/>
    <w:rsid w:val="00A13F33"/>
    <w:rsid w:val="00A32F93"/>
    <w:rsid w:val="00A6455A"/>
    <w:rsid w:val="00A7046E"/>
    <w:rsid w:val="00A7282F"/>
    <w:rsid w:val="00B119C8"/>
    <w:rsid w:val="00B1723A"/>
    <w:rsid w:val="00B551EA"/>
    <w:rsid w:val="00B6776E"/>
    <w:rsid w:val="00B715F3"/>
    <w:rsid w:val="00B82903"/>
    <w:rsid w:val="00B8773A"/>
    <w:rsid w:val="00B97C28"/>
    <w:rsid w:val="00BC328C"/>
    <w:rsid w:val="00C00DD5"/>
    <w:rsid w:val="00C06DEE"/>
    <w:rsid w:val="00C10B9A"/>
    <w:rsid w:val="00C22FAD"/>
    <w:rsid w:val="00C54254"/>
    <w:rsid w:val="00C748B8"/>
    <w:rsid w:val="00C80602"/>
    <w:rsid w:val="00C84B16"/>
    <w:rsid w:val="00CB2FCA"/>
    <w:rsid w:val="00CC1E0D"/>
    <w:rsid w:val="00CD62E8"/>
    <w:rsid w:val="00CF3BC8"/>
    <w:rsid w:val="00D06AAA"/>
    <w:rsid w:val="00D166BA"/>
    <w:rsid w:val="00D32772"/>
    <w:rsid w:val="00D47AC1"/>
    <w:rsid w:val="00D87056"/>
    <w:rsid w:val="00DE3605"/>
    <w:rsid w:val="00DE76A2"/>
    <w:rsid w:val="00DF7579"/>
    <w:rsid w:val="00E17567"/>
    <w:rsid w:val="00E24179"/>
    <w:rsid w:val="00E31614"/>
    <w:rsid w:val="00E333F4"/>
    <w:rsid w:val="00E53C95"/>
    <w:rsid w:val="00E73E70"/>
    <w:rsid w:val="00E82AA2"/>
    <w:rsid w:val="00E85B90"/>
    <w:rsid w:val="00E9692E"/>
    <w:rsid w:val="00EA0D2C"/>
    <w:rsid w:val="00EB34AA"/>
    <w:rsid w:val="00EB4969"/>
    <w:rsid w:val="00EC00C3"/>
    <w:rsid w:val="00EC040D"/>
    <w:rsid w:val="00EE0878"/>
    <w:rsid w:val="00EE1A5E"/>
    <w:rsid w:val="00EF51D4"/>
    <w:rsid w:val="00F34B0F"/>
    <w:rsid w:val="00F743C3"/>
    <w:rsid w:val="00F83938"/>
    <w:rsid w:val="00FA1597"/>
    <w:rsid w:val="00FA4DBE"/>
    <w:rsid w:val="00FB2E7C"/>
    <w:rsid w:val="00FB6CB5"/>
    <w:rsid w:val="00FC4745"/>
    <w:rsid w:val="00FD3C65"/>
    <w:rsid w:val="00FD4030"/>
    <w:rsid w:val="00FF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flora.net/botanicalnames/pronunciation.htm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generalhorticulture.tamu.edu/h202/labs/lab3/scinam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ci.sdsu.edu/plants/plantsystematics/n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plantlist.org" TargetMode="External"/><Relationship Id="rId5" Type="http://schemas.openxmlformats.org/officeDocument/2006/relationships/settings" Target="settings.xml"/><Relationship Id="rId15" Type="http://schemas.openxmlformats.org/officeDocument/2006/relationships/hyperlink" Target="http://www.finegardening.com/pronunciation-guide/a" TargetMode="External"/><Relationship Id="rId10" Type="http://schemas.openxmlformats.org/officeDocument/2006/relationships/hyperlink" Target="http://www.ishs.org/scripta-horticulturae/international-code-nomenclature-cultivated-plants-ninth-editio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apple.com" TargetMode="External"/><Relationship Id="rId14" Type="http://schemas.openxmlformats.org/officeDocument/2006/relationships/hyperlink" Target="http://www.missouribotanicalgarden.org/plantfinder/plantfindersearch.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BEAF85-B457-46FF-A414-7B2FCEBC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1145</Characters>
  <Application>Microsoft Office Word</Application>
  <DocSecurity>0</DocSecurity>
  <Lines>45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Microsoft Office User</cp:lastModifiedBy>
  <cp:revision>2</cp:revision>
  <cp:lastPrinted>2020-12-30T19:33:00Z</cp:lastPrinted>
  <dcterms:created xsi:type="dcterms:W3CDTF">2022-12-05T13:59:00Z</dcterms:created>
  <dcterms:modified xsi:type="dcterms:W3CDTF">2022-12-05T13:59:00Z</dcterms:modified>
</cp:coreProperties>
</file>