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69D5" w:rsidRDefault="002F7E85">
      <w:pPr>
        <w:pStyle w:val="BodyA"/>
        <w:jc w:val="center"/>
        <w:rPr>
          <w:rFonts w:ascii="Arial" w:eastAsia="Arial" w:hAnsi="Arial" w:cs="Arial"/>
          <w:b/>
          <w:bCs/>
          <w:sz w:val="26"/>
          <w:szCs w:val="26"/>
        </w:rPr>
      </w:pPr>
      <w:r>
        <w:rPr>
          <w:rFonts w:ascii="Arial" w:hAnsi="Arial"/>
          <w:b/>
          <w:bCs/>
          <w:sz w:val="26"/>
          <w:szCs w:val="26"/>
        </w:rPr>
        <w:t>Growing Mandarins in the Foothills</w:t>
      </w:r>
    </w:p>
    <w:p w:rsidR="00FB69D5" w:rsidRDefault="00FB69D5">
      <w:pPr>
        <w:pStyle w:val="Default"/>
        <w:jc w:val="center"/>
        <w:rPr>
          <w:rFonts w:ascii="Arial" w:eastAsia="Arial" w:hAnsi="Arial" w:cs="Arial"/>
          <w:b/>
          <w:bCs/>
          <w:sz w:val="24"/>
          <w:szCs w:val="24"/>
          <w:shd w:val="clear" w:color="auto" w:fill="FFFFFF"/>
        </w:rPr>
      </w:pPr>
    </w:p>
    <w:p w:rsidR="00FB69D5" w:rsidRDefault="002F7E85">
      <w:pPr>
        <w:pStyle w:val="Default"/>
        <w:rPr>
          <w:rFonts w:ascii="Arial" w:eastAsia="Arial" w:hAnsi="Arial" w:cs="Arial"/>
        </w:rPr>
      </w:pPr>
      <w:r>
        <w:rPr>
          <w:rFonts w:ascii="Arial" w:hAnsi="Arial"/>
          <w:shd w:val="clear" w:color="auto" w:fill="FFFFFF"/>
        </w:rPr>
        <w:t>Overview:</w:t>
      </w:r>
    </w:p>
    <w:p w:rsidR="00FB69D5" w:rsidRDefault="002F7E85">
      <w:pPr>
        <w:pStyle w:val="BodyA"/>
        <w:rPr>
          <w:rFonts w:ascii="Arial" w:eastAsia="Arial" w:hAnsi="Arial" w:cs="Arial"/>
          <w:color w:val="333333"/>
          <w:u w:val="single" w:color="333333"/>
          <w:shd w:val="clear" w:color="auto" w:fill="FFFFFF"/>
        </w:rPr>
      </w:pPr>
      <w:r>
        <w:rPr>
          <w:rFonts w:ascii="Arial" w:hAnsi="Arial"/>
          <w:color w:val="323232"/>
          <w:u w:color="323232"/>
        </w:rPr>
        <w:t>Learn all about how to successfully grow delicious mandarins in the Placer County foothills (as long as your elevation in less than 1,000 feet).</w:t>
      </w:r>
    </w:p>
    <w:p w:rsidR="00FB69D5" w:rsidRDefault="00FB69D5">
      <w:pPr>
        <w:pStyle w:val="BodyA"/>
        <w:rPr>
          <w:rFonts w:ascii="Arial" w:eastAsia="Arial" w:hAnsi="Arial" w:cs="Arial"/>
          <w:color w:val="333333"/>
          <w:sz w:val="16"/>
          <w:szCs w:val="16"/>
          <w:u w:val="single" w:color="333333"/>
          <w:shd w:val="clear" w:color="auto" w:fill="FFFFFF"/>
        </w:rPr>
      </w:pPr>
    </w:p>
    <w:p w:rsidR="00FB69D5" w:rsidRDefault="0075598F">
      <w:pPr>
        <w:pStyle w:val="BodyA"/>
        <w:rPr>
          <w:rFonts w:ascii="Arial" w:eastAsia="Arial" w:hAnsi="Arial" w:cs="Arial"/>
          <w:sz w:val="24"/>
          <w:szCs w:val="24"/>
        </w:rPr>
      </w:pPr>
      <w:r>
        <w:rPr>
          <w:rFonts w:ascii="Arial" w:hAnsi="Arial"/>
          <w:b/>
          <w:bCs/>
          <w:sz w:val="24"/>
          <w:szCs w:val="24"/>
          <w:u w:val="single"/>
        </w:rPr>
        <w:t>1 Welcome</w:t>
      </w:r>
    </w:p>
    <w:p w:rsidR="00FB69D5" w:rsidRDefault="0075598F">
      <w:pPr>
        <w:pStyle w:val="BodyA"/>
        <w:ind w:left="70" w:hanging="70"/>
        <w:rPr>
          <w:rFonts w:ascii="Arial" w:eastAsia="Arial" w:hAnsi="Arial" w:cs="Arial"/>
          <w:b/>
          <w:bCs/>
          <w:sz w:val="24"/>
          <w:szCs w:val="24"/>
        </w:rPr>
      </w:pPr>
      <w:r>
        <w:rPr>
          <w:rFonts w:ascii="Arial" w:hAnsi="Arial"/>
          <w:b/>
          <w:bCs/>
          <w:sz w:val="24"/>
          <w:szCs w:val="24"/>
          <w:u w:val="single"/>
        </w:rPr>
        <w:t>Who Am I</w:t>
      </w:r>
      <w:r>
        <w:rPr>
          <w:rFonts w:ascii="Arial" w:hAnsi="Arial"/>
          <w:b/>
          <w:bCs/>
          <w:sz w:val="24"/>
          <w:szCs w:val="24"/>
        </w:rPr>
        <w:t xml:space="preserve">—Tell a bit about yourself </w:t>
      </w:r>
    </w:p>
    <w:p w:rsidR="00FB69D5" w:rsidRDefault="0075598F">
      <w:pPr>
        <w:pStyle w:val="BodyA"/>
        <w:ind w:left="70" w:hanging="70"/>
        <w:rPr>
          <w:rFonts w:ascii="Arial" w:eastAsia="Arial" w:hAnsi="Arial" w:cs="Arial"/>
          <w:sz w:val="24"/>
          <w:szCs w:val="24"/>
          <w:u w:val="single"/>
        </w:rPr>
      </w:pPr>
      <w:r>
        <w:rPr>
          <w:rFonts w:ascii="Arial" w:hAnsi="Arial"/>
          <w:b/>
          <w:bCs/>
          <w:sz w:val="24"/>
          <w:szCs w:val="24"/>
          <w:u w:val="single"/>
        </w:rPr>
        <w:t>Ask questions during talk???   YES OR NO—</w:t>
      </w:r>
      <w:proofErr w:type="gramStart"/>
      <w:r>
        <w:rPr>
          <w:rFonts w:ascii="Arial" w:hAnsi="Arial"/>
          <w:b/>
          <w:bCs/>
          <w:sz w:val="24"/>
          <w:szCs w:val="24"/>
          <w:u w:val="single"/>
        </w:rPr>
        <w:t>speakers</w:t>
      </w:r>
      <w:proofErr w:type="gramEnd"/>
      <w:r>
        <w:rPr>
          <w:rFonts w:ascii="Arial" w:hAnsi="Arial"/>
          <w:b/>
          <w:bCs/>
          <w:sz w:val="24"/>
          <w:szCs w:val="24"/>
          <w:u w:val="single"/>
        </w:rPr>
        <w:t xml:space="preserve"> choice…</w:t>
      </w:r>
    </w:p>
    <w:p w:rsidR="00FB69D5" w:rsidRDefault="0075598F" w:rsidP="002F7E85">
      <w:pPr>
        <w:pStyle w:val="BodyA"/>
        <w:ind w:left="70" w:hanging="70"/>
        <w:rPr>
          <w:rFonts w:ascii="Arial" w:eastAsia="Arial" w:hAnsi="Arial" w:cs="Arial"/>
          <w:color w:val="333333"/>
          <w:sz w:val="16"/>
          <w:szCs w:val="16"/>
          <w:u w:val="single" w:color="333333"/>
          <w:shd w:val="clear" w:color="auto" w:fill="FFFFFF"/>
        </w:rPr>
      </w:pPr>
      <w:r>
        <w:rPr>
          <w:rFonts w:ascii="Arial" w:hAnsi="Arial"/>
          <w:b/>
          <w:bCs/>
          <w:sz w:val="24"/>
          <w:szCs w:val="24"/>
          <w:u w:val="single"/>
        </w:rPr>
        <w:t>Engage Audience:</w:t>
      </w:r>
      <w:r w:rsidR="002F7E85">
        <w:rPr>
          <w:rFonts w:ascii="Arial" w:hAnsi="Arial"/>
          <w:b/>
          <w:bCs/>
          <w:sz w:val="24"/>
          <w:szCs w:val="24"/>
        </w:rPr>
        <w:t xml:space="preserve">  Do you any of you currently grow mandarins? What about other types of citrus? How many of you know your elevation? </w:t>
      </w:r>
    </w:p>
    <w:p w:rsidR="00FB69D5" w:rsidRDefault="0075598F">
      <w:pPr>
        <w:pStyle w:val="BodyA"/>
        <w:ind w:left="70" w:hanging="70"/>
        <w:rPr>
          <w:rFonts w:ascii="Arial" w:eastAsia="Arial" w:hAnsi="Arial" w:cs="Arial"/>
          <w:b/>
          <w:bCs/>
          <w:sz w:val="24"/>
          <w:szCs w:val="24"/>
          <w:u w:val="single"/>
        </w:rPr>
      </w:pPr>
      <w:r>
        <w:rPr>
          <w:rFonts w:ascii="Arial" w:hAnsi="Arial"/>
          <w:b/>
          <w:bCs/>
          <w:sz w:val="24"/>
          <w:szCs w:val="24"/>
          <w:u w:val="single"/>
        </w:rPr>
        <w:t xml:space="preserve">2 3 4 </w:t>
      </w:r>
      <w:proofErr w:type="gramStart"/>
      <w:r>
        <w:rPr>
          <w:rFonts w:ascii="Arial" w:hAnsi="Arial"/>
          <w:b/>
          <w:bCs/>
          <w:sz w:val="24"/>
          <w:szCs w:val="24"/>
          <w:u w:val="single"/>
        </w:rPr>
        <w:t xml:space="preserve">5  </w:t>
      </w:r>
      <w:r>
        <w:rPr>
          <w:rFonts w:ascii="Arial" w:hAnsi="Arial"/>
          <w:b/>
          <w:bCs/>
          <w:sz w:val="24"/>
          <w:szCs w:val="24"/>
          <w:u w:val="single"/>
          <w:lang w:val="da-DK"/>
        </w:rPr>
        <w:t>MGPC</w:t>
      </w:r>
      <w:proofErr w:type="gramEnd"/>
      <w:r>
        <w:rPr>
          <w:rFonts w:ascii="Arial" w:hAnsi="Arial"/>
          <w:b/>
          <w:bCs/>
          <w:sz w:val="24"/>
          <w:szCs w:val="24"/>
          <w:u w:val="single"/>
          <w:lang w:val="da-DK"/>
        </w:rPr>
        <w:t xml:space="preserve"> </w:t>
      </w:r>
      <w:r>
        <w:rPr>
          <w:rFonts w:ascii="Arial" w:hAnsi="Arial"/>
          <w:b/>
          <w:bCs/>
          <w:sz w:val="24"/>
          <w:szCs w:val="24"/>
          <w:u w:val="single"/>
        </w:rPr>
        <w:t>Who We Are</w:t>
      </w:r>
    </w:p>
    <w:p w:rsidR="00FB69D5" w:rsidRDefault="0075598F">
      <w:pPr>
        <w:pStyle w:val="BodyA"/>
        <w:rPr>
          <w:rFonts w:ascii="Arial" w:eastAsia="Arial" w:hAnsi="Arial" w:cs="Arial"/>
          <w:sz w:val="24"/>
          <w:szCs w:val="24"/>
        </w:rPr>
      </w:pPr>
      <w:r>
        <w:rPr>
          <w:rFonts w:ascii="Arial" w:hAnsi="Arial"/>
          <w:sz w:val="24"/>
          <w:szCs w:val="24"/>
        </w:rPr>
        <w:t xml:space="preserve">   </w:t>
      </w:r>
      <w:proofErr w:type="gramStart"/>
      <w:r>
        <w:rPr>
          <w:rFonts w:ascii="Arial" w:hAnsi="Arial"/>
          <w:sz w:val="24"/>
          <w:szCs w:val="24"/>
        </w:rPr>
        <w:t>extend</w:t>
      </w:r>
      <w:proofErr w:type="gramEnd"/>
      <w:r>
        <w:rPr>
          <w:rFonts w:ascii="Arial" w:hAnsi="Arial"/>
          <w:sz w:val="24"/>
          <w:szCs w:val="24"/>
        </w:rPr>
        <w:t xml:space="preserve"> </w:t>
      </w:r>
      <w:r>
        <w:rPr>
          <w:rFonts w:ascii="Arial" w:hAnsi="Arial"/>
          <w:b/>
          <w:bCs/>
          <w:sz w:val="24"/>
          <w:szCs w:val="24"/>
        </w:rPr>
        <w:t>research-based</w:t>
      </w:r>
      <w:r>
        <w:rPr>
          <w:rFonts w:ascii="Arial" w:hAnsi="Arial"/>
          <w:sz w:val="24"/>
          <w:szCs w:val="24"/>
        </w:rPr>
        <w:t xml:space="preserve"> gardening and composting information</w:t>
      </w:r>
    </w:p>
    <w:p w:rsidR="00FB69D5" w:rsidRDefault="0075598F">
      <w:pPr>
        <w:pStyle w:val="BodyA"/>
        <w:rPr>
          <w:rFonts w:ascii="Arial" w:eastAsia="Arial" w:hAnsi="Arial" w:cs="Arial"/>
          <w:sz w:val="24"/>
          <w:szCs w:val="24"/>
        </w:rPr>
      </w:pPr>
      <w:r>
        <w:rPr>
          <w:rFonts w:ascii="Arial" w:hAnsi="Arial"/>
          <w:sz w:val="24"/>
          <w:szCs w:val="24"/>
        </w:rPr>
        <w:t xml:space="preserve">  </w:t>
      </w:r>
      <w:proofErr w:type="gramStart"/>
      <w:r>
        <w:rPr>
          <w:rFonts w:ascii="Arial" w:hAnsi="Arial"/>
          <w:b/>
          <w:bCs/>
          <w:sz w:val="24"/>
          <w:szCs w:val="24"/>
        </w:rPr>
        <w:t>accurate</w:t>
      </w:r>
      <w:proofErr w:type="gramEnd"/>
      <w:r>
        <w:rPr>
          <w:rFonts w:ascii="Arial" w:hAnsi="Arial"/>
          <w:b/>
          <w:bCs/>
          <w:sz w:val="24"/>
          <w:szCs w:val="24"/>
        </w:rPr>
        <w:t>, impartial</w:t>
      </w:r>
      <w:r>
        <w:rPr>
          <w:rFonts w:ascii="Arial" w:hAnsi="Arial"/>
          <w:sz w:val="24"/>
          <w:szCs w:val="24"/>
        </w:rPr>
        <w:t xml:space="preserve"> information for home gardeners</w:t>
      </w:r>
    </w:p>
    <w:p w:rsidR="00FB69D5" w:rsidRDefault="0075598F">
      <w:pPr>
        <w:pStyle w:val="BodyA"/>
        <w:rPr>
          <w:rFonts w:ascii="Arial" w:eastAsia="Arial" w:hAnsi="Arial" w:cs="Arial"/>
          <w:sz w:val="24"/>
          <w:szCs w:val="24"/>
          <w:u w:val="single"/>
        </w:rPr>
      </w:pPr>
      <w:r>
        <w:rPr>
          <w:rFonts w:ascii="Arial" w:hAnsi="Arial"/>
          <w:sz w:val="24"/>
          <w:szCs w:val="24"/>
        </w:rPr>
        <w:t xml:space="preserve">  </w:t>
      </w:r>
      <w:proofErr w:type="gramStart"/>
      <w:r>
        <w:rPr>
          <w:rFonts w:ascii="Arial" w:hAnsi="Arial"/>
          <w:sz w:val="24"/>
          <w:szCs w:val="24"/>
        </w:rPr>
        <w:t>give</w:t>
      </w:r>
      <w:proofErr w:type="gramEnd"/>
      <w:r>
        <w:rPr>
          <w:rFonts w:ascii="Arial" w:hAnsi="Arial"/>
          <w:sz w:val="24"/>
          <w:szCs w:val="24"/>
        </w:rPr>
        <w:t xml:space="preserve"> knowledge to make </w:t>
      </w:r>
      <w:r>
        <w:rPr>
          <w:rFonts w:ascii="Arial" w:hAnsi="Arial"/>
          <w:b/>
          <w:bCs/>
          <w:sz w:val="24"/>
          <w:szCs w:val="24"/>
        </w:rPr>
        <w:t>informed gardening decisions</w:t>
      </w:r>
    </w:p>
    <w:p w:rsidR="00FB69D5" w:rsidRDefault="0075598F">
      <w:pPr>
        <w:pStyle w:val="BodyA"/>
        <w:numPr>
          <w:ilvl w:val="2"/>
          <w:numId w:val="2"/>
        </w:numPr>
        <w:rPr>
          <w:rFonts w:ascii="Arial" w:hAnsi="Arial"/>
          <w:b/>
          <w:bCs/>
          <w:sz w:val="24"/>
          <w:szCs w:val="24"/>
        </w:rPr>
      </w:pPr>
      <w:r>
        <w:rPr>
          <w:rFonts w:ascii="Arial" w:hAnsi="Arial"/>
          <w:b/>
          <w:bCs/>
          <w:sz w:val="24"/>
          <w:szCs w:val="24"/>
          <w:u w:val="single"/>
        </w:rPr>
        <w:t>3 Where to Find Us</w:t>
      </w:r>
    </w:p>
    <w:p w:rsidR="00FB69D5" w:rsidRDefault="0075598F">
      <w:pPr>
        <w:pStyle w:val="BodyA"/>
        <w:rPr>
          <w:rFonts w:ascii="Arial" w:eastAsia="Arial" w:hAnsi="Arial" w:cs="Arial"/>
          <w:sz w:val="24"/>
          <w:szCs w:val="24"/>
          <w:u w:val="single"/>
        </w:rPr>
      </w:pPr>
      <w:r>
        <w:rPr>
          <w:rFonts w:ascii="Arial" w:eastAsia="Arial" w:hAnsi="Arial" w:cs="Arial"/>
          <w:sz w:val="24"/>
          <w:szCs w:val="24"/>
        </w:rPr>
        <w:tab/>
        <w:t xml:space="preserve">Hotline/website </w:t>
      </w:r>
      <w:r>
        <w:rPr>
          <w:rFonts w:ascii="Arial" w:hAnsi="Arial"/>
          <w:b/>
          <w:bCs/>
          <w:sz w:val="24"/>
          <w:szCs w:val="24"/>
        </w:rPr>
        <w:t>Info on handout</w:t>
      </w:r>
    </w:p>
    <w:p w:rsidR="00FB69D5" w:rsidRDefault="0075598F">
      <w:pPr>
        <w:pStyle w:val="BodyA"/>
        <w:numPr>
          <w:ilvl w:val="2"/>
          <w:numId w:val="2"/>
        </w:numPr>
        <w:rPr>
          <w:rFonts w:ascii="Arial" w:hAnsi="Arial"/>
          <w:b/>
          <w:bCs/>
          <w:sz w:val="24"/>
          <w:szCs w:val="24"/>
        </w:rPr>
      </w:pPr>
      <w:r>
        <w:rPr>
          <w:rFonts w:ascii="Arial" w:hAnsi="Arial"/>
          <w:b/>
          <w:bCs/>
          <w:sz w:val="24"/>
          <w:szCs w:val="24"/>
          <w:u w:val="single"/>
        </w:rPr>
        <w:t xml:space="preserve"> 4 Outreach Venues Chart</w:t>
      </w:r>
    </w:p>
    <w:p w:rsidR="00FB69D5" w:rsidRDefault="0075598F">
      <w:pPr>
        <w:pStyle w:val="BodyA"/>
        <w:numPr>
          <w:ilvl w:val="2"/>
          <w:numId w:val="2"/>
        </w:numPr>
        <w:rPr>
          <w:rFonts w:ascii="Arial" w:hAnsi="Arial"/>
          <w:b/>
          <w:bCs/>
          <w:sz w:val="24"/>
          <w:szCs w:val="24"/>
        </w:rPr>
      </w:pPr>
      <w:r>
        <w:rPr>
          <w:rFonts w:ascii="Arial" w:hAnsi="Arial"/>
          <w:b/>
          <w:bCs/>
          <w:sz w:val="24"/>
          <w:szCs w:val="24"/>
          <w:u w:val="single"/>
        </w:rPr>
        <w:t>5 PCMG Webpage</w:t>
      </w:r>
    </w:p>
    <w:p w:rsidR="00FB69D5" w:rsidRDefault="00FB69D5">
      <w:pPr>
        <w:pStyle w:val="BodyA"/>
        <w:rPr>
          <w:rFonts w:ascii="Arial" w:eastAsia="Arial" w:hAnsi="Arial" w:cs="Arial"/>
          <w:color w:val="333333"/>
          <w:sz w:val="16"/>
          <w:szCs w:val="16"/>
          <w:u w:val="single" w:color="333333"/>
          <w:shd w:val="clear" w:color="auto" w:fill="FFFFFF"/>
        </w:rPr>
      </w:pPr>
    </w:p>
    <w:p w:rsidR="00692088" w:rsidRDefault="00692088">
      <w:pPr>
        <w:pStyle w:val="BodyA"/>
        <w:rPr>
          <w:rFonts w:ascii="Arial" w:hAnsi="Arial"/>
          <w:b/>
          <w:bCs/>
          <w:sz w:val="24"/>
          <w:szCs w:val="24"/>
          <w:u w:val="single"/>
        </w:rPr>
      </w:pPr>
      <w:r>
        <w:rPr>
          <w:rFonts w:ascii="Arial" w:hAnsi="Arial"/>
          <w:b/>
          <w:bCs/>
          <w:sz w:val="24"/>
          <w:szCs w:val="24"/>
          <w:u w:val="single"/>
        </w:rPr>
        <w:t>5</w:t>
      </w:r>
      <w:proofErr w:type="gramStart"/>
      <w:r w:rsidR="00F92ACD">
        <w:rPr>
          <w:rFonts w:ascii="Arial" w:hAnsi="Arial"/>
          <w:b/>
          <w:bCs/>
          <w:sz w:val="24"/>
          <w:szCs w:val="24"/>
          <w:u w:val="single"/>
        </w:rPr>
        <w:t>,6</w:t>
      </w:r>
      <w:proofErr w:type="gramEnd"/>
      <w:r w:rsidR="0075598F">
        <w:rPr>
          <w:rFonts w:ascii="Arial" w:hAnsi="Arial"/>
          <w:b/>
          <w:bCs/>
          <w:sz w:val="24"/>
          <w:szCs w:val="24"/>
          <w:u w:val="single"/>
        </w:rPr>
        <w:t xml:space="preserve"> </w:t>
      </w:r>
      <w:r>
        <w:rPr>
          <w:rFonts w:ascii="Arial" w:hAnsi="Arial"/>
          <w:b/>
          <w:bCs/>
          <w:sz w:val="24"/>
          <w:szCs w:val="24"/>
          <w:u w:val="single"/>
        </w:rPr>
        <w:t>Overview</w:t>
      </w:r>
    </w:p>
    <w:p w:rsidR="00FB69D5" w:rsidRDefault="0075598F">
      <w:pPr>
        <w:pStyle w:val="BodyA"/>
        <w:rPr>
          <w:rFonts w:ascii="Arial" w:hAnsi="Arial"/>
          <w:sz w:val="24"/>
          <w:szCs w:val="24"/>
        </w:rPr>
      </w:pPr>
      <w:r>
        <w:rPr>
          <w:rFonts w:ascii="Arial" w:hAnsi="Arial"/>
          <w:sz w:val="24"/>
          <w:szCs w:val="24"/>
        </w:rPr>
        <w:t xml:space="preserve"> </w:t>
      </w:r>
      <w:r w:rsidR="005B5C80">
        <w:rPr>
          <w:rFonts w:ascii="Arial" w:hAnsi="Arial"/>
          <w:sz w:val="24"/>
          <w:szCs w:val="24"/>
        </w:rPr>
        <w:t>This session will cover all the basics you need to know about selecting, planting and caring for mandarin trees. Copies of the presentation are available, and the last page of that co</w:t>
      </w:r>
      <w:r w:rsidR="005B5C80">
        <w:rPr>
          <w:rFonts w:ascii="Arial" w:hAnsi="Arial"/>
          <w:sz w:val="24"/>
          <w:szCs w:val="24"/>
        </w:rPr>
        <w:t>n</w:t>
      </w:r>
      <w:r w:rsidR="005B5C80">
        <w:rPr>
          <w:rFonts w:ascii="Arial" w:hAnsi="Arial"/>
          <w:sz w:val="24"/>
          <w:szCs w:val="24"/>
        </w:rPr>
        <w:t>tains links to many more detailed references.</w:t>
      </w:r>
    </w:p>
    <w:p w:rsidR="00EC29EF" w:rsidRDefault="00EC29EF">
      <w:pPr>
        <w:pStyle w:val="BodyA"/>
        <w:rPr>
          <w:rFonts w:ascii="Arial" w:hAnsi="Arial"/>
          <w:sz w:val="24"/>
          <w:szCs w:val="24"/>
        </w:rPr>
      </w:pPr>
    </w:p>
    <w:p w:rsidR="00EC29EF" w:rsidRDefault="00EC29EF">
      <w:pPr>
        <w:pStyle w:val="BodyA"/>
        <w:rPr>
          <w:rFonts w:ascii="Arial" w:hAnsi="Arial"/>
          <w:sz w:val="24"/>
          <w:szCs w:val="24"/>
        </w:rPr>
      </w:pPr>
      <w:r>
        <w:rPr>
          <w:rFonts w:ascii="Arial" w:hAnsi="Arial"/>
          <w:sz w:val="24"/>
          <w:szCs w:val="24"/>
        </w:rPr>
        <w:t xml:space="preserve">Mandarins are fairly cold tolerant up to elevations of 1,000 feet. Locally, </w:t>
      </w:r>
      <w:proofErr w:type="spellStart"/>
      <w:r>
        <w:rPr>
          <w:rFonts w:ascii="Arial" w:hAnsi="Arial"/>
          <w:sz w:val="24"/>
          <w:szCs w:val="24"/>
        </w:rPr>
        <w:t>Owaris</w:t>
      </w:r>
      <w:proofErr w:type="spellEnd"/>
      <w:r>
        <w:rPr>
          <w:rFonts w:ascii="Arial" w:hAnsi="Arial"/>
          <w:sz w:val="24"/>
          <w:szCs w:val="24"/>
        </w:rPr>
        <w:t xml:space="preserve"> Satsuma mandarins are the most commonly grown.</w:t>
      </w:r>
    </w:p>
    <w:p w:rsidR="00F92ACD" w:rsidRDefault="00F92ACD">
      <w:pPr>
        <w:pStyle w:val="BodyA"/>
        <w:rPr>
          <w:rFonts w:ascii="Arial" w:hAnsi="Arial"/>
          <w:sz w:val="24"/>
          <w:szCs w:val="24"/>
        </w:rPr>
      </w:pPr>
    </w:p>
    <w:p w:rsidR="00F92ACD" w:rsidRDefault="00F92ACD">
      <w:pPr>
        <w:pStyle w:val="BodyA"/>
        <w:rPr>
          <w:rFonts w:ascii="Arial" w:hAnsi="Arial"/>
          <w:sz w:val="24"/>
          <w:szCs w:val="24"/>
        </w:rPr>
      </w:pPr>
      <w:r>
        <w:rPr>
          <w:rFonts w:ascii="Arial" w:hAnsi="Arial"/>
          <w:sz w:val="24"/>
          <w:szCs w:val="24"/>
        </w:rPr>
        <w:t>The term “mandarin” includes a variety of loose skinned, cold hardy citrus, and they contain lots of healthy vitamins and antihistamines!</w:t>
      </w:r>
    </w:p>
    <w:p w:rsidR="00F45D85" w:rsidRDefault="00F45D85">
      <w:pPr>
        <w:pStyle w:val="BodyA"/>
        <w:rPr>
          <w:rFonts w:ascii="Arial" w:eastAsia="Arial" w:hAnsi="Arial" w:cs="Arial"/>
          <w:sz w:val="24"/>
          <w:szCs w:val="24"/>
        </w:rPr>
      </w:pPr>
    </w:p>
    <w:p w:rsidR="00F45D85" w:rsidRDefault="00F45D85" w:rsidP="00F45D85">
      <w:pPr>
        <w:pStyle w:val="BodyA"/>
        <w:rPr>
          <w:rFonts w:ascii="Arial" w:hAnsi="Arial"/>
          <w:b/>
          <w:bCs/>
          <w:sz w:val="24"/>
          <w:szCs w:val="24"/>
          <w:u w:val="single"/>
        </w:rPr>
      </w:pPr>
      <w:proofErr w:type="gramStart"/>
      <w:r>
        <w:rPr>
          <w:rFonts w:ascii="Arial" w:hAnsi="Arial"/>
          <w:b/>
          <w:bCs/>
          <w:sz w:val="24"/>
          <w:szCs w:val="24"/>
          <w:u w:val="single"/>
        </w:rPr>
        <w:t xml:space="preserve">7 </w:t>
      </w:r>
      <w:r>
        <w:rPr>
          <w:rFonts w:ascii="Arial" w:hAnsi="Arial"/>
          <w:b/>
          <w:bCs/>
          <w:sz w:val="24"/>
          <w:szCs w:val="24"/>
          <w:u w:val="single"/>
        </w:rPr>
        <w:t xml:space="preserve"> </w:t>
      </w:r>
      <w:r>
        <w:rPr>
          <w:rFonts w:ascii="Arial" w:hAnsi="Arial"/>
          <w:b/>
          <w:bCs/>
          <w:sz w:val="24"/>
          <w:szCs w:val="24"/>
          <w:u w:val="single"/>
        </w:rPr>
        <w:t>Site</w:t>
      </w:r>
      <w:proofErr w:type="gramEnd"/>
      <w:r>
        <w:rPr>
          <w:rFonts w:ascii="Arial" w:hAnsi="Arial"/>
          <w:b/>
          <w:bCs/>
          <w:sz w:val="24"/>
          <w:szCs w:val="24"/>
          <w:u w:val="single"/>
        </w:rPr>
        <w:t xml:space="preserve"> Selection &amp; Soil</w:t>
      </w:r>
    </w:p>
    <w:p w:rsidR="00F45D85" w:rsidRDefault="00F45D85" w:rsidP="00F45D85">
      <w:pPr>
        <w:pStyle w:val="BodyA"/>
        <w:rPr>
          <w:rFonts w:ascii="Arial" w:hAnsi="Arial"/>
          <w:sz w:val="24"/>
          <w:szCs w:val="24"/>
        </w:rPr>
      </w:pPr>
      <w:r>
        <w:rPr>
          <w:rFonts w:ascii="Arial" w:hAnsi="Arial"/>
          <w:sz w:val="24"/>
          <w:szCs w:val="24"/>
        </w:rPr>
        <w:t xml:space="preserve">Mandarins like full sun and </w:t>
      </w:r>
      <w:proofErr w:type="spellStart"/>
      <w:r>
        <w:rPr>
          <w:rFonts w:ascii="Arial" w:hAnsi="Arial"/>
          <w:sz w:val="24"/>
          <w:szCs w:val="24"/>
        </w:rPr>
        <w:t>well drained</w:t>
      </w:r>
      <w:proofErr w:type="spellEnd"/>
      <w:r>
        <w:rPr>
          <w:rFonts w:ascii="Arial" w:hAnsi="Arial"/>
          <w:sz w:val="24"/>
          <w:szCs w:val="24"/>
        </w:rPr>
        <w:t xml:space="preserve"> soil. </w:t>
      </w:r>
      <w:proofErr w:type="gramStart"/>
      <w:r>
        <w:rPr>
          <w:rFonts w:ascii="Arial" w:hAnsi="Arial"/>
          <w:sz w:val="24"/>
          <w:szCs w:val="24"/>
        </w:rPr>
        <w:t>Plant in locations that provide the maximum protection of frost.</w:t>
      </w:r>
      <w:proofErr w:type="gramEnd"/>
    </w:p>
    <w:p w:rsidR="00F63D64" w:rsidRDefault="00F63D64" w:rsidP="00F45D85">
      <w:pPr>
        <w:pStyle w:val="BodyA"/>
        <w:rPr>
          <w:rFonts w:ascii="Arial" w:hAnsi="Arial"/>
          <w:sz w:val="24"/>
          <w:szCs w:val="24"/>
        </w:rPr>
      </w:pPr>
    </w:p>
    <w:p w:rsidR="00F63D64" w:rsidRDefault="00F63D64" w:rsidP="00F63D64">
      <w:pPr>
        <w:pStyle w:val="BodyA"/>
        <w:rPr>
          <w:rFonts w:ascii="Arial" w:hAnsi="Arial"/>
          <w:b/>
          <w:bCs/>
          <w:sz w:val="24"/>
          <w:szCs w:val="24"/>
          <w:u w:val="single"/>
        </w:rPr>
      </w:pPr>
      <w:proofErr w:type="gramStart"/>
      <w:r>
        <w:rPr>
          <w:rFonts w:ascii="Arial" w:hAnsi="Arial"/>
          <w:b/>
          <w:bCs/>
          <w:sz w:val="24"/>
          <w:szCs w:val="24"/>
          <w:u w:val="single"/>
        </w:rPr>
        <w:t>8</w:t>
      </w:r>
      <w:r>
        <w:rPr>
          <w:rFonts w:ascii="Arial" w:hAnsi="Arial"/>
          <w:b/>
          <w:bCs/>
          <w:sz w:val="24"/>
          <w:szCs w:val="24"/>
          <w:u w:val="single"/>
        </w:rPr>
        <w:t xml:space="preserve">  </w:t>
      </w:r>
      <w:r>
        <w:rPr>
          <w:rFonts w:ascii="Arial" w:hAnsi="Arial"/>
          <w:b/>
          <w:bCs/>
          <w:sz w:val="24"/>
          <w:szCs w:val="24"/>
          <w:u w:val="single"/>
        </w:rPr>
        <w:t>Root</w:t>
      </w:r>
      <w:proofErr w:type="gramEnd"/>
      <w:r>
        <w:rPr>
          <w:rFonts w:ascii="Arial" w:hAnsi="Arial"/>
          <w:b/>
          <w:bCs/>
          <w:sz w:val="24"/>
          <w:szCs w:val="24"/>
          <w:u w:val="single"/>
        </w:rPr>
        <w:t xml:space="preserve"> Stock</w:t>
      </w:r>
    </w:p>
    <w:p w:rsidR="00F63D64" w:rsidRDefault="00F40E5D" w:rsidP="00F63D64">
      <w:pPr>
        <w:pStyle w:val="BodyA"/>
        <w:rPr>
          <w:rFonts w:ascii="Arial" w:hAnsi="Arial"/>
          <w:sz w:val="24"/>
          <w:szCs w:val="24"/>
        </w:rPr>
      </w:pPr>
      <w:r>
        <w:rPr>
          <w:rFonts w:ascii="Arial" w:hAnsi="Arial"/>
          <w:sz w:val="24"/>
          <w:szCs w:val="24"/>
        </w:rPr>
        <w:t>Before buying a mandarin, be sure it is from a reputable nursery and know its root stock.</w:t>
      </w:r>
    </w:p>
    <w:p w:rsidR="00F63D64" w:rsidRDefault="00F63D64" w:rsidP="00F45D85">
      <w:pPr>
        <w:pStyle w:val="BodyA"/>
        <w:rPr>
          <w:rFonts w:ascii="Arial" w:hAnsi="Arial"/>
          <w:sz w:val="24"/>
          <w:szCs w:val="24"/>
        </w:rPr>
      </w:pPr>
    </w:p>
    <w:p w:rsidR="00F40E5D" w:rsidRDefault="00F40E5D" w:rsidP="00F40E5D">
      <w:pPr>
        <w:pStyle w:val="BodyA"/>
        <w:rPr>
          <w:rFonts w:ascii="Arial" w:hAnsi="Arial"/>
          <w:b/>
          <w:bCs/>
          <w:sz w:val="24"/>
          <w:szCs w:val="24"/>
          <w:u w:val="single"/>
        </w:rPr>
      </w:pPr>
      <w:r>
        <w:rPr>
          <w:rFonts w:ascii="Arial" w:hAnsi="Arial"/>
          <w:b/>
          <w:bCs/>
          <w:sz w:val="24"/>
          <w:szCs w:val="24"/>
          <w:u w:val="single"/>
        </w:rPr>
        <w:t>9</w:t>
      </w:r>
      <w:proofErr w:type="gramStart"/>
      <w:r>
        <w:rPr>
          <w:rFonts w:ascii="Arial" w:hAnsi="Arial"/>
          <w:b/>
          <w:bCs/>
          <w:sz w:val="24"/>
          <w:szCs w:val="24"/>
          <w:u w:val="single"/>
        </w:rPr>
        <w:t>,10</w:t>
      </w:r>
      <w:proofErr w:type="gramEnd"/>
      <w:r>
        <w:rPr>
          <w:rFonts w:ascii="Arial" w:hAnsi="Arial"/>
          <w:b/>
          <w:bCs/>
          <w:sz w:val="24"/>
          <w:szCs w:val="24"/>
          <w:u w:val="single"/>
        </w:rPr>
        <w:t xml:space="preserve"> Planting</w:t>
      </w:r>
    </w:p>
    <w:p w:rsidR="00F40E5D" w:rsidRDefault="00F40E5D" w:rsidP="00F40E5D">
      <w:pPr>
        <w:pStyle w:val="BodyA"/>
        <w:rPr>
          <w:rFonts w:ascii="Arial" w:hAnsi="Arial"/>
          <w:sz w:val="24"/>
          <w:szCs w:val="24"/>
        </w:rPr>
      </w:pPr>
      <w:proofErr w:type="gramStart"/>
      <w:r>
        <w:rPr>
          <w:rFonts w:ascii="Arial" w:hAnsi="Arial"/>
          <w:sz w:val="24"/>
          <w:szCs w:val="24"/>
        </w:rPr>
        <w:t>Plant in the proper location and soil type to ensure maximum success.</w:t>
      </w:r>
      <w:proofErr w:type="gramEnd"/>
      <w:r>
        <w:rPr>
          <w:rFonts w:ascii="Arial" w:hAnsi="Arial"/>
          <w:sz w:val="24"/>
          <w:szCs w:val="24"/>
        </w:rPr>
        <w:t xml:space="preserve"> </w:t>
      </w:r>
    </w:p>
    <w:p w:rsidR="00F40E5D" w:rsidRDefault="00F40E5D" w:rsidP="00F40E5D">
      <w:pPr>
        <w:pStyle w:val="BodyA"/>
        <w:rPr>
          <w:rFonts w:ascii="Arial" w:hAnsi="Arial"/>
          <w:sz w:val="24"/>
          <w:szCs w:val="24"/>
        </w:rPr>
      </w:pPr>
    </w:p>
    <w:p w:rsidR="00F40E5D" w:rsidRDefault="00F40E5D" w:rsidP="00F40E5D">
      <w:pPr>
        <w:pStyle w:val="BodyA"/>
        <w:rPr>
          <w:rFonts w:ascii="Arial" w:hAnsi="Arial"/>
          <w:b/>
          <w:bCs/>
          <w:sz w:val="24"/>
          <w:szCs w:val="24"/>
          <w:u w:val="single"/>
        </w:rPr>
      </w:pPr>
      <w:r>
        <w:rPr>
          <w:rFonts w:ascii="Arial" w:hAnsi="Arial"/>
          <w:b/>
          <w:bCs/>
          <w:sz w:val="24"/>
          <w:szCs w:val="24"/>
          <w:u w:val="single"/>
        </w:rPr>
        <w:t>11</w:t>
      </w:r>
      <w:r>
        <w:rPr>
          <w:rFonts w:ascii="Arial" w:hAnsi="Arial"/>
          <w:b/>
          <w:bCs/>
          <w:sz w:val="24"/>
          <w:szCs w:val="24"/>
          <w:u w:val="single"/>
        </w:rPr>
        <w:t xml:space="preserve"> </w:t>
      </w:r>
      <w:r>
        <w:rPr>
          <w:rFonts w:ascii="Arial" w:hAnsi="Arial"/>
          <w:b/>
          <w:bCs/>
          <w:sz w:val="24"/>
          <w:szCs w:val="24"/>
          <w:u w:val="single"/>
        </w:rPr>
        <w:t>Watering</w:t>
      </w:r>
    </w:p>
    <w:p w:rsidR="00F40E5D" w:rsidRDefault="00F40E5D" w:rsidP="00F40E5D">
      <w:pPr>
        <w:pStyle w:val="BodyA"/>
        <w:rPr>
          <w:rFonts w:ascii="Arial" w:hAnsi="Arial"/>
          <w:sz w:val="24"/>
          <w:szCs w:val="24"/>
        </w:rPr>
      </w:pPr>
      <w:r>
        <w:rPr>
          <w:rFonts w:ascii="Arial" w:hAnsi="Arial"/>
          <w:sz w:val="24"/>
          <w:szCs w:val="24"/>
        </w:rPr>
        <w:t xml:space="preserve">Young trees require regular watering until well established. </w:t>
      </w:r>
      <w:proofErr w:type="gramStart"/>
      <w:r>
        <w:rPr>
          <w:rFonts w:ascii="Arial" w:hAnsi="Arial"/>
          <w:sz w:val="24"/>
          <w:szCs w:val="24"/>
        </w:rPr>
        <w:t>After established, water under drip line when soil has nearly dried.</w:t>
      </w:r>
      <w:proofErr w:type="gramEnd"/>
      <w:r>
        <w:rPr>
          <w:rFonts w:ascii="Arial" w:hAnsi="Arial"/>
          <w:sz w:val="24"/>
          <w:szCs w:val="24"/>
        </w:rPr>
        <w:t xml:space="preserve"> Also water to protect tree from extreme heat.</w:t>
      </w:r>
    </w:p>
    <w:p w:rsidR="00F40E5D" w:rsidRDefault="00F40E5D" w:rsidP="00F40E5D">
      <w:pPr>
        <w:pStyle w:val="BodyA"/>
        <w:rPr>
          <w:rFonts w:ascii="Arial" w:hAnsi="Arial"/>
          <w:sz w:val="24"/>
          <w:szCs w:val="24"/>
        </w:rPr>
      </w:pPr>
    </w:p>
    <w:p w:rsidR="00F40E5D" w:rsidRDefault="00F40E5D" w:rsidP="00F40E5D">
      <w:pPr>
        <w:pStyle w:val="BodyA"/>
        <w:rPr>
          <w:rFonts w:ascii="Arial" w:hAnsi="Arial"/>
          <w:b/>
          <w:bCs/>
          <w:sz w:val="24"/>
          <w:szCs w:val="24"/>
          <w:u w:val="single"/>
        </w:rPr>
      </w:pPr>
      <w:r>
        <w:rPr>
          <w:rFonts w:ascii="Arial" w:hAnsi="Arial"/>
          <w:b/>
          <w:bCs/>
          <w:sz w:val="24"/>
          <w:szCs w:val="24"/>
          <w:u w:val="single"/>
        </w:rPr>
        <w:t>1</w:t>
      </w:r>
      <w:r>
        <w:rPr>
          <w:rFonts w:ascii="Arial" w:hAnsi="Arial"/>
          <w:b/>
          <w:bCs/>
          <w:sz w:val="24"/>
          <w:szCs w:val="24"/>
          <w:u w:val="single"/>
        </w:rPr>
        <w:t>2, 13, 14</w:t>
      </w:r>
      <w:r>
        <w:rPr>
          <w:rFonts w:ascii="Arial" w:hAnsi="Arial"/>
          <w:b/>
          <w:bCs/>
          <w:sz w:val="24"/>
          <w:szCs w:val="24"/>
          <w:u w:val="single"/>
        </w:rPr>
        <w:t xml:space="preserve"> </w:t>
      </w:r>
      <w:r>
        <w:rPr>
          <w:rFonts w:ascii="Arial" w:hAnsi="Arial"/>
          <w:b/>
          <w:bCs/>
          <w:sz w:val="24"/>
          <w:szCs w:val="24"/>
          <w:u w:val="single"/>
        </w:rPr>
        <w:t>Fertilizing</w:t>
      </w:r>
    </w:p>
    <w:p w:rsidR="00F40E5D" w:rsidRDefault="00F40E5D" w:rsidP="00F40E5D">
      <w:pPr>
        <w:pStyle w:val="BodyA"/>
        <w:rPr>
          <w:rFonts w:ascii="Arial" w:hAnsi="Arial"/>
          <w:sz w:val="24"/>
          <w:szCs w:val="24"/>
        </w:rPr>
      </w:pPr>
      <w:r>
        <w:rPr>
          <w:rFonts w:ascii="Arial" w:hAnsi="Arial"/>
          <w:sz w:val="24"/>
          <w:szCs w:val="24"/>
        </w:rPr>
        <w:t>Ideally, fertilize monthly from March thru June, giving more nitrogen in spring time. If your mandarin starts to have yellowing leaves, that may be a sign of nitrogen deficiency.</w:t>
      </w:r>
    </w:p>
    <w:p w:rsidR="00F40E5D" w:rsidRDefault="00F40E5D" w:rsidP="00F40E5D">
      <w:pPr>
        <w:pStyle w:val="BodyA"/>
        <w:rPr>
          <w:rFonts w:ascii="Arial" w:hAnsi="Arial"/>
          <w:sz w:val="24"/>
          <w:szCs w:val="24"/>
        </w:rPr>
      </w:pPr>
    </w:p>
    <w:p w:rsidR="00F40E5D" w:rsidRDefault="00F40E5D">
      <w:pPr>
        <w:rPr>
          <w:rFonts w:ascii="Arial" w:hAnsi="Arial" w:cs="Arial Unicode MS"/>
          <w:b/>
          <w:bCs/>
          <w:color w:val="000000"/>
          <w:u w:val="single" w:color="000000"/>
        </w:rPr>
      </w:pPr>
      <w:r>
        <w:rPr>
          <w:rFonts w:ascii="Arial" w:hAnsi="Arial"/>
          <w:b/>
          <w:bCs/>
          <w:u w:val="single"/>
        </w:rPr>
        <w:br w:type="page"/>
      </w:r>
    </w:p>
    <w:p w:rsidR="00F40E5D" w:rsidRDefault="00F40E5D" w:rsidP="00F40E5D">
      <w:pPr>
        <w:pStyle w:val="BodyA"/>
        <w:rPr>
          <w:rFonts w:ascii="Arial" w:hAnsi="Arial"/>
          <w:b/>
          <w:bCs/>
          <w:sz w:val="24"/>
          <w:szCs w:val="24"/>
          <w:u w:val="single"/>
        </w:rPr>
      </w:pPr>
      <w:r>
        <w:rPr>
          <w:rFonts w:ascii="Arial" w:hAnsi="Arial"/>
          <w:b/>
          <w:bCs/>
          <w:sz w:val="24"/>
          <w:szCs w:val="24"/>
          <w:u w:val="single"/>
        </w:rPr>
        <w:lastRenderedPageBreak/>
        <w:t>15</w:t>
      </w:r>
      <w:r>
        <w:rPr>
          <w:rFonts w:ascii="Arial" w:hAnsi="Arial"/>
          <w:b/>
          <w:bCs/>
          <w:sz w:val="24"/>
          <w:szCs w:val="24"/>
          <w:u w:val="single"/>
        </w:rPr>
        <w:t xml:space="preserve"> F</w:t>
      </w:r>
      <w:r>
        <w:rPr>
          <w:rFonts w:ascii="Arial" w:hAnsi="Arial"/>
          <w:b/>
          <w:bCs/>
          <w:sz w:val="24"/>
          <w:szCs w:val="24"/>
          <w:u w:val="single"/>
        </w:rPr>
        <w:t xml:space="preserve">rost </w:t>
      </w:r>
      <w:proofErr w:type="gramStart"/>
      <w:r>
        <w:rPr>
          <w:rFonts w:ascii="Arial" w:hAnsi="Arial"/>
          <w:b/>
          <w:bCs/>
          <w:sz w:val="24"/>
          <w:szCs w:val="24"/>
          <w:u w:val="single"/>
        </w:rPr>
        <w:t>Protection</w:t>
      </w:r>
      <w:proofErr w:type="gramEnd"/>
    </w:p>
    <w:p w:rsidR="00F40E5D" w:rsidRDefault="00F40E5D" w:rsidP="00F40E5D">
      <w:pPr>
        <w:pStyle w:val="BodyA"/>
        <w:rPr>
          <w:rFonts w:ascii="Arial" w:hAnsi="Arial"/>
          <w:sz w:val="24"/>
          <w:szCs w:val="24"/>
        </w:rPr>
      </w:pPr>
      <w:r>
        <w:rPr>
          <w:rFonts w:ascii="Arial" w:hAnsi="Arial"/>
          <w:sz w:val="24"/>
          <w:szCs w:val="24"/>
        </w:rPr>
        <w:t>There are several things you can do to protect your mandarins from frost damage. Be extra careful to protect any young trees that are not yet fully established.</w:t>
      </w:r>
    </w:p>
    <w:p w:rsidR="00F40E5D" w:rsidRDefault="00F40E5D" w:rsidP="00F40E5D">
      <w:pPr>
        <w:pStyle w:val="BodyA"/>
        <w:rPr>
          <w:rFonts w:ascii="Arial" w:hAnsi="Arial"/>
          <w:sz w:val="24"/>
          <w:szCs w:val="24"/>
        </w:rPr>
      </w:pPr>
    </w:p>
    <w:p w:rsidR="00F40E5D" w:rsidRDefault="00F40E5D" w:rsidP="00F40E5D">
      <w:pPr>
        <w:pStyle w:val="BodyA"/>
        <w:rPr>
          <w:rFonts w:ascii="Arial" w:hAnsi="Arial"/>
          <w:b/>
          <w:bCs/>
          <w:sz w:val="24"/>
          <w:szCs w:val="24"/>
          <w:u w:val="single"/>
        </w:rPr>
      </w:pPr>
      <w:r>
        <w:rPr>
          <w:rFonts w:ascii="Arial" w:hAnsi="Arial"/>
          <w:b/>
          <w:bCs/>
          <w:sz w:val="24"/>
          <w:szCs w:val="24"/>
          <w:u w:val="single"/>
        </w:rPr>
        <w:t>1</w:t>
      </w:r>
      <w:r>
        <w:rPr>
          <w:rFonts w:ascii="Arial" w:hAnsi="Arial"/>
          <w:b/>
          <w:bCs/>
          <w:sz w:val="24"/>
          <w:szCs w:val="24"/>
          <w:u w:val="single"/>
        </w:rPr>
        <w:t>6</w:t>
      </w:r>
      <w:proofErr w:type="gramStart"/>
      <w:r>
        <w:rPr>
          <w:rFonts w:ascii="Arial" w:hAnsi="Arial"/>
          <w:b/>
          <w:bCs/>
          <w:sz w:val="24"/>
          <w:szCs w:val="24"/>
          <w:u w:val="single"/>
        </w:rPr>
        <w:t>,17</w:t>
      </w:r>
      <w:proofErr w:type="gramEnd"/>
      <w:r>
        <w:rPr>
          <w:rFonts w:ascii="Arial" w:hAnsi="Arial"/>
          <w:b/>
          <w:bCs/>
          <w:sz w:val="24"/>
          <w:szCs w:val="24"/>
          <w:u w:val="single"/>
        </w:rPr>
        <w:t xml:space="preserve"> Pruning</w:t>
      </w:r>
    </w:p>
    <w:p w:rsidR="00F40E5D" w:rsidRDefault="00863074" w:rsidP="00F40E5D">
      <w:pPr>
        <w:pStyle w:val="BodyA"/>
        <w:rPr>
          <w:rFonts w:ascii="Arial" w:hAnsi="Arial"/>
          <w:sz w:val="24"/>
          <w:szCs w:val="24"/>
        </w:rPr>
      </w:pPr>
      <w:r>
        <w:rPr>
          <w:rFonts w:ascii="Arial" w:hAnsi="Arial"/>
          <w:sz w:val="24"/>
          <w:szCs w:val="24"/>
        </w:rPr>
        <w:t>Pruning requirements are normally minimal, but prune for shape and to remove suckers and any dead or diseased branches.</w:t>
      </w:r>
    </w:p>
    <w:p w:rsidR="00F40E5D" w:rsidRDefault="00F40E5D" w:rsidP="00F40E5D">
      <w:pPr>
        <w:pStyle w:val="BodyA"/>
        <w:rPr>
          <w:rFonts w:ascii="Arial" w:hAnsi="Arial"/>
          <w:sz w:val="24"/>
          <w:szCs w:val="24"/>
        </w:rPr>
      </w:pPr>
    </w:p>
    <w:p w:rsidR="00863074" w:rsidRDefault="00863074" w:rsidP="00863074">
      <w:pPr>
        <w:pStyle w:val="BodyA"/>
        <w:rPr>
          <w:rFonts w:ascii="Arial" w:hAnsi="Arial"/>
          <w:b/>
          <w:bCs/>
          <w:sz w:val="24"/>
          <w:szCs w:val="24"/>
          <w:u w:val="single"/>
        </w:rPr>
      </w:pPr>
      <w:proofErr w:type="gramStart"/>
      <w:r>
        <w:rPr>
          <w:rFonts w:ascii="Arial" w:hAnsi="Arial"/>
          <w:b/>
          <w:bCs/>
          <w:sz w:val="24"/>
          <w:szCs w:val="24"/>
          <w:u w:val="single"/>
        </w:rPr>
        <w:t>18</w:t>
      </w:r>
      <w:r>
        <w:rPr>
          <w:rFonts w:ascii="Arial" w:hAnsi="Arial"/>
          <w:b/>
          <w:bCs/>
          <w:sz w:val="24"/>
          <w:szCs w:val="24"/>
          <w:u w:val="single"/>
        </w:rPr>
        <w:t xml:space="preserve"> P</w:t>
      </w:r>
      <w:r>
        <w:rPr>
          <w:rFonts w:ascii="Arial" w:hAnsi="Arial"/>
          <w:b/>
          <w:bCs/>
          <w:sz w:val="24"/>
          <w:szCs w:val="24"/>
          <w:u w:val="single"/>
        </w:rPr>
        <w:t>est Management</w:t>
      </w:r>
      <w:proofErr w:type="gramEnd"/>
    </w:p>
    <w:p w:rsidR="00863074" w:rsidRDefault="00863074" w:rsidP="00863074">
      <w:pPr>
        <w:pStyle w:val="BodyA"/>
        <w:rPr>
          <w:rFonts w:ascii="Arial" w:hAnsi="Arial"/>
          <w:sz w:val="24"/>
          <w:szCs w:val="24"/>
        </w:rPr>
      </w:pPr>
      <w:r>
        <w:rPr>
          <w:rFonts w:ascii="Arial" w:hAnsi="Arial"/>
          <w:sz w:val="24"/>
          <w:szCs w:val="24"/>
        </w:rPr>
        <w:t xml:space="preserve">Healthy mandarins are quite disease and pest </w:t>
      </w:r>
      <w:proofErr w:type="gramStart"/>
      <w:r>
        <w:rPr>
          <w:rFonts w:ascii="Arial" w:hAnsi="Arial"/>
          <w:sz w:val="24"/>
          <w:szCs w:val="24"/>
        </w:rPr>
        <w:t>resistant,</w:t>
      </w:r>
      <w:proofErr w:type="gramEnd"/>
      <w:r>
        <w:rPr>
          <w:rFonts w:ascii="Arial" w:hAnsi="Arial"/>
          <w:sz w:val="24"/>
          <w:szCs w:val="24"/>
        </w:rPr>
        <w:t xml:space="preserve"> however mandarins can be a</w:t>
      </w:r>
      <w:r>
        <w:rPr>
          <w:rFonts w:ascii="Arial" w:hAnsi="Arial"/>
          <w:sz w:val="24"/>
          <w:szCs w:val="24"/>
        </w:rPr>
        <w:t>t</w:t>
      </w:r>
      <w:r>
        <w:rPr>
          <w:rFonts w:ascii="Arial" w:hAnsi="Arial"/>
          <w:sz w:val="24"/>
          <w:szCs w:val="24"/>
        </w:rPr>
        <w:t>tacked by a number of pests. Normally, these pests incur minimal damage to a healthy, m</w:t>
      </w:r>
      <w:r>
        <w:rPr>
          <w:rFonts w:ascii="Arial" w:hAnsi="Arial"/>
          <w:sz w:val="24"/>
          <w:szCs w:val="24"/>
        </w:rPr>
        <w:t>a</w:t>
      </w:r>
      <w:r>
        <w:rPr>
          <w:rFonts w:ascii="Arial" w:hAnsi="Arial"/>
          <w:sz w:val="24"/>
          <w:szCs w:val="24"/>
        </w:rPr>
        <w:t>ture tree. Wet feet can cause serious root diseases that can severely damage or kill the tree.</w:t>
      </w:r>
    </w:p>
    <w:p w:rsidR="00863074" w:rsidRDefault="00863074" w:rsidP="00863074">
      <w:pPr>
        <w:pStyle w:val="BodyA"/>
        <w:rPr>
          <w:rFonts w:ascii="Arial" w:hAnsi="Arial"/>
          <w:sz w:val="24"/>
          <w:szCs w:val="24"/>
        </w:rPr>
      </w:pPr>
    </w:p>
    <w:p w:rsidR="00863074" w:rsidRDefault="00863074" w:rsidP="00863074">
      <w:pPr>
        <w:pStyle w:val="BodyA"/>
        <w:rPr>
          <w:rFonts w:ascii="Arial" w:hAnsi="Arial"/>
          <w:b/>
          <w:bCs/>
          <w:sz w:val="24"/>
          <w:szCs w:val="24"/>
          <w:u w:val="single"/>
        </w:rPr>
      </w:pPr>
      <w:r>
        <w:rPr>
          <w:rFonts w:ascii="Arial" w:hAnsi="Arial"/>
          <w:b/>
          <w:bCs/>
          <w:sz w:val="24"/>
          <w:szCs w:val="24"/>
          <w:u w:val="single"/>
        </w:rPr>
        <w:t>1</w:t>
      </w:r>
      <w:r>
        <w:rPr>
          <w:rFonts w:ascii="Arial" w:hAnsi="Arial"/>
          <w:b/>
          <w:bCs/>
          <w:sz w:val="24"/>
          <w:szCs w:val="24"/>
          <w:u w:val="single"/>
        </w:rPr>
        <w:t>9</w:t>
      </w:r>
      <w:r>
        <w:rPr>
          <w:rFonts w:ascii="Arial" w:hAnsi="Arial"/>
          <w:b/>
          <w:bCs/>
          <w:sz w:val="24"/>
          <w:szCs w:val="24"/>
          <w:u w:val="single"/>
        </w:rPr>
        <w:t xml:space="preserve"> </w:t>
      </w:r>
      <w:r>
        <w:rPr>
          <w:rFonts w:ascii="Arial" w:hAnsi="Arial"/>
          <w:b/>
          <w:bCs/>
          <w:sz w:val="24"/>
          <w:szCs w:val="24"/>
          <w:u w:val="single"/>
        </w:rPr>
        <w:t>References</w:t>
      </w:r>
    </w:p>
    <w:p w:rsidR="00863074" w:rsidRDefault="00863074" w:rsidP="00863074">
      <w:pPr>
        <w:pStyle w:val="BodyA"/>
        <w:rPr>
          <w:rFonts w:ascii="Arial" w:hAnsi="Arial"/>
          <w:sz w:val="24"/>
          <w:szCs w:val="24"/>
        </w:rPr>
      </w:pPr>
      <w:r>
        <w:rPr>
          <w:rFonts w:ascii="Arial" w:hAnsi="Arial"/>
          <w:sz w:val="24"/>
          <w:szCs w:val="24"/>
        </w:rPr>
        <w:t>This page contains links to a number of UC Davis publications that contain a wealth of i</w:t>
      </w:r>
      <w:r>
        <w:rPr>
          <w:rFonts w:ascii="Arial" w:hAnsi="Arial"/>
          <w:sz w:val="24"/>
          <w:szCs w:val="24"/>
        </w:rPr>
        <w:t>n</w:t>
      </w:r>
      <w:r>
        <w:rPr>
          <w:rFonts w:ascii="Arial" w:hAnsi="Arial"/>
          <w:sz w:val="24"/>
          <w:szCs w:val="24"/>
        </w:rPr>
        <w:t>formation about growing mandarins in our area.</w:t>
      </w:r>
      <w:bookmarkStart w:id="0" w:name="_GoBack"/>
      <w:bookmarkEnd w:id="0"/>
    </w:p>
    <w:p w:rsidR="00863074" w:rsidRDefault="00863074" w:rsidP="00F40E5D">
      <w:pPr>
        <w:pStyle w:val="BodyA"/>
        <w:rPr>
          <w:rFonts w:ascii="Arial" w:hAnsi="Arial"/>
          <w:sz w:val="24"/>
          <w:szCs w:val="24"/>
        </w:rPr>
      </w:pPr>
    </w:p>
    <w:p w:rsidR="00FB69D5" w:rsidRDefault="00FB69D5">
      <w:pPr>
        <w:pStyle w:val="BodyA"/>
        <w:rPr>
          <w:rFonts w:ascii="Arial" w:eastAsia="Arial" w:hAnsi="Arial" w:cs="Arial"/>
          <w:b/>
          <w:bCs/>
          <w:sz w:val="24"/>
          <w:szCs w:val="24"/>
          <w:u w:val="single"/>
        </w:rPr>
      </w:pPr>
    </w:p>
    <w:p w:rsidR="00FB69D5" w:rsidRDefault="0075598F">
      <w:pPr>
        <w:pStyle w:val="BodyA"/>
        <w:rPr>
          <w:rFonts w:ascii="Arial" w:eastAsia="Arial" w:hAnsi="Arial" w:cs="Arial"/>
          <w:b/>
          <w:bCs/>
          <w:sz w:val="24"/>
          <w:szCs w:val="24"/>
          <w:u w:val="single"/>
        </w:rPr>
      </w:pPr>
      <w:r>
        <w:rPr>
          <w:rFonts w:ascii="Arial" w:hAnsi="Arial"/>
          <w:b/>
          <w:bCs/>
          <w:sz w:val="24"/>
          <w:szCs w:val="24"/>
          <w:u w:val="single"/>
        </w:rPr>
        <w:t>22    Thank You!    Any Questions</w:t>
      </w:r>
      <w:r>
        <w:rPr>
          <w:rFonts w:ascii="Arial" w:hAnsi="Arial"/>
          <w:b/>
          <w:bCs/>
          <w:sz w:val="24"/>
          <w:szCs w:val="24"/>
          <w:u w:val="single"/>
        </w:rPr>
        <w:tab/>
      </w:r>
    </w:p>
    <w:p w:rsidR="00FB69D5" w:rsidRDefault="0075598F">
      <w:pPr>
        <w:pStyle w:val="BodyA"/>
        <w:rPr>
          <w:rFonts w:ascii="Arial" w:eastAsia="Arial" w:hAnsi="Arial" w:cs="Arial"/>
          <w:b/>
          <w:bCs/>
          <w:sz w:val="24"/>
          <w:szCs w:val="24"/>
          <w:u w:val="single"/>
        </w:rPr>
      </w:pPr>
      <w:r>
        <w:rPr>
          <w:rFonts w:ascii="Arial" w:eastAsia="Arial" w:hAnsi="Arial" w:cs="Arial"/>
          <w:b/>
          <w:bCs/>
          <w:sz w:val="24"/>
          <w:szCs w:val="24"/>
          <w:u w:val="single"/>
        </w:rPr>
        <w:tab/>
      </w:r>
      <w:r>
        <w:rPr>
          <w:rFonts w:ascii="Arial" w:eastAsia="Arial" w:hAnsi="Arial" w:cs="Arial"/>
          <w:b/>
          <w:bCs/>
          <w:sz w:val="24"/>
          <w:szCs w:val="24"/>
          <w:u w:val="single"/>
        </w:rPr>
        <w:tab/>
      </w:r>
      <w:r>
        <w:rPr>
          <w:rFonts w:ascii="Arial" w:eastAsia="Arial" w:hAnsi="Arial" w:cs="Arial"/>
          <w:b/>
          <w:bCs/>
          <w:sz w:val="24"/>
          <w:szCs w:val="24"/>
          <w:u w:val="single"/>
        </w:rPr>
        <w:tab/>
      </w:r>
      <w:r>
        <w:rPr>
          <w:rFonts w:ascii="Arial" w:hAnsi="Arial"/>
          <w:b/>
          <w:bCs/>
          <w:sz w:val="24"/>
          <w:szCs w:val="24"/>
        </w:rPr>
        <w:t xml:space="preserve">Evaluations please______________ </w:t>
      </w:r>
      <w:r>
        <w:rPr>
          <w:rFonts w:ascii="Arial" w:eastAsia="Arial" w:hAnsi="Arial" w:cs="Arial"/>
          <w:sz w:val="24"/>
          <w:szCs w:val="24"/>
        </w:rPr>
        <w:tab/>
        <w:t xml:space="preserve"> </w:t>
      </w:r>
    </w:p>
    <w:p w:rsidR="00FB69D5" w:rsidRDefault="00FB69D5">
      <w:pPr>
        <w:pStyle w:val="Default"/>
        <w:rPr>
          <w:rFonts w:ascii="Arial" w:eastAsia="Arial" w:hAnsi="Arial" w:cs="Arial"/>
          <w:b/>
          <w:bCs/>
          <w:sz w:val="24"/>
          <w:szCs w:val="24"/>
          <w:u w:val="single"/>
        </w:rPr>
      </w:pPr>
    </w:p>
    <w:p w:rsidR="00FB69D5" w:rsidRDefault="00FB69D5">
      <w:pPr>
        <w:pStyle w:val="Default"/>
        <w:rPr>
          <w:rFonts w:ascii="Arial" w:eastAsia="Arial" w:hAnsi="Arial" w:cs="Arial"/>
          <w:b/>
          <w:bCs/>
          <w:sz w:val="24"/>
          <w:szCs w:val="24"/>
          <w:u w:val="single"/>
        </w:rPr>
      </w:pPr>
    </w:p>
    <w:p w:rsidR="00FB69D5" w:rsidRDefault="0075598F">
      <w:pPr>
        <w:pStyle w:val="Default"/>
        <w:rPr>
          <w:rFonts w:ascii="Arial" w:eastAsia="Arial" w:hAnsi="Arial" w:cs="Arial"/>
          <w:sz w:val="24"/>
          <w:szCs w:val="24"/>
        </w:rPr>
      </w:pPr>
      <w:r>
        <w:rPr>
          <w:rFonts w:ascii="Arial" w:hAnsi="Arial"/>
          <w:b/>
          <w:bCs/>
          <w:sz w:val="24"/>
          <w:szCs w:val="24"/>
        </w:rPr>
        <w:t>**</w:t>
      </w:r>
      <w:r>
        <w:rPr>
          <w:rFonts w:ascii="Arial" w:hAnsi="Arial"/>
          <w:b/>
          <w:bCs/>
          <w:sz w:val="24"/>
          <w:szCs w:val="24"/>
          <w:u w:val="single"/>
        </w:rPr>
        <w:t>To Take</w:t>
      </w:r>
      <w:r>
        <w:rPr>
          <w:rFonts w:ascii="Arial" w:hAnsi="Arial"/>
          <w:sz w:val="24"/>
          <w:szCs w:val="24"/>
          <w:u w:val="single"/>
        </w:rPr>
        <w:t xml:space="preserve"> </w:t>
      </w:r>
    </w:p>
    <w:p w:rsidR="00FB69D5" w:rsidRDefault="0075598F">
      <w:pPr>
        <w:pStyle w:val="Default"/>
        <w:rPr>
          <w:rFonts w:ascii="Arial" w:eastAsia="Arial" w:hAnsi="Arial" w:cs="Arial"/>
          <w:sz w:val="24"/>
          <w:szCs w:val="24"/>
        </w:rPr>
      </w:pPr>
      <w:r>
        <w:rPr>
          <w:rFonts w:ascii="Arial" w:hAnsi="Arial"/>
          <w:sz w:val="24"/>
          <w:szCs w:val="24"/>
        </w:rPr>
        <w:t>Evaluation Sheets; Handouts; Books/Link Samples; seed packets</w:t>
      </w:r>
    </w:p>
    <w:p w:rsidR="00FB69D5" w:rsidRDefault="0075598F">
      <w:pPr>
        <w:pStyle w:val="Default"/>
        <w:rPr>
          <w:rFonts w:ascii="Arial" w:eastAsia="Arial" w:hAnsi="Arial" w:cs="Arial"/>
          <w:sz w:val="24"/>
          <w:szCs w:val="24"/>
        </w:rPr>
      </w:pPr>
      <w:r>
        <w:rPr>
          <w:rFonts w:ascii="Arial" w:hAnsi="Arial"/>
          <w:sz w:val="24"/>
          <w:szCs w:val="24"/>
        </w:rPr>
        <w:t>Equipment; extension cord</w:t>
      </w:r>
    </w:p>
    <w:p w:rsidR="00FB69D5" w:rsidRDefault="0075598F">
      <w:pPr>
        <w:pStyle w:val="Default"/>
      </w:pPr>
      <w:r>
        <w:rPr>
          <w:rFonts w:ascii="Arial" w:hAnsi="Arial"/>
          <w:b/>
          <w:bCs/>
          <w:sz w:val="24"/>
          <w:szCs w:val="24"/>
        </w:rPr>
        <w:t>**After workshop, enter contacts to VMS.</w:t>
      </w:r>
    </w:p>
    <w:sectPr w:rsidR="00FB69D5">
      <w:headerReference w:type="default" r:id="rId8"/>
      <w:footerReference w:type="default" r:id="rId9"/>
      <w:pgSz w:w="12240" w:h="15840"/>
      <w:pgMar w:top="1008" w:right="1296" w:bottom="720" w:left="1152"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6E" w:rsidRDefault="00B41D6E">
      <w:r>
        <w:separator/>
      </w:r>
    </w:p>
  </w:endnote>
  <w:endnote w:type="continuationSeparator" w:id="0">
    <w:p w:rsidR="00B41D6E" w:rsidRDefault="00B4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D5" w:rsidRDefault="00FB69D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6E" w:rsidRDefault="00B41D6E">
      <w:r>
        <w:separator/>
      </w:r>
    </w:p>
  </w:footnote>
  <w:footnote w:type="continuationSeparator" w:id="0">
    <w:p w:rsidR="00B41D6E" w:rsidRDefault="00B41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D5" w:rsidRDefault="0075598F">
    <w:pPr>
      <w:pStyle w:val="Subheading1"/>
    </w:pPr>
    <w:r>
      <w:rPr>
        <w:sz w:val="28"/>
        <w:szCs w:val="28"/>
      </w:rPr>
      <w:fldChar w:fldCharType="begin"/>
    </w:r>
    <w:r>
      <w:rPr>
        <w:sz w:val="28"/>
        <w:szCs w:val="28"/>
      </w:rPr>
      <w:instrText xml:space="preserve"> PAGE </w:instrText>
    </w:r>
    <w:r>
      <w:rPr>
        <w:sz w:val="28"/>
        <w:szCs w:val="28"/>
      </w:rPr>
      <w:fldChar w:fldCharType="separate"/>
    </w:r>
    <w:r w:rsidR="00863074">
      <w:rPr>
        <w:rFonts w:hint="eastAsia"/>
        <w:noProof/>
        <w:sz w:val="28"/>
        <w:szCs w:val="28"/>
      </w:rPr>
      <w:t>2</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8pt;height:18pt;visibility:visible" o:bullet="t">
        <v:imagedata r:id="rId1" o:title="image1"/>
      </v:shape>
    </w:pict>
  </w:numPicBullet>
  <w:numPicBullet w:numPicBulletId="1">
    <w:pict>
      <v:shape id="_x0000_i1042" type="#_x0000_t75" style="width:84pt;height:90pt;visibility:visible" o:bullet="t">
        <v:imagedata r:id="rId2" o:title="hardcover_bullet_black"/>
      </v:shape>
    </w:pict>
  </w:numPicBullet>
  <w:abstractNum w:abstractNumId="0">
    <w:nsid w:val="0BD10B18"/>
    <w:multiLevelType w:val="hybridMultilevel"/>
    <w:tmpl w:val="9C72423C"/>
    <w:styleLink w:val="Image"/>
    <w:lvl w:ilvl="0" w:tplc="5EC2A5C6">
      <w:start w:val="1"/>
      <w:numFmt w:val="bullet"/>
      <w:suff w:val="nothing"/>
      <w:lvlText w:val="•"/>
      <w:lvlPicBulletId w:val="0"/>
      <w:lvlJc w:val="left"/>
      <w:pPr>
        <w:ind w:left="193" w:hanging="193"/>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 w:ilvl="1" w:tplc="0C4C1F58">
      <w:start w:val="1"/>
      <w:numFmt w:val="bullet"/>
      <w:lvlText w:val="•"/>
      <w:lvlPicBulletId w:val="1"/>
      <w:lvlJc w:val="left"/>
      <w:pPr>
        <w:tabs>
          <w:tab w:val="num" w:pos="436"/>
        </w:tabs>
        <w:ind w:left="534" w:hanging="354"/>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 w:ilvl="2" w:tplc="D9705F76">
      <w:start w:val="1"/>
      <w:numFmt w:val="bullet"/>
      <w:suff w:val="nothing"/>
      <w:lvlText w:val="•"/>
      <w:lvlPicBulletId w:val="1"/>
      <w:lvlJc w:val="left"/>
      <w:pPr>
        <w:ind w:left="536" w:hanging="176"/>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3" w:tplc="BB1CB8F2">
      <w:start w:val="1"/>
      <w:numFmt w:val="bullet"/>
      <w:lvlText w:val="•"/>
      <w:lvlPicBulletId w:val="1"/>
      <w:lvlJc w:val="left"/>
      <w:pPr>
        <w:tabs>
          <w:tab w:val="num" w:pos="736"/>
        </w:tabs>
        <w:ind w:left="834" w:hanging="294"/>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4" w:tplc="BB60F912">
      <w:start w:val="1"/>
      <w:numFmt w:val="bullet"/>
      <w:lvlText w:val="•"/>
      <w:lvlPicBulletId w:val="1"/>
      <w:lvlJc w:val="left"/>
      <w:pPr>
        <w:tabs>
          <w:tab w:val="num" w:pos="916"/>
        </w:tabs>
        <w:ind w:left="1014" w:hanging="294"/>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5" w:tplc="ADDED43C">
      <w:start w:val="1"/>
      <w:numFmt w:val="bullet"/>
      <w:lvlText w:val="•"/>
      <w:lvlPicBulletId w:val="1"/>
      <w:lvlJc w:val="left"/>
      <w:pPr>
        <w:tabs>
          <w:tab w:val="num" w:pos="1097"/>
        </w:tabs>
        <w:ind w:left="1195" w:hanging="295"/>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6" w:tplc="82D6DE84">
      <w:start w:val="1"/>
      <w:numFmt w:val="bullet"/>
      <w:lvlText w:val="•"/>
      <w:lvlPicBulletId w:val="1"/>
      <w:lvlJc w:val="left"/>
      <w:pPr>
        <w:tabs>
          <w:tab w:val="num" w:pos="1277"/>
        </w:tabs>
        <w:ind w:left="1375" w:hanging="295"/>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7" w:tplc="0FEC14A2">
      <w:start w:val="1"/>
      <w:numFmt w:val="bullet"/>
      <w:lvlText w:val="•"/>
      <w:lvlPicBulletId w:val="1"/>
      <w:lvlJc w:val="left"/>
      <w:pPr>
        <w:tabs>
          <w:tab w:val="num" w:pos="1457"/>
        </w:tabs>
        <w:ind w:left="1555" w:hanging="295"/>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8" w:tplc="02F00F3E">
      <w:start w:val="1"/>
      <w:numFmt w:val="bullet"/>
      <w:lvlText w:val="•"/>
      <w:lvlPicBulletId w:val="1"/>
      <w:lvlJc w:val="left"/>
      <w:pPr>
        <w:tabs>
          <w:tab w:val="num" w:pos="1637"/>
        </w:tabs>
        <w:ind w:left="1735" w:hanging="295"/>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abstractNum>
  <w:abstractNum w:abstractNumId="1">
    <w:nsid w:val="7B9675D5"/>
    <w:multiLevelType w:val="hybridMultilevel"/>
    <w:tmpl w:val="9C72423C"/>
    <w:numStyleLink w:val="Imag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D5"/>
    <w:rsid w:val="002F7E85"/>
    <w:rsid w:val="005B5C80"/>
    <w:rsid w:val="00692088"/>
    <w:rsid w:val="0075598F"/>
    <w:rsid w:val="00863074"/>
    <w:rsid w:val="00AE11EA"/>
    <w:rsid w:val="00B41D6E"/>
    <w:rsid w:val="00C149EE"/>
    <w:rsid w:val="00D5602C"/>
    <w:rsid w:val="00D907B7"/>
    <w:rsid w:val="00EC29EF"/>
    <w:rsid w:val="00F40E5D"/>
    <w:rsid w:val="00F45D85"/>
    <w:rsid w:val="00F63D64"/>
    <w:rsid w:val="00F92ACD"/>
    <w:rsid w:val="00FB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ubheading1">
    <w:name w:val="Subheading 1"/>
    <w:next w:val="BodyB"/>
    <w:pPr>
      <w:outlineLvl w:val="0"/>
    </w:pPr>
    <w:rPr>
      <w:rFonts w:ascii="Helvetica Neue" w:hAnsi="Helvetica Neue" w:cs="Arial Unicode MS"/>
      <w:color w:val="000000"/>
      <w:sz w:val="32"/>
      <w:szCs w:val="32"/>
      <w:u w:color="000000"/>
    </w:rPr>
  </w:style>
  <w:style w:type="paragraph" w:customStyle="1" w:styleId="BodyB">
    <w:name w:val="Body B"/>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age">
    <w:name w:val="Imag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ubheading1">
    <w:name w:val="Subheading 1"/>
    <w:next w:val="BodyB"/>
    <w:pPr>
      <w:outlineLvl w:val="0"/>
    </w:pPr>
    <w:rPr>
      <w:rFonts w:ascii="Helvetica Neue" w:hAnsi="Helvetica Neue" w:cs="Arial Unicode MS"/>
      <w:color w:val="000000"/>
      <w:sz w:val="32"/>
      <w:szCs w:val="32"/>
      <w:u w:color="000000"/>
    </w:rPr>
  </w:style>
  <w:style w:type="paragraph" w:customStyle="1" w:styleId="BodyB">
    <w:name w:val="Body B"/>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age">
    <w:name w:val="Imag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Pauline</cp:lastModifiedBy>
  <cp:revision>13</cp:revision>
  <dcterms:created xsi:type="dcterms:W3CDTF">2019-01-10T15:30:00Z</dcterms:created>
  <dcterms:modified xsi:type="dcterms:W3CDTF">2019-01-12T01:17:00Z</dcterms:modified>
</cp:coreProperties>
</file>