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8838F8" w14:textId="5BB076BF" w:rsidR="00EB7B27" w:rsidRPr="0077765E" w:rsidRDefault="00EB7B27" w:rsidP="0077765E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77765E">
        <w:rPr>
          <w:b/>
          <w:bCs/>
          <w:sz w:val="32"/>
          <w:szCs w:val="32"/>
        </w:rPr>
        <w:t>Introduction to Edible Landscapes (Betsy Allen and Connor)</w:t>
      </w:r>
    </w:p>
    <w:p w14:paraId="1BC86829" w14:textId="39A6B372" w:rsidR="00FC4566" w:rsidRPr="0077765E" w:rsidRDefault="00FC4566" w:rsidP="0077765E">
      <w:pPr>
        <w:jc w:val="center"/>
        <w:rPr>
          <w:b/>
          <w:bCs/>
          <w:sz w:val="24"/>
          <w:szCs w:val="24"/>
        </w:rPr>
      </w:pPr>
      <w:r w:rsidRPr="0077765E">
        <w:rPr>
          <w:noProof/>
          <w:sz w:val="24"/>
          <w:szCs w:val="24"/>
        </w:rPr>
        <w:drawing>
          <wp:inline distT="0" distB="0" distL="0" distR="0" wp14:anchorId="53DDA92C" wp14:editId="79AFEA27">
            <wp:extent cx="1187116" cy="635669"/>
            <wp:effectExtent l="0" t="0" r="0" b="0"/>
            <wp:docPr id="10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960FB5-FFB0-4610-B292-1CE16538AA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960FB5-FFB0-4610-B292-1CE16538AA4F}"/>
                        </a:ext>
                      </a:extLst>
                    </pic:cNvPr>
                    <pic:cNvPicPr/>
                  </pic:nvPicPr>
                  <pic:blipFill rotWithShape="1">
                    <a:blip r:embed="rId8"/>
                    <a:srcRect l="59473" t="30999" r="16986" b="41760"/>
                    <a:stretch/>
                  </pic:blipFill>
                  <pic:spPr bwMode="auto">
                    <a:xfrm>
                      <a:off x="0" y="0"/>
                      <a:ext cx="1208653" cy="647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765E">
        <w:rPr>
          <w:noProof/>
          <w:sz w:val="24"/>
          <w:szCs w:val="24"/>
        </w:rPr>
        <w:drawing>
          <wp:inline distT="0" distB="0" distL="0" distR="0" wp14:anchorId="725A8963" wp14:editId="724D8307">
            <wp:extent cx="1187116" cy="635669"/>
            <wp:effectExtent l="0" t="0" r="0" b="0"/>
            <wp:docPr id="8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960FB5-FFB0-4610-B292-1CE16538AA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960FB5-FFB0-4610-B292-1CE16538AA4F}"/>
                        </a:ext>
                      </a:extLst>
                    </pic:cNvPr>
                    <pic:cNvPicPr/>
                  </pic:nvPicPr>
                  <pic:blipFill rotWithShape="1">
                    <a:blip r:embed="rId8"/>
                    <a:srcRect l="59473" t="30999" r="16986" b="41760"/>
                    <a:stretch/>
                  </pic:blipFill>
                  <pic:spPr bwMode="auto">
                    <a:xfrm>
                      <a:off x="0" y="0"/>
                      <a:ext cx="1208653" cy="647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765E">
        <w:rPr>
          <w:noProof/>
          <w:sz w:val="24"/>
          <w:szCs w:val="24"/>
        </w:rPr>
        <w:drawing>
          <wp:inline distT="0" distB="0" distL="0" distR="0" wp14:anchorId="20DB3813" wp14:editId="44B7A7AB">
            <wp:extent cx="1187116" cy="635669"/>
            <wp:effectExtent l="0" t="0" r="0" b="0"/>
            <wp:docPr id="7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960FB5-FFB0-4610-B292-1CE16538AA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960FB5-FFB0-4610-B292-1CE16538AA4F}"/>
                        </a:ext>
                      </a:extLst>
                    </pic:cNvPr>
                    <pic:cNvPicPr/>
                  </pic:nvPicPr>
                  <pic:blipFill rotWithShape="1">
                    <a:blip r:embed="rId8"/>
                    <a:srcRect l="59473" t="30999" r="16986" b="41760"/>
                    <a:stretch/>
                  </pic:blipFill>
                  <pic:spPr bwMode="auto">
                    <a:xfrm>
                      <a:off x="0" y="0"/>
                      <a:ext cx="1208653" cy="647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765E">
        <w:rPr>
          <w:noProof/>
          <w:sz w:val="24"/>
          <w:szCs w:val="24"/>
        </w:rPr>
        <w:drawing>
          <wp:inline distT="0" distB="0" distL="0" distR="0" wp14:anchorId="3A5F6AFB" wp14:editId="7997E71D">
            <wp:extent cx="1187116" cy="635669"/>
            <wp:effectExtent l="0" t="0" r="0" b="0"/>
            <wp:docPr id="11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960FB5-FFB0-4610-B292-1CE16538AA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A960FB5-FFB0-4610-B292-1CE16538AA4F}"/>
                        </a:ext>
                      </a:extLst>
                    </pic:cNvPr>
                    <pic:cNvPicPr/>
                  </pic:nvPicPr>
                  <pic:blipFill rotWithShape="1">
                    <a:blip r:embed="rId8"/>
                    <a:srcRect l="59473" t="30999" r="16986" b="41760"/>
                    <a:stretch/>
                  </pic:blipFill>
                  <pic:spPr bwMode="auto">
                    <a:xfrm>
                      <a:off x="0" y="0"/>
                      <a:ext cx="1208653" cy="647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99605A" w14:textId="77777777" w:rsidR="0077765E" w:rsidRDefault="0077765E" w:rsidP="00FC4566">
      <w:pPr>
        <w:spacing w:after="0"/>
        <w:rPr>
          <w:b/>
          <w:bCs/>
          <w:sz w:val="24"/>
          <w:szCs w:val="24"/>
        </w:rPr>
      </w:pPr>
    </w:p>
    <w:p w14:paraId="0EF2CB6B" w14:textId="4B3EFDBF" w:rsidR="00EB7B27" w:rsidRPr="0077765E" w:rsidRDefault="008F3B0D" w:rsidP="00FC4566">
      <w:pPr>
        <w:spacing w:after="0"/>
        <w:rPr>
          <w:b/>
          <w:bCs/>
          <w:sz w:val="24"/>
          <w:szCs w:val="24"/>
        </w:rPr>
      </w:pPr>
      <w:r w:rsidRPr="0077765E">
        <w:rPr>
          <w:b/>
          <w:bCs/>
          <w:sz w:val="24"/>
          <w:szCs w:val="24"/>
        </w:rPr>
        <w:t>F</w:t>
      </w:r>
      <w:r w:rsidR="00FC4566" w:rsidRPr="0077765E">
        <w:rPr>
          <w:b/>
          <w:bCs/>
          <w:sz w:val="24"/>
          <w:szCs w:val="24"/>
        </w:rPr>
        <w:t>o</w:t>
      </w:r>
      <w:r w:rsidRPr="0077765E">
        <w:rPr>
          <w:b/>
          <w:bCs/>
          <w:sz w:val="24"/>
          <w:szCs w:val="24"/>
        </w:rPr>
        <w:t>r help (Master Gardener</w:t>
      </w:r>
      <w:r w:rsidR="00EB7B27" w:rsidRPr="0077765E">
        <w:rPr>
          <w:b/>
          <w:bCs/>
          <w:sz w:val="24"/>
          <w:szCs w:val="24"/>
        </w:rPr>
        <w:t xml:space="preserve">s hotline): </w:t>
      </w:r>
      <w:r w:rsidR="00EB7B27" w:rsidRPr="0077765E">
        <w:rPr>
          <w:bCs/>
          <w:sz w:val="24"/>
          <w:szCs w:val="24"/>
        </w:rPr>
        <w:t xml:space="preserve">http://mbmg.ucanr.edu/hotline/ </w:t>
      </w:r>
    </w:p>
    <w:p w14:paraId="512343AC" w14:textId="2EB64032" w:rsidR="008F3B0D" w:rsidRPr="0077765E" w:rsidRDefault="008F3B0D" w:rsidP="00FC4566">
      <w:pPr>
        <w:spacing w:after="0"/>
        <w:rPr>
          <w:sz w:val="24"/>
          <w:szCs w:val="24"/>
        </w:rPr>
      </w:pPr>
      <w:r w:rsidRPr="0077765E">
        <w:rPr>
          <w:b/>
          <w:bCs/>
          <w:sz w:val="24"/>
          <w:szCs w:val="24"/>
        </w:rPr>
        <w:t xml:space="preserve">For class handouts, see: </w:t>
      </w:r>
      <w:r w:rsidRPr="0077765E">
        <w:rPr>
          <w:sz w:val="24"/>
          <w:szCs w:val="24"/>
        </w:rPr>
        <w:t>http://mbmg.ucanr.edu/Read_An_Article/Class_Handouts/</w:t>
      </w:r>
    </w:p>
    <w:p w14:paraId="6FCFD98A" w14:textId="0181C94D" w:rsidR="00EB7B27" w:rsidRPr="0077765E" w:rsidRDefault="00EB7B27" w:rsidP="00FC4566">
      <w:pPr>
        <w:spacing w:after="0"/>
        <w:rPr>
          <w:sz w:val="24"/>
          <w:szCs w:val="24"/>
        </w:rPr>
      </w:pPr>
      <w:r w:rsidRPr="0077765E">
        <w:rPr>
          <w:b/>
          <w:sz w:val="24"/>
          <w:szCs w:val="24"/>
        </w:rPr>
        <w:t>Web tool</w:t>
      </w:r>
      <w:r w:rsidR="0077765E" w:rsidRPr="0077765E">
        <w:rPr>
          <w:b/>
          <w:sz w:val="24"/>
          <w:szCs w:val="24"/>
        </w:rPr>
        <w:t>s</w:t>
      </w:r>
      <w:r w:rsidRPr="0077765E">
        <w:rPr>
          <w:b/>
          <w:sz w:val="24"/>
          <w:szCs w:val="24"/>
        </w:rPr>
        <w:t xml:space="preserve"> for garden plan:</w:t>
      </w:r>
      <w:r w:rsidRPr="0077765E">
        <w:rPr>
          <w:sz w:val="24"/>
          <w:szCs w:val="24"/>
        </w:rPr>
        <w:t xml:space="preserve"> </w:t>
      </w:r>
      <w:hyperlink r:id="rId9" w:history="1">
        <w:r w:rsidRPr="0077765E">
          <w:rPr>
            <w:rStyle w:val="Hyperlink"/>
            <w:sz w:val="24"/>
            <w:szCs w:val="24"/>
          </w:rPr>
          <w:t>https://www.gardeners.com/kitchen-garden-planner/preplanned-gardens</w:t>
        </w:r>
      </w:hyperlink>
    </w:p>
    <w:p w14:paraId="18C2AB03" w14:textId="77777777" w:rsidR="00FC4566" w:rsidRPr="0077765E" w:rsidRDefault="00FC4566" w:rsidP="00FC4566">
      <w:pPr>
        <w:spacing w:after="0"/>
        <w:rPr>
          <w:sz w:val="24"/>
          <w:szCs w:val="24"/>
        </w:rPr>
      </w:pPr>
      <w:r w:rsidRPr="0077765E">
        <w:rPr>
          <w:bCs/>
          <w:sz w:val="24"/>
          <w:szCs w:val="24"/>
        </w:rPr>
        <w:t>http://survivalgardener.com/2014/12/what-is-companion-planting/</w:t>
      </w:r>
    </w:p>
    <w:p w14:paraId="7F274869" w14:textId="77777777" w:rsidR="00FC4566" w:rsidRPr="0077765E" w:rsidRDefault="00FC4566" w:rsidP="00FC4566">
      <w:pPr>
        <w:spacing w:after="0"/>
        <w:rPr>
          <w:sz w:val="24"/>
          <w:szCs w:val="24"/>
        </w:rPr>
      </w:pPr>
      <w:r w:rsidRPr="0077765E">
        <w:rPr>
          <w:bCs/>
          <w:sz w:val="24"/>
          <w:szCs w:val="24"/>
        </w:rPr>
        <w:t>http://marinmg.ucanr.edu/Marin_Master_Gardener_Help_Desk/Leaflet/Companion_planting_in_the_vegetable_garden/</w:t>
      </w:r>
    </w:p>
    <w:p w14:paraId="3D73A661" w14:textId="77777777" w:rsidR="00FC4566" w:rsidRPr="0077765E" w:rsidRDefault="00FC4566" w:rsidP="00FC4566">
      <w:pPr>
        <w:spacing w:after="0"/>
        <w:rPr>
          <w:sz w:val="24"/>
          <w:szCs w:val="24"/>
        </w:rPr>
      </w:pPr>
    </w:p>
    <w:p w14:paraId="4E17EA5B" w14:textId="3EA8E116" w:rsidR="008F3B0D" w:rsidRPr="0077765E" w:rsidRDefault="008F3B0D" w:rsidP="008F3B0D">
      <w:pPr>
        <w:spacing w:after="0"/>
        <w:rPr>
          <w:b/>
          <w:sz w:val="24"/>
          <w:szCs w:val="24"/>
        </w:rPr>
      </w:pPr>
      <w:r w:rsidRPr="0077765E">
        <w:rPr>
          <w:b/>
          <w:sz w:val="24"/>
          <w:szCs w:val="24"/>
        </w:rPr>
        <w:t>What are your garden goals and budget?</w:t>
      </w:r>
    </w:p>
    <w:p w14:paraId="7446B5C1" w14:textId="4264A30E" w:rsidR="008F3B0D" w:rsidRPr="0077765E" w:rsidRDefault="008F3B0D" w:rsidP="008F3B0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7765E">
        <w:rPr>
          <w:sz w:val="24"/>
          <w:szCs w:val="24"/>
        </w:rPr>
        <w:t>Time, money and space</w:t>
      </w:r>
    </w:p>
    <w:p w14:paraId="57B7975C" w14:textId="77777777" w:rsidR="008F3B0D" w:rsidRPr="0077765E" w:rsidRDefault="008F3B0D" w:rsidP="008F3B0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7765E">
        <w:rPr>
          <w:sz w:val="24"/>
          <w:szCs w:val="24"/>
        </w:rPr>
        <w:t>Grow food you like</w:t>
      </w:r>
    </w:p>
    <w:p w14:paraId="7DDDFC3F" w14:textId="77777777" w:rsidR="008F3B0D" w:rsidRPr="0077765E" w:rsidRDefault="008F3B0D" w:rsidP="008F3B0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7765E">
        <w:rPr>
          <w:sz w:val="24"/>
          <w:szCs w:val="24"/>
        </w:rPr>
        <w:t>Impress your friends</w:t>
      </w:r>
    </w:p>
    <w:p w14:paraId="7F268630" w14:textId="5E9C3F81" w:rsidR="008F3B0D" w:rsidRPr="0077765E" w:rsidRDefault="008F3B0D" w:rsidP="00FC456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7765E">
        <w:rPr>
          <w:sz w:val="24"/>
          <w:szCs w:val="24"/>
        </w:rPr>
        <w:t xml:space="preserve">Enhance </w:t>
      </w:r>
      <w:r w:rsidR="00FC4566" w:rsidRPr="0077765E">
        <w:rPr>
          <w:sz w:val="24"/>
          <w:szCs w:val="24"/>
        </w:rPr>
        <w:t>property; p</w:t>
      </w:r>
      <w:r w:rsidRPr="0077765E">
        <w:rPr>
          <w:sz w:val="24"/>
          <w:szCs w:val="24"/>
        </w:rPr>
        <w:t>rovide privacy</w:t>
      </w:r>
    </w:p>
    <w:p w14:paraId="30FCC79B" w14:textId="5B72158C" w:rsidR="008F3B0D" w:rsidRPr="0077765E" w:rsidRDefault="008F3B0D" w:rsidP="00FC456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7765E">
        <w:rPr>
          <w:sz w:val="24"/>
          <w:szCs w:val="24"/>
        </w:rPr>
        <w:t>Attract wildlife</w:t>
      </w:r>
      <w:r w:rsidR="00FC4566" w:rsidRPr="0077765E">
        <w:rPr>
          <w:sz w:val="24"/>
          <w:szCs w:val="24"/>
        </w:rPr>
        <w:t xml:space="preserve"> and d</w:t>
      </w:r>
      <w:r w:rsidRPr="0077765E">
        <w:rPr>
          <w:sz w:val="24"/>
          <w:szCs w:val="24"/>
        </w:rPr>
        <w:t>iscourage pests</w:t>
      </w:r>
    </w:p>
    <w:p w14:paraId="47847837" w14:textId="77777777" w:rsidR="0077765E" w:rsidRDefault="0077765E" w:rsidP="00E15288">
      <w:pPr>
        <w:spacing w:after="0"/>
        <w:rPr>
          <w:b/>
          <w:sz w:val="24"/>
          <w:szCs w:val="24"/>
        </w:rPr>
      </w:pPr>
    </w:p>
    <w:p w14:paraId="341C0A95" w14:textId="300EEC1A" w:rsidR="006930CE" w:rsidRPr="0077765E" w:rsidRDefault="008F3B0D" w:rsidP="00E15288">
      <w:pPr>
        <w:spacing w:after="0"/>
        <w:rPr>
          <w:b/>
          <w:sz w:val="24"/>
          <w:szCs w:val="24"/>
        </w:rPr>
      </w:pPr>
      <w:r w:rsidRPr="0077765E">
        <w:rPr>
          <w:b/>
          <w:sz w:val="24"/>
          <w:szCs w:val="24"/>
        </w:rPr>
        <w:t>Containers</w:t>
      </w:r>
    </w:p>
    <w:p w14:paraId="7D699006" w14:textId="77777777" w:rsidR="008F3B0D" w:rsidRPr="0077765E" w:rsidRDefault="008F3B0D" w:rsidP="00E15288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77765E">
        <w:rPr>
          <w:sz w:val="24"/>
          <w:szCs w:val="24"/>
        </w:rPr>
        <w:t>Soil in containers can heat up sooner and cool down faster than garden soil.</w:t>
      </w:r>
    </w:p>
    <w:p w14:paraId="55C7328F" w14:textId="77777777" w:rsidR="008F3B0D" w:rsidRPr="0077765E" w:rsidRDefault="008F3B0D" w:rsidP="008F3B0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7765E">
        <w:rPr>
          <w:sz w:val="24"/>
          <w:szCs w:val="24"/>
        </w:rPr>
        <w:t>Container’s material affects evaporation and heat retention.</w:t>
      </w:r>
    </w:p>
    <w:p w14:paraId="55EB85DE" w14:textId="2FA5823A" w:rsidR="008F3B0D" w:rsidRPr="0077765E" w:rsidRDefault="008F3B0D" w:rsidP="008F3B0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7765E">
        <w:rPr>
          <w:sz w:val="24"/>
          <w:szCs w:val="24"/>
        </w:rPr>
        <w:t>Wet pots are heavy</w:t>
      </w:r>
    </w:p>
    <w:p w14:paraId="037766A6" w14:textId="77777777" w:rsidR="008F3B0D" w:rsidRPr="0077765E" w:rsidRDefault="008F3B0D" w:rsidP="008F3B0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7765E">
        <w:rPr>
          <w:sz w:val="24"/>
          <w:szCs w:val="24"/>
        </w:rPr>
        <w:t>Clean used containers with 10% bleach</w:t>
      </w:r>
    </w:p>
    <w:p w14:paraId="7B81C954" w14:textId="7BA1A658" w:rsidR="008F3B0D" w:rsidRPr="0077765E" w:rsidRDefault="008F3B0D" w:rsidP="008F3B0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7765E">
        <w:rPr>
          <w:sz w:val="24"/>
          <w:szCs w:val="24"/>
        </w:rPr>
        <w:t>Choose the best size:</w:t>
      </w:r>
    </w:p>
    <w:p w14:paraId="148AE385" w14:textId="77777777" w:rsidR="008F3B0D" w:rsidRPr="0077765E" w:rsidRDefault="008F3B0D" w:rsidP="008F3B0D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77765E">
        <w:rPr>
          <w:sz w:val="24"/>
          <w:szCs w:val="24"/>
        </w:rPr>
        <w:t>24” deep (~10 gallon) for most  tomatoes and squash</w:t>
      </w:r>
    </w:p>
    <w:p w14:paraId="2F471F50" w14:textId="77777777" w:rsidR="008F3B0D" w:rsidRPr="0077765E" w:rsidRDefault="008F3B0D" w:rsidP="008F3B0D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77765E">
        <w:rPr>
          <w:sz w:val="24"/>
          <w:szCs w:val="24"/>
        </w:rPr>
        <w:t>18” deep (5-gallon) for peppers, eggplants, small tomatoes</w:t>
      </w:r>
    </w:p>
    <w:p w14:paraId="56890A2A" w14:textId="77777777" w:rsidR="008F3B0D" w:rsidRPr="0077765E" w:rsidRDefault="008F3B0D" w:rsidP="008F3B0D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77765E">
        <w:rPr>
          <w:sz w:val="24"/>
          <w:szCs w:val="24"/>
        </w:rPr>
        <w:t>12 – 16” pots are fine for herbs, carrots, beets, lettuce</w:t>
      </w:r>
    </w:p>
    <w:p w14:paraId="2D9BB6A0" w14:textId="77777777" w:rsidR="008F3B0D" w:rsidRPr="0077765E" w:rsidRDefault="008F3B0D" w:rsidP="00E15288">
      <w:pPr>
        <w:spacing w:after="0"/>
        <w:rPr>
          <w:sz w:val="24"/>
          <w:szCs w:val="24"/>
        </w:rPr>
      </w:pPr>
      <w:r w:rsidRPr="0077765E">
        <w:rPr>
          <w:b/>
          <w:bCs/>
          <w:sz w:val="24"/>
          <w:szCs w:val="24"/>
        </w:rPr>
        <w:t>Consider your site:</w:t>
      </w:r>
    </w:p>
    <w:p w14:paraId="49B9E2AE" w14:textId="77777777" w:rsidR="008F3B0D" w:rsidRPr="0077765E" w:rsidRDefault="008F3B0D" w:rsidP="00E15288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77765E">
        <w:rPr>
          <w:sz w:val="24"/>
          <w:szCs w:val="24"/>
        </w:rPr>
        <w:t>Orientation: sun and shade</w:t>
      </w:r>
    </w:p>
    <w:p w14:paraId="7B39FCC8" w14:textId="77777777" w:rsidR="008F3B0D" w:rsidRPr="0077765E" w:rsidRDefault="008F3B0D" w:rsidP="008F3B0D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77765E">
        <w:rPr>
          <w:sz w:val="24"/>
          <w:szCs w:val="24"/>
        </w:rPr>
        <w:t>Microclimates, slopes, wind</w:t>
      </w:r>
    </w:p>
    <w:p w14:paraId="7AA3811C" w14:textId="77777777" w:rsidR="008F3B0D" w:rsidRPr="0077765E" w:rsidRDefault="008F3B0D" w:rsidP="008F3B0D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77765E">
        <w:rPr>
          <w:sz w:val="24"/>
          <w:szCs w:val="24"/>
        </w:rPr>
        <w:t xml:space="preserve">Water availability </w:t>
      </w:r>
    </w:p>
    <w:p w14:paraId="6D9D0422" w14:textId="77777777" w:rsidR="008F3B0D" w:rsidRPr="0077765E" w:rsidRDefault="008F3B0D" w:rsidP="008F3B0D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77765E">
        <w:rPr>
          <w:sz w:val="24"/>
          <w:szCs w:val="24"/>
        </w:rPr>
        <w:t>Soil properties</w:t>
      </w:r>
    </w:p>
    <w:p w14:paraId="3BB47B05" w14:textId="77777777" w:rsidR="008F3B0D" w:rsidRPr="0077765E" w:rsidRDefault="008F3B0D" w:rsidP="008F3B0D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77765E">
        <w:rPr>
          <w:sz w:val="24"/>
          <w:szCs w:val="24"/>
        </w:rPr>
        <w:t>Drainage</w:t>
      </w:r>
    </w:p>
    <w:p w14:paraId="15E05399" w14:textId="77777777" w:rsidR="008F3B0D" w:rsidRPr="0077765E" w:rsidRDefault="008F3B0D" w:rsidP="008F3B0D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77765E">
        <w:rPr>
          <w:sz w:val="24"/>
          <w:szCs w:val="24"/>
        </w:rPr>
        <w:t xml:space="preserve">Hardscape </w:t>
      </w:r>
    </w:p>
    <w:p w14:paraId="59F3D3D2" w14:textId="77777777" w:rsidR="008F3B0D" w:rsidRPr="0077765E" w:rsidRDefault="008F3B0D" w:rsidP="008F3B0D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77765E">
        <w:rPr>
          <w:sz w:val="24"/>
          <w:szCs w:val="24"/>
        </w:rPr>
        <w:t>Known pests and foot traffic</w:t>
      </w:r>
    </w:p>
    <w:p w14:paraId="7A1204D0" w14:textId="77777777" w:rsidR="008F3B0D" w:rsidRPr="0077765E" w:rsidRDefault="008F3B0D" w:rsidP="008F3B0D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77765E">
        <w:rPr>
          <w:sz w:val="24"/>
          <w:szCs w:val="24"/>
        </w:rPr>
        <w:t>Neighbors</w:t>
      </w:r>
    </w:p>
    <w:p w14:paraId="204FA47D" w14:textId="5190C371" w:rsidR="008F3B0D" w:rsidRPr="0077765E" w:rsidRDefault="008F3B0D" w:rsidP="008F3B0D">
      <w:pPr>
        <w:numPr>
          <w:ilvl w:val="0"/>
          <w:numId w:val="5"/>
        </w:numPr>
        <w:spacing w:after="0"/>
        <w:rPr>
          <w:sz w:val="24"/>
          <w:szCs w:val="24"/>
        </w:rPr>
      </w:pPr>
      <w:r w:rsidRPr="0077765E">
        <w:rPr>
          <w:sz w:val="24"/>
          <w:szCs w:val="24"/>
        </w:rPr>
        <w:t xml:space="preserve">Compatibility with </w:t>
      </w:r>
      <w:r w:rsidR="0077765E">
        <w:rPr>
          <w:sz w:val="24"/>
          <w:szCs w:val="24"/>
        </w:rPr>
        <w:t xml:space="preserve">natural </w:t>
      </w:r>
      <w:r w:rsidRPr="0077765E">
        <w:rPr>
          <w:sz w:val="24"/>
          <w:szCs w:val="24"/>
        </w:rPr>
        <w:t>landscape</w:t>
      </w:r>
    </w:p>
    <w:p w14:paraId="66FB1B37" w14:textId="4A4FE83E" w:rsidR="00FC4566" w:rsidRPr="0077765E" w:rsidRDefault="00FC4566" w:rsidP="00FC4566">
      <w:pPr>
        <w:spacing w:after="0"/>
        <w:ind w:left="720"/>
        <w:rPr>
          <w:sz w:val="24"/>
          <w:szCs w:val="24"/>
        </w:rPr>
      </w:pPr>
    </w:p>
    <w:p w14:paraId="272D31A6" w14:textId="77777777" w:rsidR="0077765E" w:rsidRPr="0077765E" w:rsidRDefault="0077765E" w:rsidP="00FC4566">
      <w:pPr>
        <w:spacing w:after="0"/>
        <w:ind w:left="720"/>
        <w:rPr>
          <w:sz w:val="24"/>
          <w:szCs w:val="24"/>
        </w:rPr>
      </w:pPr>
    </w:p>
    <w:p w14:paraId="3C3FD3D3" w14:textId="77777777" w:rsidR="0077765E" w:rsidRPr="0077765E" w:rsidRDefault="0077765E" w:rsidP="00FC4566">
      <w:pPr>
        <w:spacing w:after="0"/>
        <w:ind w:left="720"/>
        <w:rPr>
          <w:sz w:val="24"/>
          <w:szCs w:val="24"/>
        </w:rPr>
      </w:pPr>
    </w:p>
    <w:p w14:paraId="6FAFE2C9" w14:textId="77777777" w:rsidR="0077765E" w:rsidRPr="0077765E" w:rsidRDefault="0077765E" w:rsidP="00FC4566">
      <w:pPr>
        <w:spacing w:after="0"/>
        <w:ind w:left="720"/>
        <w:rPr>
          <w:sz w:val="24"/>
          <w:szCs w:val="24"/>
        </w:rPr>
      </w:pPr>
    </w:p>
    <w:p w14:paraId="075DA7B4" w14:textId="77777777" w:rsidR="0077765E" w:rsidRPr="0077765E" w:rsidRDefault="0077765E" w:rsidP="00FC4566">
      <w:pPr>
        <w:spacing w:after="0"/>
        <w:ind w:left="720"/>
        <w:rPr>
          <w:sz w:val="24"/>
          <w:szCs w:val="24"/>
        </w:rPr>
      </w:pPr>
    </w:p>
    <w:p w14:paraId="57267E5D" w14:textId="77777777" w:rsidR="0077765E" w:rsidRDefault="0077765E" w:rsidP="0077765E">
      <w:pPr>
        <w:spacing w:after="0"/>
        <w:rPr>
          <w:sz w:val="20"/>
          <w:szCs w:val="20"/>
        </w:rPr>
      </w:pPr>
    </w:p>
    <w:p w14:paraId="75824088" w14:textId="77777777" w:rsidR="0077765E" w:rsidRDefault="0077765E" w:rsidP="0077765E">
      <w:pPr>
        <w:spacing w:after="0"/>
        <w:rPr>
          <w:sz w:val="20"/>
          <w:szCs w:val="20"/>
        </w:rPr>
      </w:pPr>
    </w:p>
    <w:p w14:paraId="768D7580" w14:textId="35E6E23E" w:rsidR="00FC4566" w:rsidRPr="0077765E" w:rsidRDefault="00FC4566" w:rsidP="0077765E">
      <w:pPr>
        <w:spacing w:after="0"/>
        <w:ind w:left="720"/>
        <w:jc w:val="center"/>
        <w:rPr>
          <w:b/>
          <w:sz w:val="32"/>
          <w:szCs w:val="32"/>
        </w:rPr>
      </w:pPr>
      <w:r w:rsidRPr="0077765E">
        <w:rPr>
          <w:b/>
          <w:sz w:val="32"/>
          <w:szCs w:val="32"/>
        </w:rPr>
        <w:t xml:space="preserve">Betsy Allen’s 100 </w:t>
      </w:r>
      <w:proofErr w:type="spellStart"/>
      <w:r w:rsidRPr="0077765E">
        <w:rPr>
          <w:b/>
          <w:sz w:val="32"/>
          <w:szCs w:val="32"/>
        </w:rPr>
        <w:t>sq</w:t>
      </w:r>
      <w:proofErr w:type="spellEnd"/>
      <w:r w:rsidRPr="0077765E">
        <w:rPr>
          <w:b/>
          <w:sz w:val="32"/>
          <w:szCs w:val="32"/>
        </w:rPr>
        <w:t xml:space="preserve"> </w:t>
      </w:r>
      <w:proofErr w:type="spellStart"/>
      <w:r w:rsidRPr="0077765E">
        <w:rPr>
          <w:b/>
          <w:sz w:val="32"/>
          <w:szCs w:val="32"/>
        </w:rPr>
        <w:t>ft</w:t>
      </w:r>
      <w:proofErr w:type="spellEnd"/>
      <w:r w:rsidRPr="0077765E">
        <w:rPr>
          <w:b/>
          <w:sz w:val="32"/>
          <w:szCs w:val="32"/>
        </w:rPr>
        <w:t xml:space="preserve"> garden plan</w:t>
      </w:r>
    </w:p>
    <w:p w14:paraId="3CFADA19" w14:textId="5F0AE4FE" w:rsidR="00E15288" w:rsidRPr="00E15288" w:rsidRDefault="00E15288" w:rsidP="008F3B0D">
      <w:r w:rsidRPr="00E15288">
        <w:rPr>
          <w:noProof/>
        </w:rPr>
        <w:drawing>
          <wp:inline distT="0" distB="0" distL="0" distR="0" wp14:anchorId="6078BEA0" wp14:editId="7B434E09">
            <wp:extent cx="3823529" cy="6584765"/>
            <wp:effectExtent l="0" t="8890" r="0" b="0"/>
            <wp:docPr id="6" name="Picture 5" descr="A close up of a map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53ABE30-A828-D546-80CF-9347A47944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close up of a map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53ABE30-A828-D546-80CF-9347A47944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48505" cy="662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4566">
        <w:t xml:space="preserve">                                          </w:t>
      </w:r>
      <w:r w:rsidR="005F747E" w:rsidRPr="00FC4566">
        <w:rPr>
          <w:noProof/>
        </w:rPr>
        <w:drawing>
          <wp:inline distT="0" distB="0" distL="0" distR="0" wp14:anchorId="2ACB18E3" wp14:editId="50CA94B1">
            <wp:extent cx="6110355" cy="4655820"/>
            <wp:effectExtent l="0" t="0" r="5080" b="0"/>
            <wp:docPr id="1" name="Picture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59E1685-C4F6-404F-933C-76CF250F32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59E1685-C4F6-404F-933C-76CF250F32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25532" t="19268" r="25532" b="14444"/>
                    <a:stretch/>
                  </pic:blipFill>
                  <pic:spPr>
                    <a:xfrm>
                      <a:off x="0" y="0"/>
                      <a:ext cx="6198041" cy="472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4566">
        <w:t xml:space="preserve">          </w:t>
      </w:r>
    </w:p>
    <w:sectPr w:rsidR="00E15288" w:rsidRPr="00E15288" w:rsidSect="00FC456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52B73C" w14:textId="77777777" w:rsidR="000E67A2" w:rsidRDefault="000E67A2" w:rsidP="00FC4566">
      <w:pPr>
        <w:spacing w:after="0" w:line="240" w:lineRule="auto"/>
      </w:pPr>
      <w:r>
        <w:separator/>
      </w:r>
    </w:p>
  </w:endnote>
  <w:endnote w:type="continuationSeparator" w:id="0">
    <w:p w14:paraId="4C3E1885" w14:textId="77777777" w:rsidR="000E67A2" w:rsidRDefault="000E67A2" w:rsidP="00FC4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9D30F" w14:textId="77777777" w:rsidR="000E67A2" w:rsidRDefault="000E67A2" w:rsidP="00FC4566">
      <w:pPr>
        <w:spacing w:after="0" w:line="240" w:lineRule="auto"/>
      </w:pPr>
      <w:r>
        <w:separator/>
      </w:r>
    </w:p>
  </w:footnote>
  <w:footnote w:type="continuationSeparator" w:id="0">
    <w:p w14:paraId="44AD27FB" w14:textId="77777777" w:rsidR="000E67A2" w:rsidRDefault="000E67A2" w:rsidP="00FC45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00A77"/>
    <w:multiLevelType w:val="hybridMultilevel"/>
    <w:tmpl w:val="66AA11E4"/>
    <w:lvl w:ilvl="0" w:tplc="C3B6BA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C09A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F05B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647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465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C88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8AF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B49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9A18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9CF3038"/>
    <w:multiLevelType w:val="hybridMultilevel"/>
    <w:tmpl w:val="26200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011D4"/>
    <w:multiLevelType w:val="hybridMultilevel"/>
    <w:tmpl w:val="280EF5B0"/>
    <w:lvl w:ilvl="0" w:tplc="2CDE90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26B9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3E4D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82C5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B84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422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A68D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729A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E281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C132920"/>
    <w:multiLevelType w:val="hybridMultilevel"/>
    <w:tmpl w:val="D3D2A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962931"/>
    <w:multiLevelType w:val="hybridMultilevel"/>
    <w:tmpl w:val="F0B0118E"/>
    <w:lvl w:ilvl="0" w:tplc="EABE0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3AE2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6228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80F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5A9A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A2B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422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6C59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2CC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0D"/>
    <w:rsid w:val="000E67A2"/>
    <w:rsid w:val="00426FE3"/>
    <w:rsid w:val="005F747E"/>
    <w:rsid w:val="006930CE"/>
    <w:rsid w:val="0077765E"/>
    <w:rsid w:val="008B5E31"/>
    <w:rsid w:val="008F3B0D"/>
    <w:rsid w:val="009D584F"/>
    <w:rsid w:val="00A113FA"/>
    <w:rsid w:val="00CD480F"/>
    <w:rsid w:val="00E15288"/>
    <w:rsid w:val="00EB7B27"/>
    <w:rsid w:val="00EC4FBD"/>
    <w:rsid w:val="00FC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41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B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7B2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B7B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C4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566"/>
  </w:style>
  <w:style w:type="paragraph" w:styleId="Footer">
    <w:name w:val="footer"/>
    <w:basedOn w:val="Normal"/>
    <w:link w:val="FooterChar"/>
    <w:uiPriority w:val="99"/>
    <w:unhideWhenUsed/>
    <w:rsid w:val="00FC4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566"/>
  </w:style>
  <w:style w:type="paragraph" w:styleId="BalloonText">
    <w:name w:val="Balloon Text"/>
    <w:basedOn w:val="Normal"/>
    <w:link w:val="BalloonTextChar"/>
    <w:uiPriority w:val="99"/>
    <w:semiHidden/>
    <w:unhideWhenUsed/>
    <w:rsid w:val="008B5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B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7B2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B7B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C4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566"/>
  </w:style>
  <w:style w:type="paragraph" w:styleId="Footer">
    <w:name w:val="footer"/>
    <w:basedOn w:val="Normal"/>
    <w:link w:val="FooterChar"/>
    <w:uiPriority w:val="99"/>
    <w:unhideWhenUsed/>
    <w:rsid w:val="00FC4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566"/>
  </w:style>
  <w:style w:type="paragraph" w:styleId="BalloonText">
    <w:name w:val="Balloon Text"/>
    <w:basedOn w:val="Normal"/>
    <w:link w:val="BalloonTextChar"/>
    <w:uiPriority w:val="99"/>
    <w:semiHidden/>
    <w:unhideWhenUsed/>
    <w:rsid w:val="008B5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640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1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5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2504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5408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0284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5345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8641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3151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01475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0140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1932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gardeners.com/kitchen-garden-planner/preplanned-garde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Connor</dc:creator>
  <cp:lastModifiedBy>Delise</cp:lastModifiedBy>
  <cp:revision>2</cp:revision>
  <dcterms:created xsi:type="dcterms:W3CDTF">2019-02-20T22:41:00Z</dcterms:created>
  <dcterms:modified xsi:type="dcterms:W3CDTF">2019-02-20T22:41:00Z</dcterms:modified>
</cp:coreProperties>
</file>