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80"/>
      </w:tblGrid>
      <w:tr w:rsidR="00844E30" w:rsidRPr="00844E30" w:rsidTr="00844E30">
        <w:trPr>
          <w:trHeight w:val="350"/>
        </w:trPr>
        <w:tc>
          <w:tcPr>
            <w:tcW w:w="4680" w:type="dxa"/>
            <w:shd w:val="clear" w:color="auto" w:fill="FFE599" w:themeFill="accent4" w:themeFillTint="66"/>
            <w:noWrap/>
          </w:tcPr>
          <w:p w:rsidR="00844E30" w:rsidRPr="00844E30" w:rsidRDefault="00844E30" w:rsidP="00844E30">
            <w:pPr>
              <w:spacing w:after="0" w:line="240" w:lineRule="auto"/>
              <w:rPr>
                <w:rFonts w:ascii="Trebuchet MS" w:eastAsia="Times New Roman" w:hAnsi="Trebuchet MS" w:cs="Calibri"/>
                <w:b/>
                <w:color w:val="000000"/>
                <w:sz w:val="20"/>
                <w:szCs w:val="20"/>
              </w:rPr>
            </w:pPr>
            <w:r w:rsidRPr="00844E30">
              <w:rPr>
                <w:rFonts w:ascii="Trebuchet MS" w:eastAsia="Times New Roman" w:hAnsi="Trebuchet MS" w:cs="Calibri"/>
                <w:b/>
                <w:color w:val="000000"/>
                <w:sz w:val="20"/>
                <w:szCs w:val="20"/>
              </w:rPr>
              <w:t>Question</w:t>
            </w:r>
          </w:p>
        </w:tc>
        <w:tc>
          <w:tcPr>
            <w:tcW w:w="4680" w:type="dxa"/>
            <w:shd w:val="clear" w:color="auto" w:fill="FFE599" w:themeFill="accent4" w:themeFillTint="66"/>
            <w:noWrap/>
          </w:tcPr>
          <w:p w:rsidR="00844E30" w:rsidRPr="00844E30" w:rsidRDefault="00844E30" w:rsidP="00844E30">
            <w:pPr>
              <w:spacing w:after="0" w:line="240" w:lineRule="auto"/>
              <w:rPr>
                <w:rFonts w:ascii="Calibri" w:eastAsia="Times New Roman" w:hAnsi="Calibri" w:cs="Calibri"/>
                <w:b/>
                <w:color w:val="000000"/>
              </w:rPr>
            </w:pPr>
            <w:r w:rsidRPr="00844E30">
              <w:rPr>
                <w:rFonts w:ascii="Calibri" w:eastAsia="Times New Roman" w:hAnsi="Calibri" w:cs="Calibri"/>
                <w:b/>
                <w:color w:val="000000"/>
              </w:rPr>
              <w:t>Answer</w:t>
            </w:r>
          </w:p>
        </w:tc>
      </w:tr>
      <w:tr w:rsidR="00844E30" w:rsidRPr="00844E30" w:rsidTr="00844E30">
        <w:trPr>
          <w:trHeight w:val="900"/>
        </w:trPr>
        <w:tc>
          <w:tcPr>
            <w:tcW w:w="4680" w:type="dxa"/>
            <w:shd w:val="clear" w:color="auto" w:fill="auto"/>
            <w:noWrap/>
            <w:hideMark/>
          </w:tcPr>
          <w:p w:rsidR="00844E30" w:rsidRPr="00844E30" w:rsidRDefault="00844E30" w:rsidP="00844E30">
            <w:pPr>
              <w:spacing w:after="0" w:line="240" w:lineRule="auto"/>
              <w:rPr>
                <w:rFonts w:ascii="Trebuchet MS" w:eastAsia="Times New Roman" w:hAnsi="Trebuchet MS" w:cs="Calibri"/>
                <w:color w:val="000000"/>
                <w:sz w:val="20"/>
                <w:szCs w:val="20"/>
              </w:rPr>
            </w:pPr>
            <w:r w:rsidRPr="00844E30">
              <w:rPr>
                <w:rFonts w:ascii="Trebuchet MS" w:eastAsia="Times New Roman" w:hAnsi="Trebuchet MS" w:cs="Calibri"/>
                <w:color w:val="000000"/>
                <w:sz w:val="20"/>
                <w:szCs w:val="20"/>
              </w:rPr>
              <w:t>Is social media a form of mass media, and can a blog be a newsletter?</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Yes, social media can be a form of mass media. Newsletters and blogs with significant educational content should be reported in non-peer reviewed publications; if they do not, then you can report them as an Extension Activity.</w:t>
            </w:r>
          </w:p>
        </w:tc>
      </w:tr>
      <w:tr w:rsidR="00844E30" w:rsidRPr="00844E30" w:rsidTr="00844E30">
        <w:trPr>
          <w:trHeight w:val="300"/>
        </w:trPr>
        <w:tc>
          <w:tcPr>
            <w:tcW w:w="4680" w:type="dxa"/>
            <w:shd w:val="clear" w:color="auto" w:fill="auto"/>
            <w:noWrap/>
            <w:hideMark/>
          </w:tcPr>
          <w:p w:rsidR="00844E30" w:rsidRPr="00844E30" w:rsidRDefault="00844E30" w:rsidP="00844E30">
            <w:pPr>
              <w:spacing w:after="0" w:line="240" w:lineRule="auto"/>
              <w:rPr>
                <w:rFonts w:ascii="Trebuchet MS" w:eastAsia="Times New Roman" w:hAnsi="Trebuchet MS" w:cs="Calibri"/>
                <w:color w:val="000000"/>
                <w:sz w:val="20"/>
                <w:szCs w:val="20"/>
              </w:rPr>
            </w:pPr>
            <w:r w:rsidRPr="00844E30">
              <w:rPr>
                <w:rFonts w:ascii="Trebuchet MS" w:eastAsia="Times New Roman" w:hAnsi="Trebuchet MS" w:cs="Calibri"/>
                <w:color w:val="000000"/>
                <w:sz w:val="20"/>
                <w:szCs w:val="20"/>
              </w:rPr>
              <w:t>Where do we report our outcomes--this seems to be what's most important?</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Outcomes are reported in the themes narrative fields.</w:t>
            </w:r>
          </w:p>
        </w:tc>
      </w:tr>
      <w:tr w:rsidR="00844E30" w:rsidRPr="00844E30" w:rsidTr="00844E30">
        <w:trPr>
          <w:trHeight w:val="600"/>
        </w:trPr>
        <w:tc>
          <w:tcPr>
            <w:tcW w:w="4680" w:type="dxa"/>
            <w:shd w:val="clear" w:color="auto" w:fill="auto"/>
            <w:noWrap/>
            <w:hideMark/>
          </w:tcPr>
          <w:p w:rsidR="00844E30" w:rsidRPr="00844E30" w:rsidRDefault="00844E30" w:rsidP="00844E30">
            <w:pPr>
              <w:spacing w:after="0" w:line="240" w:lineRule="auto"/>
              <w:rPr>
                <w:rFonts w:ascii="Trebuchet MS" w:eastAsia="Times New Roman" w:hAnsi="Trebuchet MS" w:cs="Calibri"/>
                <w:color w:val="000000"/>
                <w:sz w:val="20"/>
                <w:szCs w:val="20"/>
              </w:rPr>
            </w:pPr>
            <w:r w:rsidRPr="00844E30">
              <w:rPr>
                <w:rFonts w:ascii="Trebuchet MS" w:eastAsia="Times New Roman" w:hAnsi="Trebuchet MS" w:cs="Calibri"/>
                <w:color w:val="000000"/>
                <w:sz w:val="20"/>
                <w:szCs w:val="20"/>
              </w:rPr>
              <w:t>When does DANRIS-X, CASA, shut down?</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They are already shut down for future data entry. However, they will be remain open for downloading retrievals/reports.</w:t>
            </w:r>
          </w:p>
        </w:tc>
        <w:bookmarkStart w:id="0" w:name="_GoBack"/>
        <w:bookmarkEnd w:id="0"/>
      </w:tr>
      <w:tr w:rsidR="00844E30" w:rsidRPr="00844E30" w:rsidTr="00844E30">
        <w:trPr>
          <w:trHeight w:val="6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Can we only choose one program area? What if one of our activities hit multiple areas at one time?</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You can only choose one PRIMARY program area. However, if you scroll down to the tags field, you can add additional program areas there.</w:t>
            </w:r>
          </w:p>
        </w:tc>
      </w:tr>
      <w:tr w:rsidR="00844E30" w:rsidRPr="00844E30" w:rsidTr="00844E30">
        <w:trPr>
          <w:trHeight w:val="6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Project Board is not in my portal - what do I do?</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Contact Kit or Chris (kit.alviz@ucop.edu or christopher.hanson@ucop.edu)</w:t>
            </w:r>
          </w:p>
        </w:tc>
      </w:tr>
      <w:tr w:rsidR="00844E30" w:rsidRPr="00844E30" w:rsidTr="00844E30">
        <w:trPr>
          <w:trHeight w:val="6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When I click on the edit button, there is a red "Archive" button.  What is that for?</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Archive is similar to delete. The difference is that the data will still live in the database, so if you need to retrieve it, you can contact IT.</w:t>
            </w:r>
          </w:p>
        </w:tc>
      </w:tr>
      <w:tr w:rsidR="00844E30" w:rsidRPr="00844E30" w:rsidTr="00844E30">
        <w:trPr>
          <w:trHeight w:val="12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I tried to add an activity, but it wouldn't allow me to save. Why?</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 xml:space="preserve">If you are having trouble saving entries, first look at the bottom center of your screen or the bottom of the form after you attempt to save.  There should be a message there explaining the situation. If there is no message, then please contact Kit or Chris (kit.alviz@ucop.edu or christopher.hanson@ucop.edu). </w:t>
            </w:r>
          </w:p>
        </w:tc>
      </w:tr>
      <w:tr w:rsidR="00844E30" w:rsidRPr="00844E30" w:rsidTr="00844E30">
        <w:trPr>
          <w:trHeight w:val="12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It won't let me save my entry...Red circle over curser.</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 xml:space="preserve">If you are having trouble saving entries, first look at the bottom center of your screen or the bottom of the form after you attempt to save.  There should be a message there explaining the situation. If there is no message, then please contact Kit or Chris (kit.alviz@ucop.edu or christopher.hanson@ucop.edu). </w:t>
            </w:r>
          </w:p>
        </w:tc>
      </w:tr>
      <w:tr w:rsidR="00844E30" w:rsidRPr="00844E30" w:rsidTr="00844E30">
        <w:trPr>
          <w:trHeight w:val="6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Pr>
                <w:rFonts w:ascii="Calibri" w:eastAsia="Times New Roman" w:hAnsi="Calibri" w:cs="Calibri"/>
                <w:color w:val="000000"/>
              </w:rPr>
              <w:t>T</w:t>
            </w:r>
            <w:r w:rsidRPr="00844E30">
              <w:rPr>
                <w:rFonts w:ascii="Calibri" w:eastAsia="Times New Roman" w:hAnsi="Calibri" w:cs="Calibri"/>
                <w:color w:val="000000"/>
              </w:rPr>
              <w:t>he system seems to be frozen--won't allow me to save.</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If you are frozen and Project Board is not responding to your input, please try refreshing the screen (F5 key)</w:t>
            </w:r>
          </w:p>
        </w:tc>
      </w:tr>
      <w:tr w:rsidR="00844E30" w:rsidRPr="00844E30" w:rsidTr="00844E30">
        <w:trPr>
          <w:trHeight w:val="18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4-H isn't listed as a SW program choice</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California 4-H Foundation is listed as a statewide program but it is a fundraising group. Yes, the question has come up if there is a Youth, Families, and Communities Statewide Program anymore since they did not hire a director and elevated Shannon and Katie to director status of 4-H YD and Nutrition, Families, and Consumer Sciences respectively. EFNEP is not really a statewide program. So, we do need to revisit these.</w:t>
            </w:r>
          </w:p>
        </w:tc>
      </w:tr>
      <w:tr w:rsidR="00844E30" w:rsidRPr="00844E30" w:rsidTr="00844E30">
        <w:trPr>
          <w:trHeight w:val="6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lastRenderedPageBreak/>
              <w:t>I have two countie but there is no drop down. Only one county is there. [What do I do if my assigned counties are missing in the county selection field of the clientele group form?]</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If you are missing a county that has been assigned to you per your position description, please contact Kim (kcingram@ucanr.edu)</w:t>
            </w:r>
          </w:p>
        </w:tc>
      </w:tr>
      <w:tr w:rsidR="00844E30" w:rsidRPr="00844E30" w:rsidTr="00844E30">
        <w:trPr>
          <w:trHeight w:val="6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What do you mean by archive old clientele groups. If I am using the same one I've always had, just saving works?</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Yes.</w:t>
            </w:r>
          </w:p>
        </w:tc>
      </w:tr>
      <w:tr w:rsidR="00844E30" w:rsidRPr="00844E30" w:rsidTr="00844E30">
        <w:trPr>
          <w:trHeight w:val="6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can you give me an example of outcome tags?</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 xml:space="preserve">There are two categories of outcome tags. </w:t>
            </w:r>
          </w:p>
        </w:tc>
      </w:tr>
      <w:tr w:rsidR="00844E30" w:rsidRPr="00844E30" w:rsidTr="00844E30">
        <w:trPr>
          <w:trHeight w:val="6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Do we write this as a future tense or is it considered "done"?</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 xml:space="preserve">Past tense, just as if you are preparing your dossier. </w:t>
            </w:r>
          </w:p>
        </w:tc>
      </w:tr>
      <w:tr w:rsidR="00844E30" w:rsidRPr="00844E30" w:rsidTr="00844E30">
        <w:trPr>
          <w:trHeight w:val="12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So before this, each theme I have will have background, clientele, goals and then input, outputs, outcomes, impacts are under each project under that theme. But now, I will need to have background, clientele, goals, inputs, outputs, outcomes, impacts for the theme itself? How do I consolidate all the different inputs, outputs, outcomes, impacts of each project into a general one for the theme?</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Pr>
                <w:rFonts w:ascii="Calibri" w:eastAsia="Times New Roman" w:hAnsi="Calibri" w:cs="Calibri"/>
                <w:color w:val="000000"/>
              </w:rPr>
              <w:t>Describe the</w:t>
            </w:r>
            <w:r w:rsidRPr="00844E30">
              <w:rPr>
                <w:rFonts w:ascii="Calibri" w:eastAsia="Times New Roman" w:hAnsi="Calibri" w:cs="Calibri"/>
                <w:color w:val="000000"/>
              </w:rPr>
              <w:t xml:space="preserve"> clientele, goals, inputs under the general theme and then list methods, outcomes, impacts un</w:t>
            </w:r>
            <w:r>
              <w:rPr>
                <w:rFonts w:ascii="Calibri" w:eastAsia="Times New Roman" w:hAnsi="Calibri" w:cs="Calibri"/>
                <w:color w:val="000000"/>
              </w:rPr>
              <w:t>der each individual project. You can use the formatting bar to create a sub-header for each project.</w:t>
            </w:r>
          </w:p>
        </w:tc>
      </w:tr>
      <w:tr w:rsidR="00844E30" w:rsidRPr="00844E30" w:rsidTr="00844E30">
        <w:trPr>
          <w:trHeight w:val="6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Does it make sense to link activities to projects and projects to themes? It doesn't appear that we can link activities to Projects AND themes.</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An activity can be linked directly to a theme, or linked to a project thereby adopting the theme linked to that project.</w:t>
            </w:r>
          </w:p>
        </w:tc>
      </w:tr>
      <w:tr w:rsidR="00844E30" w:rsidRPr="00844E30" w:rsidTr="00844E30">
        <w:trPr>
          <w:trHeight w:val="6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If we're on a committee in the community, an on-going commitment, do I need to enter each meeting attended or can I just say "ongoing?"</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You may select "ongoing" and consider including a brief description of the frequency in the activity title (i.e., Committee monthly meetings)</w:t>
            </w:r>
          </w:p>
        </w:tc>
      </w:tr>
      <w:tr w:rsidR="00844E30" w:rsidRPr="00844E30" w:rsidTr="00844E30">
        <w:trPr>
          <w:trHeight w:val="6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Pr>
                <w:rFonts w:ascii="Calibri" w:eastAsia="Times New Roman" w:hAnsi="Calibri" w:cs="Calibri"/>
                <w:color w:val="000000"/>
              </w:rPr>
              <w:t>P</w:t>
            </w:r>
            <w:r w:rsidRPr="00844E30">
              <w:rPr>
                <w:rFonts w:ascii="Calibri" w:eastAsia="Times New Roman" w:hAnsi="Calibri" w:cs="Calibri"/>
                <w:color w:val="000000"/>
              </w:rPr>
              <w:t>resenting at a National Conference-I added to extension, but it asks for clientele group. Should I put this under prof competence?</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Yes</w:t>
            </w:r>
          </w:p>
        </w:tc>
      </w:tr>
      <w:tr w:rsidR="00844E30" w:rsidRPr="00844E30" w:rsidTr="00844E30">
        <w:trPr>
          <w:trHeight w:val="6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Why does it ask for your role or location of an event but it does not display them when you enter the data.</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Pr>
                <w:rFonts w:ascii="Calibri" w:eastAsia="Times New Roman" w:hAnsi="Calibri" w:cs="Calibri"/>
                <w:color w:val="000000"/>
              </w:rPr>
              <w:t>T</w:t>
            </w:r>
            <w:r w:rsidRPr="00844E30">
              <w:rPr>
                <w:rFonts w:ascii="Calibri" w:eastAsia="Times New Roman" w:hAnsi="Calibri" w:cs="Calibri"/>
                <w:color w:val="000000"/>
              </w:rPr>
              <w:t>he point of the data is not necessarily for display in the Project Board table but it will show up in your dossier tables. See "Review &amp; Compile" screen.</w:t>
            </w:r>
          </w:p>
        </w:tc>
      </w:tr>
      <w:tr w:rsidR="00844E30" w:rsidRPr="00844E30" w:rsidTr="00844E30">
        <w:trPr>
          <w:trHeight w:val="12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A) So for the Extension activity, if it was a collaborative meeting from different organizations with the purpose of connecting with each other on food system issues/events/items, for the clientele group - are those the attendees of the meeting or the people that the attendees of the meeting serve? B) So I will need to collect race and ethnicity and gender information on all meetings?</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A) Report the attendees of the meeting. B) If the clientele group consist of individuals or families, yes. If the clientele group consists of organizations, no.</w:t>
            </w:r>
          </w:p>
        </w:tc>
      </w:tr>
      <w:tr w:rsidR="00844E30" w:rsidRPr="00844E30" w:rsidTr="00844E30">
        <w:trPr>
          <w:trHeight w:val="6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Is "presenter" an appropriate role for "educational presentation at a meeting? Or other suggestions?</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Yes</w:t>
            </w:r>
          </w:p>
        </w:tc>
      </w:tr>
      <w:tr w:rsidR="00844E30" w:rsidRPr="00844E30" w:rsidTr="00844E30">
        <w:trPr>
          <w:trHeight w:val="12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lastRenderedPageBreak/>
              <w:t>Previously when you gave an educational presentation it asked for how many were in attendance. Is that no longer needed?</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No, the number is still required. To provide that number, complete the audience attendance fields at the bottom of the activity form (first, assign a clientele groupThe numbers you provide here will apply to your dossier as well as your Civil Rights Compliance documentation.</w:t>
            </w:r>
          </w:p>
        </w:tc>
      </w:tr>
      <w:tr w:rsidR="00844E30" w:rsidRPr="00844E30" w:rsidTr="00844E30">
        <w:trPr>
          <w:trHeight w:val="6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Are there any plans to develop a system to assess outcomes? I have a lot of trouble to report them.</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Content development and agreement on the outcomes would have to happen first.</w:t>
            </w:r>
          </w:p>
        </w:tc>
      </w:tr>
      <w:tr w:rsidR="00844E30" w:rsidRPr="00844E30" w:rsidTr="00844E30">
        <w:trPr>
          <w:trHeight w:val="12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I do not see a drop down in clientele page, I had aded alameda county stats for all adults and youth.  I am assigned to CCC and direct EFNEP in Al County. My clientele for extension is through the EFNEP (both counties) and UC Cal Fresh Program via eduators, and other projects (one in SF coiunty) and some training that I provide myself. I also provide trainings to CBO staff outside of EFNEP program.</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Under "Counties", if "Statewide" is in blue, click "Counties" to its right and you should be able to see the two counties.</w:t>
            </w:r>
          </w:p>
        </w:tc>
      </w:tr>
      <w:tr w:rsidR="00844E30" w:rsidRPr="00844E30" w:rsidTr="00844E30">
        <w:trPr>
          <w:trHeight w:val="9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I went to activities,but nothing is dsiplayed in my screen.</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Pr>
                <w:rFonts w:ascii="Calibri" w:eastAsia="Times New Roman" w:hAnsi="Calibri" w:cs="Calibri"/>
                <w:color w:val="000000"/>
              </w:rPr>
              <w:t>T</w:t>
            </w:r>
            <w:r w:rsidRPr="00844E30">
              <w:rPr>
                <w:rFonts w:ascii="Calibri" w:eastAsia="Times New Roman" w:hAnsi="Calibri" w:cs="Calibri"/>
                <w:color w:val="000000"/>
              </w:rPr>
              <w:t>he issue you are experiencing is due to the fact that we do not have an academic title recorded for you in Project Board.  Please email your title to Kit or Chris (kit.alviz@ucop.edu or christopher.hanson@ucop.edu)</w:t>
            </w:r>
          </w:p>
        </w:tc>
      </w:tr>
      <w:tr w:rsidR="00844E30" w:rsidRPr="00844E30" w:rsidTr="00844E30">
        <w:trPr>
          <w:trHeight w:val="6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Should there be a button at top for University service? I don't have one</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Click on activities menu first</w:t>
            </w:r>
          </w:p>
        </w:tc>
      </w:tr>
      <w:tr w:rsidR="00844E30" w:rsidRPr="00844E30" w:rsidTr="00844E30">
        <w:trPr>
          <w:trHeight w:val="6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Is there a bug report feature as we run into things?</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Yes, on the top right corner of Project Board, click on the down arrow by your photo. You will see a link to report bugs and feedback.</w:t>
            </w:r>
          </w:p>
        </w:tc>
      </w:tr>
      <w:tr w:rsidR="00844E30" w:rsidRPr="00844E30" w:rsidTr="00844E30">
        <w:trPr>
          <w:trHeight w:val="6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Academic Coordinators did not do CASA, but we do complete extension activities. My clientele is primarily county-based academics and staff, and includes direct service to youth and adults.</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Answer to this is on a case by case basis. Contact Kit or Kim (kit.alviz@ucop.edu or kcingram@ucanr.edu)</w:t>
            </w:r>
          </w:p>
        </w:tc>
      </w:tr>
      <w:tr w:rsidR="00844E30" w:rsidRPr="00844E30" w:rsidTr="00844E30">
        <w:trPr>
          <w:trHeight w:val="12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A few of us at NPI (academic coordinators) provide trainings and activities like that with primary clientele being local health departments. No direct service to public. How do these get classified? We've previously listed them as extension, but apparently this is wrong?</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We should probably have a discussion with David White and NPI folks about this. We may need more info/discussion to determine if you need to be reporting these as clientele contacts or otherwise. Kit - maybe we can arrange a follow-up. This may or may not apply to others in other statewide programs.</w:t>
            </w:r>
          </w:p>
        </w:tc>
      </w:tr>
      <w:tr w:rsidR="00844E30" w:rsidRPr="00844E30" w:rsidTr="00844E30">
        <w:trPr>
          <w:trHeight w:val="12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What is the no/yes for A.R.E for a website acitivity?</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A website activity may be an Extension activity AND an All Reasonable Effort activity, and we leave it to the academic to decide. If it is both, select yes, and indicate the clientele groups and demographic groups targeted. If it is not an A.R.E. activity, click no.</w:t>
            </w:r>
          </w:p>
        </w:tc>
      </w:tr>
      <w:tr w:rsidR="00844E30" w:rsidRPr="00844E30" w:rsidTr="00844E30">
        <w:trPr>
          <w:trHeight w:val="6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I noticed in my project board that I can’t add clientele groups — is that because it’s not for my position so it’s blocked?</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Correct. If you feel you should be able to see clientele groups (and thus, Extension Activities), please contact Kim Ingram.</w:t>
            </w:r>
          </w:p>
        </w:tc>
      </w:tr>
      <w:tr w:rsidR="00844E30" w:rsidRPr="00844E30" w:rsidTr="00844E30">
        <w:trPr>
          <w:trHeight w:val="12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lastRenderedPageBreak/>
              <w:t>Who is in the list of ANR collaborators for projects? I work with a researcher at SCREC and she wasn't there. Is it only adviors/specialists? If we add them as non-ANR, but then you guys add them, what happens? She definite</w:t>
            </w:r>
            <w:r>
              <w:rPr>
                <w:rFonts w:ascii="Calibri" w:eastAsia="Times New Roman" w:hAnsi="Calibri" w:cs="Calibri"/>
                <w:color w:val="000000"/>
              </w:rPr>
              <w:t>ly</w:t>
            </w:r>
            <w:r w:rsidRPr="00844E30">
              <w:rPr>
                <w:rFonts w:ascii="Calibri" w:eastAsia="Times New Roman" w:hAnsi="Calibri" w:cs="Calibri"/>
                <w:color w:val="000000"/>
              </w:rPr>
              <w:t xml:space="preserve"> has an @ucanr addres</w:t>
            </w:r>
            <w:r>
              <w:rPr>
                <w:rFonts w:ascii="Calibri" w:eastAsia="Times New Roman" w:hAnsi="Calibri" w:cs="Calibri"/>
                <w:color w:val="000000"/>
              </w:rPr>
              <w:t>s</w:t>
            </w:r>
            <w:r w:rsidRPr="00844E30">
              <w:rPr>
                <w:rFonts w:ascii="Calibri" w:eastAsia="Times New Roman" w:hAnsi="Calibri" w:cs="Calibri"/>
                <w:color w:val="000000"/>
              </w:rPr>
              <w:t>. In other words is there a date we should hold off until&gt;</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Pr>
                <w:rFonts w:ascii="Calibri" w:eastAsia="Times New Roman" w:hAnsi="Calibri" w:cs="Calibri"/>
                <w:color w:val="000000"/>
              </w:rPr>
              <w:t>Updated response: T</w:t>
            </w:r>
            <w:r w:rsidRPr="00844E30">
              <w:rPr>
                <w:rFonts w:ascii="Calibri" w:eastAsia="Times New Roman" w:hAnsi="Calibri" w:cs="Calibri"/>
                <w:color w:val="000000"/>
              </w:rPr>
              <w:t xml:space="preserve">he ANR Collaborators list </w:t>
            </w:r>
            <w:r>
              <w:rPr>
                <w:rFonts w:ascii="Calibri" w:eastAsia="Times New Roman" w:hAnsi="Calibri" w:cs="Calibri"/>
                <w:color w:val="000000"/>
              </w:rPr>
              <w:t xml:space="preserve">now </w:t>
            </w:r>
            <w:r w:rsidRPr="00844E30">
              <w:rPr>
                <w:rFonts w:ascii="Calibri" w:eastAsia="Times New Roman" w:hAnsi="Calibri" w:cs="Calibri"/>
                <w:color w:val="000000"/>
              </w:rPr>
              <w:t>includes all Portal users.</w:t>
            </w:r>
          </w:p>
        </w:tc>
      </w:tr>
      <w:tr w:rsidR="00844E30" w:rsidRPr="00844E30" w:rsidTr="00844E30">
        <w:trPr>
          <w:trHeight w:val="6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 xml:space="preserve">For on-going ranges, with this conversion to Project Board, should we put 10/1/17? or the actual start date years ago? </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You may put the actual start date that happened in a previous fiscal year.</w:t>
            </w:r>
          </w:p>
        </w:tc>
      </w:tr>
      <w:tr w:rsidR="00844E30" w:rsidRPr="00844E30" w:rsidTr="00844E30">
        <w:trPr>
          <w:trHeight w:val="9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We download to Word, then upload back into the system?</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Yes. From the "review &amp; compile" screen, you can export all of the information you've entered into Project Board into a dossier. You can then copyedit, format, and add any additional information not entered in Project Board (e.g., goals).</w:t>
            </w:r>
          </w:p>
        </w:tc>
      </w:tr>
      <w:tr w:rsidR="00844E30" w:rsidRPr="00844E30" w:rsidTr="00844E30">
        <w:trPr>
          <w:trHeight w:val="12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If you’re going up for a merit and it includes 2 years, does that mean you have to upload all your activities for the previous 2 years, not just the most recent year (Oct 1 - Sept 30)? Previously, we were able to just update our tables on our word document, but because we’re changing to this new system — I imagine we have to upload everything for that merit cycle?</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Academics are not required to enter historical information into Project Board. Rather, enter information for FFY18, use the "export to dossier" feature, then merge/add your previous years' information into one document which you will submit for your review.</w:t>
            </w:r>
          </w:p>
        </w:tc>
      </w:tr>
      <w:tr w:rsidR="00844E30" w:rsidRPr="00844E30" w:rsidTr="00844E30">
        <w:trPr>
          <w:trHeight w:val="9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Are professional competence activities not linked to a theme? I'm not seeing that when I edit.</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Correct. Only Research/Extension/Creative activities are linked to projects/themes. All Reasonable Effort, University/Public Service, and Professional Competence activities are NOT linked to projects/themes.</w:t>
            </w:r>
          </w:p>
        </w:tc>
      </w:tr>
      <w:tr w:rsidR="00844E30" w:rsidRPr="00844E30" w:rsidTr="00844E30">
        <w:trPr>
          <w:trHeight w:val="9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 xml:space="preserve">What's FTE reporting? This forms Joni usually asks for for the AARE or whatever it's called? Also, will Effort Reporting still be separate? </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Project Board will include full time equivalent (FTE) reporting for the following: condition change FTE, county FTE (if the academic has county assignments), and planned multistate FTE.</w:t>
            </w:r>
          </w:p>
        </w:tc>
      </w:tr>
      <w:tr w:rsidR="00844E30" w:rsidRPr="00844E30" w:rsidTr="00844E30">
        <w:trPr>
          <w:trHeight w:val="9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Is there going to be a goal section eventually?  Or did I miss it.</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No. When you export your dossier out of Project Board, goals will be one of the things you will need to write in before submitting. [Talk to Kim: Or perhaps we make "goals" a separate file to upload in ByCommittee?]</w:t>
            </w:r>
          </w:p>
        </w:tc>
      </w:tr>
      <w:tr w:rsidR="00844E30" w:rsidRPr="00844E30" w:rsidTr="00844E30">
        <w:trPr>
          <w:trHeight w:val="6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 xml:space="preserve">Is there a place to add position descriptions? I would also love to be able to store appointment letters (like to the SNE panel). </w:t>
            </w:r>
            <w:r>
              <w:rPr>
                <w:rFonts w:ascii="Calibri" w:eastAsia="Times New Roman" w:hAnsi="Calibri" w:cs="Calibri"/>
                <w:color w:val="000000"/>
              </w:rPr>
              <w:t>C</w:t>
            </w:r>
            <w:r w:rsidRPr="00844E30">
              <w:rPr>
                <w:rFonts w:ascii="Calibri" w:eastAsia="Times New Roman" w:hAnsi="Calibri" w:cs="Calibri"/>
                <w:color w:val="000000"/>
              </w:rPr>
              <w:t>an we also add temporary appointment letters to the onlne dossier portal that's coming? That would be nice - especially if Academic Personnel could add them for us :)</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No</w:t>
            </w:r>
            <w:r>
              <w:rPr>
                <w:rFonts w:ascii="Calibri" w:eastAsia="Times New Roman" w:hAnsi="Calibri" w:cs="Calibri"/>
                <w:color w:val="000000"/>
              </w:rPr>
              <w:t xml:space="preserve"> to both.</w:t>
            </w:r>
            <w:r w:rsidRPr="00844E30">
              <w:rPr>
                <w:rFonts w:ascii="Calibri" w:eastAsia="Times New Roman" w:hAnsi="Calibri" w:cs="Calibri"/>
                <w:color w:val="000000"/>
              </w:rPr>
              <w:t>. It may happen when ANR Profile is replaced.</w:t>
            </w:r>
          </w:p>
        </w:tc>
      </w:tr>
      <w:tr w:rsidR="00844E30" w:rsidRPr="00844E30" w:rsidTr="00844E30">
        <w:trPr>
          <w:trHeight w:val="6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lastRenderedPageBreak/>
              <w:t>As CD I have an EFNEP group because there wasn't an advisor in the county. There is now. How do I remove this group that I won't be reporting on?</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Use the Archive function to remove a clientele group you're no longer using.  We may talk about the Archive function later.</w:t>
            </w:r>
          </w:p>
        </w:tc>
      </w:tr>
      <w:tr w:rsidR="00844E30" w:rsidRPr="00844E30" w:rsidTr="00844E30">
        <w:trPr>
          <w:trHeight w:val="6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So is there any way to import baseline data from publically available sources (like census) or do we still type it in?</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You will have to type it in.</w:t>
            </w:r>
          </w:p>
        </w:tc>
      </w:tr>
      <w:tr w:rsidR="00844E30" w:rsidRPr="00844E30" w:rsidTr="00844E30">
        <w:trPr>
          <w:trHeight w:val="12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 xml:space="preserve">Can you tell us what’s the difference between “upcoming” and “recent” under activities… So I have an activity from 2014-2020, it's show up under upcoming, will that be a problem when I assemble? </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Upcoming refers to activities happening in the future, whereas recent refers to activities that are in the past. This differentiation is only used in the activities screen and will not be displayed in the dossier export. The dossier export will only include activities that occurred during the review period selected.</w:t>
            </w:r>
          </w:p>
        </w:tc>
      </w:tr>
      <w:tr w:rsidR="00844E30" w:rsidRPr="00844E30" w:rsidTr="00844E30">
        <w:trPr>
          <w:trHeight w:val="6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I can imagine that some academics will have technical glitches when trying to first access Project Board like how I did today (that they can’t solve by watching the webinar). How can they troubleshoot?</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Email Kit or Chris (kit.alviz@ucop.edu or christopher.hanson@ucop.edu) and we'll troubleshoot from there.</w:t>
            </w:r>
          </w:p>
        </w:tc>
      </w:tr>
      <w:tr w:rsidR="00844E30" w:rsidRPr="00844E30" w:rsidTr="00844E30">
        <w:trPr>
          <w:trHeight w:val="9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Do you consider youth to be members of the public?</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Yes, but if your direct contacts are reported in the 4-H online system, then you don't need to report them here. These contacts are for where there is a direct educational activity not already reported in other systems.</w:t>
            </w:r>
          </w:p>
        </w:tc>
      </w:tr>
      <w:tr w:rsidR="00844E30" w:rsidRPr="00844E30" w:rsidTr="00844E30">
        <w:trPr>
          <w:trHeight w:val="1500"/>
        </w:trPr>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The edit a project doesn't seem to be wokring? I click on the lovely tile on the project page and the pop up is blank, and I click edit and it is not edittable. I can't cancel (or save), I have to use the back arrow to get out.</w:t>
            </w:r>
          </w:p>
        </w:tc>
        <w:tc>
          <w:tcPr>
            <w:tcW w:w="4680" w:type="dxa"/>
            <w:shd w:val="clear" w:color="auto" w:fill="auto"/>
            <w:noWrap/>
            <w:hideMark/>
          </w:tcPr>
          <w:p w:rsidR="00844E30" w:rsidRPr="00844E30" w:rsidRDefault="00844E30" w:rsidP="00844E30">
            <w:pPr>
              <w:spacing w:after="0" w:line="240" w:lineRule="auto"/>
              <w:rPr>
                <w:rFonts w:ascii="Calibri" w:eastAsia="Times New Roman" w:hAnsi="Calibri" w:cs="Calibri"/>
                <w:color w:val="000000"/>
              </w:rPr>
            </w:pPr>
            <w:r w:rsidRPr="00844E30">
              <w:rPr>
                <w:rFonts w:ascii="Calibri" w:eastAsia="Times New Roman" w:hAnsi="Calibri" w:cs="Calibri"/>
                <w:color w:val="000000"/>
              </w:rPr>
              <w:t>Katherine and other Panelists:  It appears that you first click on one of the project "tiles", and THEN click on the blue Edit button.  This opens up the modal edit form; however, I now can't close this form, none of the buttons (Cancel, SAve, X in upper right corner) work.  I'm in Katherine's Project Board. [Bug; don't post question]</w:t>
            </w:r>
          </w:p>
        </w:tc>
      </w:tr>
    </w:tbl>
    <w:p w:rsidR="00333040" w:rsidRDefault="00333040"/>
    <w:sectPr w:rsidR="0033304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E30" w:rsidRDefault="00844E30" w:rsidP="00844E30">
      <w:pPr>
        <w:spacing w:after="0" w:line="240" w:lineRule="auto"/>
      </w:pPr>
      <w:r>
        <w:separator/>
      </w:r>
    </w:p>
  </w:endnote>
  <w:endnote w:type="continuationSeparator" w:id="0">
    <w:p w:rsidR="00844E30" w:rsidRDefault="00844E30" w:rsidP="00844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85936"/>
      <w:docPartObj>
        <w:docPartGallery w:val="Page Numbers (Bottom of Page)"/>
        <w:docPartUnique/>
      </w:docPartObj>
    </w:sdtPr>
    <w:sdtEndPr>
      <w:rPr>
        <w:noProof/>
      </w:rPr>
    </w:sdtEndPr>
    <w:sdtContent>
      <w:p w:rsidR="00844E30" w:rsidRDefault="00844E3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844E30" w:rsidRDefault="00844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E30" w:rsidRDefault="00844E30" w:rsidP="00844E30">
      <w:pPr>
        <w:spacing w:after="0" w:line="240" w:lineRule="auto"/>
      </w:pPr>
      <w:r>
        <w:separator/>
      </w:r>
    </w:p>
  </w:footnote>
  <w:footnote w:type="continuationSeparator" w:id="0">
    <w:p w:rsidR="00844E30" w:rsidRDefault="00844E30" w:rsidP="00844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E30" w:rsidRDefault="00844E30" w:rsidP="00844E30">
    <w:pPr>
      <w:pStyle w:val="Header"/>
      <w:jc w:val="center"/>
    </w:pPr>
    <w:r w:rsidRPr="00844E30">
      <w:rPr>
        <w:b/>
      </w:rPr>
      <w:t xml:space="preserve">Project Board </w:t>
    </w:r>
    <w:r>
      <w:rPr>
        <w:b/>
      </w:rPr>
      <w:t xml:space="preserve">2018 </w:t>
    </w:r>
    <w:r w:rsidRPr="00844E30">
      <w:rPr>
        <w:b/>
      </w:rPr>
      <w:t>Trainings Q&amp;A</w:t>
    </w:r>
    <w:r>
      <w:br/>
      <w:t>Tip: Use MS Word’s “search” feature (Ctrl + F) to find keywords related to your question.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E30"/>
    <w:rsid w:val="00333040"/>
    <w:rsid w:val="00844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732C2"/>
  <w15:chartTrackingRefBased/>
  <w15:docId w15:val="{0376BFCC-C69F-4FC6-8603-990C9E733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E30"/>
  </w:style>
  <w:style w:type="paragraph" w:styleId="Footer">
    <w:name w:val="footer"/>
    <w:basedOn w:val="Normal"/>
    <w:link w:val="FooterChar"/>
    <w:uiPriority w:val="99"/>
    <w:unhideWhenUsed/>
    <w:rsid w:val="00844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97826">
      <w:bodyDiv w:val="1"/>
      <w:marLeft w:val="0"/>
      <w:marRight w:val="0"/>
      <w:marTop w:val="0"/>
      <w:marBottom w:val="0"/>
      <w:divBdr>
        <w:top w:val="none" w:sz="0" w:space="0" w:color="auto"/>
        <w:left w:val="none" w:sz="0" w:space="0" w:color="auto"/>
        <w:bottom w:val="none" w:sz="0" w:space="0" w:color="auto"/>
        <w:right w:val="none" w:sz="0" w:space="0" w:color="auto"/>
      </w:divBdr>
    </w:div>
    <w:div w:id="114146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1998</Words>
  <Characters>11391</Characters>
  <Application>Microsoft Office Word</Application>
  <DocSecurity>0</DocSecurity>
  <Lines>94</Lines>
  <Paragraphs>26</Paragraphs>
  <ScaleCrop>false</ScaleCrop>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 Alviz</dc:creator>
  <cp:keywords/>
  <dc:description/>
  <cp:lastModifiedBy>Kit Alviz</cp:lastModifiedBy>
  <cp:revision>1</cp:revision>
  <dcterms:created xsi:type="dcterms:W3CDTF">2018-06-13T23:44:00Z</dcterms:created>
  <dcterms:modified xsi:type="dcterms:W3CDTF">2018-06-13T23:54:00Z</dcterms:modified>
</cp:coreProperties>
</file>