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C3A51" w14:textId="77777777" w:rsidR="001B5D49" w:rsidRPr="001B5D49" w:rsidRDefault="001B5D49" w:rsidP="001B5D49">
      <w:pPr>
        <w:contextualSpacing/>
        <w:jc w:val="center"/>
        <w:rPr>
          <w:rFonts w:ascii="Times New Roman" w:hAnsi="Times New Roman" w:cs="Times New Roman"/>
          <w:b/>
          <w:sz w:val="8"/>
          <w:szCs w:val="8"/>
        </w:rPr>
      </w:pPr>
    </w:p>
    <w:p w14:paraId="2743CE61" w14:textId="77777777" w:rsidR="00634174" w:rsidRPr="00375020" w:rsidRDefault="00634174" w:rsidP="00634174">
      <w:pPr>
        <w:contextualSpacing/>
        <w:jc w:val="center"/>
        <w:rPr>
          <w:rFonts w:ascii="Times New Roman" w:hAnsi="Times New Roman" w:cs="Times New Roman"/>
          <w:b/>
          <w:sz w:val="28"/>
          <w:szCs w:val="28"/>
        </w:rPr>
      </w:pPr>
      <w:r>
        <w:rPr>
          <w:rFonts w:ascii="Times New Roman" w:hAnsi="Times New Roman" w:cs="Times New Roman"/>
          <w:b/>
          <w:sz w:val="28"/>
          <w:szCs w:val="28"/>
        </w:rPr>
        <w:t>2017</w:t>
      </w:r>
      <w:r w:rsidRPr="00375020">
        <w:rPr>
          <w:rFonts w:ascii="Times New Roman" w:hAnsi="Times New Roman" w:cs="Times New Roman"/>
          <w:b/>
          <w:sz w:val="28"/>
          <w:szCs w:val="28"/>
        </w:rPr>
        <w:t xml:space="preserve"> Alfalfa and Forage Field Day</w:t>
      </w:r>
    </w:p>
    <w:p w14:paraId="6F511615" w14:textId="0542CBB8" w:rsidR="00634174" w:rsidRPr="00375020" w:rsidRDefault="00A06558" w:rsidP="00634174">
      <w:pPr>
        <w:contextualSpacing/>
        <w:jc w:val="center"/>
        <w:rPr>
          <w:rFonts w:ascii="Times New Roman" w:hAnsi="Times New Roman" w:cs="Times New Roman"/>
          <w:i/>
        </w:rPr>
      </w:pPr>
      <w:r>
        <w:rPr>
          <w:rFonts w:ascii="Times New Roman" w:hAnsi="Times New Roman" w:cs="Times New Roman"/>
          <w:i/>
        </w:rPr>
        <w:t>Wednesda</w:t>
      </w:r>
      <w:r w:rsidR="00634174">
        <w:rPr>
          <w:rFonts w:ascii="Times New Roman" w:hAnsi="Times New Roman" w:cs="Times New Roman"/>
          <w:i/>
        </w:rPr>
        <w:t xml:space="preserve">y, </w:t>
      </w:r>
      <w:r w:rsidR="00634174" w:rsidRPr="00375020">
        <w:rPr>
          <w:rFonts w:ascii="Times New Roman" w:hAnsi="Times New Roman" w:cs="Times New Roman"/>
          <w:i/>
        </w:rPr>
        <w:t xml:space="preserve">September </w:t>
      </w:r>
      <w:r w:rsidR="00634174">
        <w:rPr>
          <w:rFonts w:ascii="Times New Roman" w:hAnsi="Times New Roman" w:cs="Times New Roman"/>
          <w:i/>
        </w:rPr>
        <w:t>20</w:t>
      </w:r>
      <w:r w:rsidR="00634174" w:rsidRPr="00375020">
        <w:rPr>
          <w:rFonts w:ascii="Times New Roman" w:hAnsi="Times New Roman" w:cs="Times New Roman"/>
          <w:i/>
        </w:rPr>
        <w:t xml:space="preserve">, </w:t>
      </w:r>
      <w:r w:rsidR="00634174">
        <w:rPr>
          <w:rFonts w:ascii="Times New Roman" w:hAnsi="Times New Roman" w:cs="Times New Roman"/>
          <w:i/>
        </w:rPr>
        <w:t>2017</w:t>
      </w:r>
    </w:p>
    <w:p w14:paraId="14C92256" w14:textId="77777777" w:rsidR="00634174" w:rsidRPr="00375020" w:rsidRDefault="00634174" w:rsidP="00634174">
      <w:pPr>
        <w:contextualSpacing/>
        <w:jc w:val="center"/>
        <w:rPr>
          <w:rFonts w:ascii="Times New Roman" w:hAnsi="Times New Roman" w:cs="Times New Roman"/>
        </w:rPr>
      </w:pPr>
      <w:r w:rsidRPr="00375020">
        <w:rPr>
          <w:rFonts w:ascii="Times New Roman" w:hAnsi="Times New Roman" w:cs="Times New Roman"/>
        </w:rPr>
        <w:t>Kearney Agricultural Research and Extension Center</w:t>
      </w:r>
    </w:p>
    <w:p w14:paraId="0336F6B7" w14:textId="77777777" w:rsidR="00634174" w:rsidRPr="00375020" w:rsidRDefault="00634174" w:rsidP="00634174">
      <w:pPr>
        <w:contextualSpacing/>
        <w:jc w:val="center"/>
        <w:rPr>
          <w:rFonts w:ascii="Times New Roman" w:hAnsi="Times New Roman" w:cs="Times New Roman"/>
        </w:rPr>
      </w:pPr>
      <w:r w:rsidRPr="00375020">
        <w:rPr>
          <w:rFonts w:ascii="Times New Roman" w:hAnsi="Times New Roman" w:cs="Times New Roman"/>
        </w:rPr>
        <w:t>9240 S. Riverbend Ave., Parlier, CA 93648</w:t>
      </w:r>
    </w:p>
    <w:p w14:paraId="6EA38A2B" w14:textId="77777777" w:rsidR="00634174" w:rsidRPr="001B5D49" w:rsidRDefault="00634174" w:rsidP="00634174">
      <w:pPr>
        <w:contextualSpacing/>
        <w:jc w:val="center"/>
        <w:rPr>
          <w:rFonts w:ascii="Times New Roman" w:hAnsi="Times New Roman" w:cs="Times New Roman"/>
          <w:b/>
          <w:sz w:val="22"/>
          <w:szCs w:val="22"/>
        </w:rPr>
      </w:pPr>
    </w:p>
    <w:p w14:paraId="12F87C9A" w14:textId="77777777" w:rsidR="00634174" w:rsidRDefault="00634174" w:rsidP="00634174">
      <w:pPr>
        <w:contextualSpacing/>
        <w:rPr>
          <w:rFonts w:ascii="Times New Roman" w:hAnsi="Times New Roman" w:cs="Times New Roman"/>
          <w:b/>
          <w:sz w:val="22"/>
          <w:szCs w:val="22"/>
        </w:rPr>
      </w:pPr>
      <w:r w:rsidRPr="001B5D49">
        <w:rPr>
          <w:rFonts w:ascii="Times New Roman" w:hAnsi="Times New Roman" w:cs="Times New Roman"/>
          <w:sz w:val="22"/>
          <w:szCs w:val="22"/>
        </w:rPr>
        <w:t>7:30 AM</w:t>
      </w:r>
      <w:r w:rsidRPr="001B5D49">
        <w:rPr>
          <w:rFonts w:ascii="Times New Roman" w:hAnsi="Times New Roman" w:cs="Times New Roman"/>
          <w:sz w:val="22"/>
          <w:szCs w:val="22"/>
        </w:rPr>
        <w:tab/>
      </w:r>
      <w:r w:rsidRPr="001B5D49">
        <w:rPr>
          <w:rFonts w:ascii="Times New Roman" w:hAnsi="Times New Roman" w:cs="Times New Roman"/>
          <w:b/>
          <w:sz w:val="22"/>
          <w:szCs w:val="22"/>
        </w:rPr>
        <w:t>Registration</w:t>
      </w:r>
    </w:p>
    <w:p w14:paraId="61D0D66B" w14:textId="77777777" w:rsidR="00634174" w:rsidRPr="007E0D38" w:rsidRDefault="00634174" w:rsidP="00634174">
      <w:pPr>
        <w:contextualSpacing/>
        <w:rPr>
          <w:rFonts w:ascii="Times New Roman" w:hAnsi="Times New Roman" w:cs="Times New Roman"/>
          <w:sz w:val="6"/>
          <w:szCs w:val="6"/>
        </w:rPr>
      </w:pPr>
    </w:p>
    <w:p w14:paraId="23BEA2BC" w14:textId="77777777" w:rsidR="00634174" w:rsidRPr="001B5D49" w:rsidRDefault="00634174" w:rsidP="00634174">
      <w:pPr>
        <w:spacing w:after="120"/>
        <w:contextualSpacing/>
        <w:rPr>
          <w:rFonts w:ascii="Times New Roman" w:hAnsi="Times New Roman" w:cs="Times New Roman"/>
          <w:sz w:val="22"/>
          <w:szCs w:val="22"/>
        </w:rPr>
      </w:pPr>
      <w:r w:rsidRPr="001B5D49">
        <w:rPr>
          <w:rFonts w:ascii="Times New Roman" w:hAnsi="Times New Roman" w:cs="Times New Roman"/>
          <w:sz w:val="22"/>
          <w:szCs w:val="22"/>
        </w:rPr>
        <w:t xml:space="preserve">8:00 </w:t>
      </w:r>
      <w:r w:rsidRPr="001B5D49">
        <w:rPr>
          <w:rFonts w:ascii="Times New Roman" w:hAnsi="Times New Roman" w:cs="Times New Roman"/>
          <w:sz w:val="22"/>
          <w:szCs w:val="22"/>
        </w:rPr>
        <w:tab/>
      </w:r>
      <w:r w:rsidRPr="001B5D49">
        <w:rPr>
          <w:rFonts w:ascii="Times New Roman" w:hAnsi="Times New Roman" w:cs="Times New Roman"/>
          <w:sz w:val="22"/>
          <w:szCs w:val="22"/>
        </w:rPr>
        <w:tab/>
        <w:t>TRAM LEAVES FOR FIELD TOUR</w:t>
      </w:r>
    </w:p>
    <w:p w14:paraId="6375D44C" w14:textId="77777777" w:rsidR="00634174" w:rsidRPr="001B5D49" w:rsidRDefault="00634174" w:rsidP="00C47F28">
      <w:pPr>
        <w:pStyle w:val="ListParagraph"/>
        <w:numPr>
          <w:ilvl w:val="0"/>
          <w:numId w:val="1"/>
        </w:numPr>
        <w:spacing w:after="0" w:line="240" w:lineRule="auto"/>
        <w:rPr>
          <w:rFonts w:ascii="Times New Roman" w:hAnsi="Times New Roman" w:cs="Times New Roman"/>
        </w:rPr>
      </w:pPr>
      <w:r w:rsidRPr="001B5D49">
        <w:rPr>
          <w:rFonts w:ascii="Times New Roman" w:hAnsi="Times New Roman" w:cs="Times New Roman"/>
        </w:rPr>
        <w:t xml:space="preserve">Alfalfa Varieties for Pest and Disease Management – </w:t>
      </w:r>
      <w:r>
        <w:rPr>
          <w:rFonts w:ascii="Times New Roman" w:hAnsi="Times New Roman" w:cs="Times New Roman"/>
          <w:i/>
        </w:rPr>
        <w:t>Shannon Mueller</w:t>
      </w:r>
      <w:r w:rsidRPr="001B5D49">
        <w:rPr>
          <w:rFonts w:ascii="Times New Roman" w:hAnsi="Times New Roman" w:cs="Times New Roman"/>
          <w:i/>
        </w:rPr>
        <w:t xml:space="preserve">, </w:t>
      </w:r>
      <w:r>
        <w:rPr>
          <w:rFonts w:ascii="Times New Roman" w:hAnsi="Times New Roman" w:cs="Times New Roman"/>
          <w:i/>
        </w:rPr>
        <w:t>Agronomy</w:t>
      </w:r>
      <w:r w:rsidRPr="001B5D49">
        <w:rPr>
          <w:rFonts w:ascii="Times New Roman" w:hAnsi="Times New Roman" w:cs="Times New Roman"/>
          <w:i/>
        </w:rPr>
        <w:t xml:space="preserve"> </w:t>
      </w:r>
      <w:r>
        <w:rPr>
          <w:rFonts w:ascii="Times New Roman" w:hAnsi="Times New Roman" w:cs="Times New Roman"/>
          <w:i/>
        </w:rPr>
        <w:t>Advisor</w:t>
      </w:r>
      <w:r w:rsidRPr="001B5D49">
        <w:rPr>
          <w:rFonts w:ascii="Times New Roman" w:hAnsi="Times New Roman" w:cs="Times New Roman"/>
          <w:i/>
        </w:rPr>
        <w:t xml:space="preserve"> and </w:t>
      </w:r>
      <w:r>
        <w:rPr>
          <w:rFonts w:ascii="Times New Roman" w:hAnsi="Times New Roman" w:cs="Times New Roman"/>
          <w:i/>
        </w:rPr>
        <w:t>County Director, UCCE Fresno</w:t>
      </w:r>
    </w:p>
    <w:p w14:paraId="3A5E44D2" w14:textId="77777777" w:rsidR="00634174" w:rsidRPr="001B5D49" w:rsidRDefault="00634174" w:rsidP="00634174">
      <w:pPr>
        <w:pStyle w:val="ListParagraph"/>
        <w:numPr>
          <w:ilvl w:val="0"/>
          <w:numId w:val="1"/>
        </w:numPr>
        <w:spacing w:line="240" w:lineRule="auto"/>
        <w:rPr>
          <w:rFonts w:ascii="Times New Roman" w:hAnsi="Times New Roman" w:cs="Times New Roman"/>
        </w:rPr>
      </w:pPr>
      <w:r>
        <w:rPr>
          <w:rFonts w:ascii="Times New Roman" w:hAnsi="Times New Roman" w:cs="Times New Roman"/>
        </w:rPr>
        <w:t>Remote Sensing in Sorghum to Phenotype Drought Stress</w:t>
      </w:r>
      <w:r w:rsidRPr="001B5D49">
        <w:rPr>
          <w:rFonts w:ascii="Times New Roman" w:hAnsi="Times New Roman" w:cs="Times New Roman"/>
        </w:rPr>
        <w:t xml:space="preserve"> – </w:t>
      </w:r>
      <w:r w:rsidRPr="001B5D49">
        <w:rPr>
          <w:rFonts w:ascii="Times New Roman" w:hAnsi="Times New Roman" w:cs="Times New Roman"/>
          <w:i/>
        </w:rPr>
        <w:t>Jeffery Dahlberg, Director at Kearney Agriculture Research &amp; Extension Center</w:t>
      </w:r>
    </w:p>
    <w:p w14:paraId="4D8304A1" w14:textId="77777777" w:rsidR="00634174" w:rsidRPr="001B5D49" w:rsidRDefault="00634174" w:rsidP="00634174">
      <w:pPr>
        <w:pStyle w:val="ListParagraph"/>
        <w:numPr>
          <w:ilvl w:val="0"/>
          <w:numId w:val="1"/>
        </w:numPr>
        <w:spacing w:line="240" w:lineRule="auto"/>
        <w:rPr>
          <w:rFonts w:ascii="Times New Roman" w:hAnsi="Times New Roman" w:cs="Times New Roman"/>
        </w:rPr>
      </w:pPr>
      <w:r>
        <w:rPr>
          <w:rFonts w:ascii="Times New Roman" w:hAnsi="Times New Roman" w:cs="Times New Roman"/>
        </w:rPr>
        <w:t xml:space="preserve">Sub-Surface Drip </w:t>
      </w:r>
      <w:r w:rsidRPr="001B5D49">
        <w:rPr>
          <w:rFonts w:ascii="Times New Roman" w:hAnsi="Times New Roman" w:cs="Times New Roman"/>
        </w:rPr>
        <w:t xml:space="preserve">Irrigation </w:t>
      </w:r>
      <w:r>
        <w:rPr>
          <w:rFonts w:ascii="Times New Roman" w:hAnsi="Times New Roman" w:cs="Times New Roman"/>
        </w:rPr>
        <w:t xml:space="preserve">Alfalfa </w:t>
      </w:r>
      <w:r w:rsidRPr="001B5D49">
        <w:rPr>
          <w:rFonts w:ascii="Times New Roman" w:hAnsi="Times New Roman" w:cs="Times New Roman"/>
        </w:rPr>
        <w:t>Management</w:t>
      </w:r>
      <w:r>
        <w:rPr>
          <w:rFonts w:ascii="Times New Roman" w:hAnsi="Times New Roman" w:cs="Times New Roman"/>
        </w:rPr>
        <w:t xml:space="preserve"> </w:t>
      </w:r>
      <w:r w:rsidRPr="001B5D49">
        <w:rPr>
          <w:rFonts w:ascii="Times New Roman" w:hAnsi="Times New Roman" w:cs="Times New Roman"/>
        </w:rPr>
        <w:t xml:space="preserve">– </w:t>
      </w:r>
      <w:r>
        <w:rPr>
          <w:rFonts w:ascii="Times New Roman" w:hAnsi="Times New Roman" w:cs="Times New Roman"/>
          <w:i/>
        </w:rPr>
        <w:t>Daniel Putnam</w:t>
      </w:r>
      <w:r w:rsidRPr="001B5D49">
        <w:rPr>
          <w:rFonts w:ascii="Times New Roman" w:hAnsi="Times New Roman" w:cs="Times New Roman"/>
          <w:i/>
        </w:rPr>
        <w:t xml:space="preserve">, CE </w:t>
      </w:r>
      <w:r>
        <w:rPr>
          <w:rFonts w:ascii="Times New Roman" w:hAnsi="Times New Roman" w:cs="Times New Roman"/>
          <w:i/>
        </w:rPr>
        <w:t xml:space="preserve">Agronomy &amp; Forage </w:t>
      </w:r>
      <w:r w:rsidRPr="001B5D49">
        <w:rPr>
          <w:rFonts w:ascii="Times New Roman" w:hAnsi="Times New Roman" w:cs="Times New Roman"/>
          <w:i/>
        </w:rPr>
        <w:t>Specialist</w:t>
      </w:r>
      <w:r>
        <w:rPr>
          <w:rFonts w:ascii="Times New Roman" w:hAnsi="Times New Roman" w:cs="Times New Roman"/>
          <w:i/>
        </w:rPr>
        <w:t>, UC Davis</w:t>
      </w:r>
    </w:p>
    <w:p w14:paraId="3655743F" w14:textId="77777777" w:rsidR="00634174" w:rsidRPr="001B5D49" w:rsidRDefault="00634174" w:rsidP="00634174">
      <w:pPr>
        <w:contextualSpacing/>
        <w:rPr>
          <w:rFonts w:ascii="Times New Roman" w:hAnsi="Times New Roman" w:cs="Times New Roman"/>
          <w:sz w:val="22"/>
          <w:szCs w:val="22"/>
        </w:rPr>
      </w:pPr>
      <w:r w:rsidRPr="001B5D49">
        <w:rPr>
          <w:rFonts w:ascii="Times New Roman" w:hAnsi="Times New Roman" w:cs="Times New Roman"/>
          <w:sz w:val="22"/>
          <w:szCs w:val="22"/>
        </w:rPr>
        <w:t xml:space="preserve">9:15 </w:t>
      </w:r>
      <w:r w:rsidRPr="001B5D49">
        <w:rPr>
          <w:rFonts w:ascii="Times New Roman" w:hAnsi="Times New Roman" w:cs="Times New Roman"/>
          <w:sz w:val="22"/>
          <w:szCs w:val="22"/>
        </w:rPr>
        <w:tab/>
      </w:r>
      <w:r w:rsidRPr="001B5D49">
        <w:rPr>
          <w:rFonts w:ascii="Times New Roman" w:hAnsi="Times New Roman" w:cs="Times New Roman"/>
          <w:sz w:val="22"/>
          <w:szCs w:val="22"/>
        </w:rPr>
        <w:tab/>
      </w:r>
      <w:r>
        <w:rPr>
          <w:rFonts w:ascii="Times New Roman" w:hAnsi="Times New Roman" w:cs="Times New Roman"/>
          <w:sz w:val="22"/>
          <w:szCs w:val="22"/>
        </w:rPr>
        <w:t>TRAM</w:t>
      </w:r>
      <w:r w:rsidRPr="001B5D49">
        <w:rPr>
          <w:rFonts w:ascii="Times New Roman" w:hAnsi="Times New Roman" w:cs="Times New Roman"/>
          <w:sz w:val="22"/>
          <w:szCs w:val="22"/>
        </w:rPr>
        <w:t xml:space="preserve"> RETURN</w:t>
      </w:r>
      <w:r>
        <w:rPr>
          <w:rFonts w:ascii="Times New Roman" w:hAnsi="Times New Roman" w:cs="Times New Roman"/>
          <w:sz w:val="22"/>
          <w:szCs w:val="22"/>
        </w:rPr>
        <w:t>S</w:t>
      </w:r>
    </w:p>
    <w:p w14:paraId="075973F9" w14:textId="77777777" w:rsidR="00634174" w:rsidRPr="007E0D38" w:rsidRDefault="00634174" w:rsidP="00634174">
      <w:pPr>
        <w:contextualSpacing/>
        <w:rPr>
          <w:rFonts w:ascii="Times New Roman" w:hAnsi="Times New Roman" w:cs="Times New Roman"/>
          <w:b/>
          <w:sz w:val="6"/>
          <w:szCs w:val="6"/>
        </w:rPr>
      </w:pPr>
    </w:p>
    <w:p w14:paraId="0DC2DE31" w14:textId="77777777" w:rsidR="00634174" w:rsidRPr="001B5D49" w:rsidRDefault="00634174" w:rsidP="00634174">
      <w:pPr>
        <w:ind w:left="1440" w:hanging="1440"/>
        <w:contextualSpacing/>
        <w:rPr>
          <w:rFonts w:ascii="Times New Roman" w:hAnsi="Times New Roman" w:cs="Times New Roman"/>
          <w:i/>
          <w:sz w:val="22"/>
          <w:szCs w:val="22"/>
        </w:rPr>
      </w:pPr>
      <w:r w:rsidRPr="001B5D49">
        <w:rPr>
          <w:rFonts w:ascii="Times New Roman" w:hAnsi="Times New Roman" w:cs="Times New Roman"/>
          <w:sz w:val="22"/>
          <w:szCs w:val="22"/>
        </w:rPr>
        <w:t xml:space="preserve">9:20 </w:t>
      </w:r>
      <w:r w:rsidRPr="001B5D49">
        <w:rPr>
          <w:rFonts w:ascii="Times New Roman" w:hAnsi="Times New Roman" w:cs="Times New Roman"/>
          <w:sz w:val="22"/>
          <w:szCs w:val="22"/>
        </w:rPr>
        <w:tab/>
      </w:r>
      <w:r>
        <w:rPr>
          <w:rFonts w:ascii="Times New Roman" w:hAnsi="Times New Roman" w:cs="Times New Roman"/>
          <w:sz w:val="22"/>
          <w:szCs w:val="22"/>
        </w:rPr>
        <w:t>Managing Weeds in Agronomic Crop Rotations</w:t>
      </w:r>
      <w:r w:rsidRPr="001B5D49">
        <w:rPr>
          <w:rFonts w:ascii="Times New Roman" w:hAnsi="Times New Roman" w:cs="Times New Roman"/>
          <w:sz w:val="22"/>
          <w:szCs w:val="22"/>
        </w:rPr>
        <w:t xml:space="preserve"> – </w:t>
      </w:r>
      <w:r w:rsidRPr="001B5D49">
        <w:rPr>
          <w:rFonts w:ascii="Times New Roman" w:hAnsi="Times New Roman" w:cs="Times New Roman"/>
          <w:i/>
          <w:sz w:val="22"/>
          <w:szCs w:val="22"/>
        </w:rPr>
        <w:t>Kurt Hembree, Weed Management Farm Advisor, UCCE Fresno</w:t>
      </w:r>
    </w:p>
    <w:p w14:paraId="07D2C343" w14:textId="77777777" w:rsidR="00634174" w:rsidRPr="007E0D38" w:rsidRDefault="00634174" w:rsidP="00634174">
      <w:pPr>
        <w:ind w:left="1440" w:hanging="1440"/>
        <w:contextualSpacing/>
        <w:rPr>
          <w:rFonts w:ascii="Times New Roman" w:hAnsi="Times New Roman" w:cs="Times New Roman"/>
          <w:i/>
          <w:sz w:val="6"/>
          <w:szCs w:val="6"/>
        </w:rPr>
      </w:pPr>
    </w:p>
    <w:p w14:paraId="3B99A36D" w14:textId="77777777" w:rsidR="00634174" w:rsidRPr="001B5D49" w:rsidRDefault="00634174" w:rsidP="00634174">
      <w:pPr>
        <w:ind w:left="1440" w:hanging="1440"/>
        <w:contextualSpacing/>
        <w:rPr>
          <w:rFonts w:ascii="Times New Roman" w:hAnsi="Times New Roman" w:cs="Times New Roman"/>
          <w:i/>
          <w:sz w:val="22"/>
          <w:szCs w:val="22"/>
        </w:rPr>
      </w:pPr>
      <w:r w:rsidRPr="001B5D49">
        <w:rPr>
          <w:rFonts w:ascii="Times New Roman" w:hAnsi="Times New Roman" w:cs="Times New Roman"/>
          <w:sz w:val="22"/>
          <w:szCs w:val="22"/>
        </w:rPr>
        <w:t xml:space="preserve">9:40 </w:t>
      </w:r>
      <w:r w:rsidRPr="001B5D49">
        <w:rPr>
          <w:rFonts w:ascii="Times New Roman" w:hAnsi="Times New Roman" w:cs="Times New Roman"/>
          <w:sz w:val="22"/>
          <w:szCs w:val="22"/>
        </w:rPr>
        <w:tab/>
        <w:t xml:space="preserve">Alfalfa Weevil Management – </w:t>
      </w:r>
      <w:r>
        <w:rPr>
          <w:rFonts w:ascii="Times New Roman" w:hAnsi="Times New Roman" w:cs="Times New Roman"/>
          <w:i/>
          <w:sz w:val="22"/>
          <w:szCs w:val="22"/>
        </w:rPr>
        <w:t>Rachael Long, CE Agronomy &amp; Pest Management Advisor, UCCE Sacramento, Solano, &amp; Yolo Counties</w:t>
      </w:r>
    </w:p>
    <w:p w14:paraId="101F6E62" w14:textId="77777777" w:rsidR="00634174" w:rsidRPr="007E0D38" w:rsidRDefault="00634174" w:rsidP="00634174">
      <w:pPr>
        <w:ind w:left="1440" w:hanging="1440"/>
        <w:contextualSpacing/>
        <w:rPr>
          <w:rFonts w:ascii="Times New Roman" w:hAnsi="Times New Roman" w:cs="Times New Roman"/>
          <w:i/>
          <w:sz w:val="6"/>
          <w:szCs w:val="6"/>
        </w:rPr>
      </w:pPr>
    </w:p>
    <w:p w14:paraId="20DA5AA7" w14:textId="77777777" w:rsidR="00634174" w:rsidRPr="001B5D49" w:rsidRDefault="00634174" w:rsidP="00634174">
      <w:pPr>
        <w:ind w:left="1440" w:hanging="1440"/>
        <w:contextualSpacing/>
        <w:rPr>
          <w:rFonts w:ascii="Times New Roman" w:hAnsi="Times New Roman" w:cs="Times New Roman"/>
          <w:i/>
          <w:sz w:val="22"/>
          <w:szCs w:val="22"/>
        </w:rPr>
      </w:pPr>
      <w:r w:rsidRPr="001B5D49">
        <w:rPr>
          <w:rFonts w:ascii="Times New Roman" w:hAnsi="Times New Roman" w:cs="Times New Roman"/>
          <w:sz w:val="22"/>
          <w:szCs w:val="22"/>
        </w:rPr>
        <w:t xml:space="preserve">10:00 </w:t>
      </w:r>
      <w:r w:rsidRPr="001B5D49">
        <w:rPr>
          <w:rFonts w:ascii="Times New Roman" w:hAnsi="Times New Roman" w:cs="Times New Roman"/>
          <w:sz w:val="22"/>
          <w:szCs w:val="22"/>
        </w:rPr>
        <w:tab/>
      </w:r>
      <w:r>
        <w:rPr>
          <w:rFonts w:ascii="Times New Roman" w:hAnsi="Times New Roman" w:cs="Times New Roman"/>
          <w:sz w:val="22"/>
          <w:szCs w:val="22"/>
        </w:rPr>
        <w:t>Managing Sugarcane Aphid in Forage Sorghum</w:t>
      </w:r>
      <w:r w:rsidRPr="001B5D49">
        <w:rPr>
          <w:rFonts w:ascii="Times New Roman" w:hAnsi="Times New Roman" w:cs="Times New Roman"/>
          <w:sz w:val="22"/>
          <w:szCs w:val="22"/>
        </w:rPr>
        <w:t xml:space="preserve"> – </w:t>
      </w:r>
      <w:r>
        <w:rPr>
          <w:rFonts w:ascii="Times New Roman" w:hAnsi="Times New Roman" w:cs="Times New Roman"/>
          <w:i/>
          <w:sz w:val="22"/>
          <w:szCs w:val="22"/>
        </w:rPr>
        <w:t>Nicholas Clark, CE Agronomic Cropping Systems &amp; Nutrient Management Advisor, UCCE Kings, Tulare, &amp; Fresno Counties</w:t>
      </w:r>
    </w:p>
    <w:p w14:paraId="73D48338" w14:textId="77777777" w:rsidR="00634174" w:rsidRPr="007E0D38" w:rsidRDefault="00634174" w:rsidP="00634174">
      <w:pPr>
        <w:ind w:left="1440" w:hanging="1440"/>
        <w:contextualSpacing/>
        <w:rPr>
          <w:rFonts w:ascii="Times New Roman" w:hAnsi="Times New Roman" w:cs="Times New Roman"/>
          <w:i/>
          <w:sz w:val="6"/>
          <w:szCs w:val="6"/>
        </w:rPr>
      </w:pPr>
    </w:p>
    <w:p w14:paraId="3ABAF148" w14:textId="77777777" w:rsidR="00634174" w:rsidRPr="001B5D49" w:rsidRDefault="00634174" w:rsidP="00634174">
      <w:pPr>
        <w:ind w:left="1440" w:hanging="1440"/>
        <w:contextualSpacing/>
        <w:rPr>
          <w:rFonts w:ascii="Times New Roman" w:hAnsi="Times New Roman" w:cs="Times New Roman"/>
          <w:i/>
          <w:sz w:val="22"/>
          <w:szCs w:val="22"/>
        </w:rPr>
      </w:pPr>
      <w:r w:rsidRPr="001B5D49">
        <w:rPr>
          <w:rFonts w:ascii="Times New Roman" w:hAnsi="Times New Roman" w:cs="Times New Roman"/>
          <w:sz w:val="22"/>
          <w:szCs w:val="22"/>
        </w:rPr>
        <w:t xml:space="preserve">10:20 </w:t>
      </w:r>
      <w:r w:rsidRPr="001B5D49">
        <w:rPr>
          <w:rFonts w:ascii="Times New Roman" w:hAnsi="Times New Roman" w:cs="Times New Roman"/>
          <w:sz w:val="22"/>
          <w:szCs w:val="22"/>
        </w:rPr>
        <w:tab/>
      </w:r>
      <w:r>
        <w:rPr>
          <w:rFonts w:ascii="Times New Roman" w:hAnsi="Times New Roman" w:cs="Times New Roman"/>
          <w:sz w:val="22"/>
          <w:szCs w:val="22"/>
        </w:rPr>
        <w:t>Irrigation &amp; Nitrogen Fertility Management in Forage Sorghum &amp; Corn</w:t>
      </w:r>
      <w:r w:rsidRPr="001B5D49">
        <w:rPr>
          <w:rFonts w:ascii="Times New Roman" w:hAnsi="Times New Roman" w:cs="Times New Roman"/>
          <w:sz w:val="22"/>
          <w:szCs w:val="22"/>
        </w:rPr>
        <w:t xml:space="preserve"> – </w:t>
      </w:r>
      <w:r>
        <w:rPr>
          <w:rFonts w:ascii="Times New Roman" w:hAnsi="Times New Roman" w:cs="Times New Roman"/>
          <w:i/>
          <w:sz w:val="22"/>
          <w:szCs w:val="22"/>
        </w:rPr>
        <w:t>Robert Hutmacher, CE Specialist, UC Davis, &amp; Director of West Side Research &amp; Extension Center</w:t>
      </w:r>
    </w:p>
    <w:p w14:paraId="30C72D66" w14:textId="77777777" w:rsidR="00634174" w:rsidRPr="007E0D38" w:rsidRDefault="00634174" w:rsidP="00634174">
      <w:pPr>
        <w:ind w:left="1440" w:hanging="1440"/>
        <w:contextualSpacing/>
        <w:rPr>
          <w:rFonts w:ascii="Times New Roman" w:hAnsi="Times New Roman" w:cs="Times New Roman"/>
          <w:i/>
          <w:sz w:val="6"/>
          <w:szCs w:val="6"/>
        </w:rPr>
      </w:pPr>
    </w:p>
    <w:p w14:paraId="64257E84" w14:textId="77777777" w:rsidR="00634174" w:rsidRPr="004C1F09" w:rsidRDefault="00634174" w:rsidP="00634174">
      <w:pPr>
        <w:contextualSpacing/>
        <w:rPr>
          <w:rFonts w:ascii="Times New Roman" w:hAnsi="Times New Roman" w:cs="Times New Roman"/>
          <w:b/>
          <w:i/>
          <w:sz w:val="22"/>
          <w:szCs w:val="22"/>
        </w:rPr>
      </w:pPr>
      <w:r w:rsidRPr="001B5D49">
        <w:rPr>
          <w:rFonts w:ascii="Times New Roman" w:hAnsi="Times New Roman" w:cs="Times New Roman"/>
          <w:sz w:val="22"/>
          <w:szCs w:val="22"/>
        </w:rPr>
        <w:t xml:space="preserve">10:40 </w:t>
      </w:r>
      <w:r w:rsidRPr="001B5D49">
        <w:rPr>
          <w:rFonts w:ascii="Times New Roman" w:hAnsi="Times New Roman" w:cs="Times New Roman"/>
          <w:sz w:val="22"/>
          <w:szCs w:val="22"/>
        </w:rPr>
        <w:tab/>
      </w:r>
      <w:r w:rsidRPr="001B5D49">
        <w:rPr>
          <w:rFonts w:ascii="Times New Roman" w:hAnsi="Times New Roman" w:cs="Times New Roman"/>
          <w:sz w:val="22"/>
          <w:szCs w:val="22"/>
        </w:rPr>
        <w:tab/>
      </w:r>
      <w:r>
        <w:rPr>
          <w:rFonts w:ascii="Times New Roman" w:hAnsi="Times New Roman" w:cs="Times New Roman"/>
          <w:b/>
          <w:sz w:val="22"/>
          <w:szCs w:val="22"/>
        </w:rPr>
        <w:t>Break</w:t>
      </w:r>
    </w:p>
    <w:p w14:paraId="0D736D57" w14:textId="77777777" w:rsidR="00634174" w:rsidRPr="007E0D38" w:rsidRDefault="00634174" w:rsidP="00634174">
      <w:pPr>
        <w:contextualSpacing/>
        <w:rPr>
          <w:rFonts w:ascii="Times New Roman" w:hAnsi="Times New Roman" w:cs="Times New Roman"/>
          <w:sz w:val="6"/>
          <w:szCs w:val="6"/>
        </w:rPr>
      </w:pPr>
    </w:p>
    <w:p w14:paraId="20365EDA" w14:textId="77777777" w:rsidR="00634174" w:rsidRPr="001B5D49" w:rsidRDefault="00634174" w:rsidP="00634174">
      <w:pPr>
        <w:ind w:left="1440" w:hanging="1440"/>
        <w:contextualSpacing/>
        <w:rPr>
          <w:rFonts w:ascii="Times New Roman" w:hAnsi="Times New Roman" w:cs="Times New Roman"/>
          <w:i/>
          <w:sz w:val="22"/>
          <w:szCs w:val="22"/>
        </w:rPr>
      </w:pPr>
      <w:r w:rsidRPr="001B5D49">
        <w:rPr>
          <w:rFonts w:ascii="Times New Roman" w:hAnsi="Times New Roman" w:cs="Times New Roman"/>
          <w:sz w:val="22"/>
          <w:szCs w:val="22"/>
        </w:rPr>
        <w:t xml:space="preserve">11:00 </w:t>
      </w:r>
      <w:r w:rsidRPr="001B5D49">
        <w:rPr>
          <w:rFonts w:ascii="Times New Roman" w:hAnsi="Times New Roman" w:cs="Times New Roman"/>
          <w:sz w:val="22"/>
          <w:szCs w:val="22"/>
        </w:rPr>
        <w:tab/>
        <w:t>Irrigation Sy</w:t>
      </w:r>
      <w:r>
        <w:rPr>
          <w:rFonts w:ascii="Times New Roman" w:hAnsi="Times New Roman" w:cs="Times New Roman"/>
          <w:sz w:val="22"/>
          <w:szCs w:val="22"/>
        </w:rPr>
        <w:t>stems and Salinity Management in Forage Production</w:t>
      </w:r>
      <w:r w:rsidRPr="001B5D49">
        <w:rPr>
          <w:rFonts w:ascii="Times New Roman" w:hAnsi="Times New Roman" w:cs="Times New Roman"/>
          <w:i/>
          <w:sz w:val="22"/>
          <w:szCs w:val="22"/>
        </w:rPr>
        <w:t xml:space="preserve">– </w:t>
      </w:r>
      <w:r>
        <w:rPr>
          <w:rFonts w:ascii="Times New Roman" w:hAnsi="Times New Roman" w:cs="Times New Roman"/>
          <w:i/>
          <w:sz w:val="22"/>
          <w:szCs w:val="22"/>
        </w:rPr>
        <w:t>Daniel Munk, CE Agronomy &amp; Irrigation Advisor, UCCE Fresno</w:t>
      </w:r>
    </w:p>
    <w:p w14:paraId="60E1862B" w14:textId="77777777" w:rsidR="00634174" w:rsidRPr="007E0D38" w:rsidRDefault="00634174" w:rsidP="00634174">
      <w:pPr>
        <w:ind w:left="1440" w:hanging="1440"/>
        <w:contextualSpacing/>
        <w:rPr>
          <w:rFonts w:ascii="Times New Roman" w:hAnsi="Times New Roman" w:cs="Times New Roman"/>
          <w:i/>
          <w:sz w:val="6"/>
          <w:szCs w:val="6"/>
        </w:rPr>
      </w:pPr>
    </w:p>
    <w:p w14:paraId="46E50992" w14:textId="77777777" w:rsidR="00634174" w:rsidRPr="001B5D49" w:rsidRDefault="00634174" w:rsidP="00634174">
      <w:pPr>
        <w:ind w:left="1440" w:hanging="1440"/>
        <w:contextualSpacing/>
        <w:rPr>
          <w:rFonts w:ascii="Times New Roman" w:hAnsi="Times New Roman" w:cs="Times New Roman"/>
          <w:i/>
          <w:sz w:val="22"/>
          <w:szCs w:val="22"/>
        </w:rPr>
      </w:pPr>
      <w:r w:rsidRPr="001B5D49">
        <w:rPr>
          <w:rFonts w:ascii="Times New Roman" w:hAnsi="Times New Roman" w:cs="Times New Roman"/>
          <w:sz w:val="22"/>
          <w:szCs w:val="22"/>
        </w:rPr>
        <w:t xml:space="preserve">11:20 </w:t>
      </w:r>
      <w:r w:rsidRPr="001B5D49">
        <w:rPr>
          <w:rFonts w:ascii="Times New Roman" w:hAnsi="Times New Roman" w:cs="Times New Roman"/>
          <w:sz w:val="22"/>
          <w:szCs w:val="22"/>
        </w:rPr>
        <w:tab/>
      </w:r>
      <w:r>
        <w:rPr>
          <w:rFonts w:ascii="Times New Roman" w:hAnsi="Times New Roman" w:cs="Times New Roman"/>
          <w:sz w:val="22"/>
          <w:szCs w:val="22"/>
        </w:rPr>
        <w:t>Low Lignin</w:t>
      </w:r>
      <w:r w:rsidRPr="001B5D49">
        <w:rPr>
          <w:rFonts w:ascii="Times New Roman" w:hAnsi="Times New Roman" w:cs="Times New Roman"/>
          <w:sz w:val="22"/>
          <w:szCs w:val="22"/>
        </w:rPr>
        <w:t xml:space="preserve"> Alfalfa </w:t>
      </w:r>
      <w:r>
        <w:rPr>
          <w:rFonts w:ascii="Times New Roman" w:hAnsi="Times New Roman" w:cs="Times New Roman"/>
          <w:sz w:val="22"/>
          <w:szCs w:val="22"/>
        </w:rPr>
        <w:t xml:space="preserve">&amp; GMO vs. Conventional Varieties for Export </w:t>
      </w:r>
      <w:r w:rsidRPr="001B5D49">
        <w:rPr>
          <w:rFonts w:ascii="Times New Roman" w:hAnsi="Times New Roman" w:cs="Times New Roman"/>
          <w:sz w:val="22"/>
          <w:szCs w:val="22"/>
        </w:rPr>
        <w:t xml:space="preserve">– </w:t>
      </w:r>
      <w:r w:rsidRPr="001B5D49">
        <w:rPr>
          <w:rFonts w:ascii="Times New Roman" w:hAnsi="Times New Roman" w:cs="Times New Roman"/>
          <w:i/>
          <w:sz w:val="22"/>
          <w:szCs w:val="22"/>
        </w:rPr>
        <w:t>Dan Putnam</w:t>
      </w:r>
      <w:r>
        <w:rPr>
          <w:rFonts w:ascii="Times New Roman" w:hAnsi="Times New Roman" w:cs="Times New Roman"/>
          <w:i/>
          <w:sz w:val="22"/>
          <w:szCs w:val="22"/>
        </w:rPr>
        <w:t>,</w:t>
      </w:r>
      <w:r w:rsidRPr="00375020">
        <w:rPr>
          <w:rFonts w:ascii="Times New Roman" w:hAnsi="Times New Roman" w:cs="Times New Roman"/>
          <w:i/>
          <w:sz w:val="22"/>
          <w:szCs w:val="22"/>
        </w:rPr>
        <w:t xml:space="preserve"> </w:t>
      </w:r>
      <w:r w:rsidRPr="001B5D49">
        <w:rPr>
          <w:rFonts w:ascii="Times New Roman" w:hAnsi="Times New Roman" w:cs="Times New Roman"/>
          <w:i/>
          <w:sz w:val="22"/>
          <w:szCs w:val="22"/>
        </w:rPr>
        <w:t>UC Davis</w:t>
      </w:r>
    </w:p>
    <w:p w14:paraId="5BACF9BC" w14:textId="77777777" w:rsidR="00634174" w:rsidRPr="001B5D49" w:rsidRDefault="00634174" w:rsidP="00634174">
      <w:pPr>
        <w:ind w:left="1440" w:hanging="1440"/>
        <w:contextualSpacing/>
        <w:rPr>
          <w:rFonts w:ascii="Times New Roman" w:hAnsi="Times New Roman" w:cs="Times New Roman"/>
          <w:sz w:val="10"/>
          <w:szCs w:val="10"/>
        </w:rPr>
      </w:pPr>
    </w:p>
    <w:p w14:paraId="15F57705" w14:textId="77777777" w:rsidR="00634174" w:rsidRPr="001B5D49" w:rsidRDefault="00634174" w:rsidP="00634174">
      <w:pPr>
        <w:ind w:left="1440" w:hanging="1440"/>
        <w:contextualSpacing/>
        <w:rPr>
          <w:rFonts w:ascii="Times New Roman" w:hAnsi="Times New Roman" w:cs="Times New Roman"/>
          <w:i/>
          <w:sz w:val="22"/>
          <w:szCs w:val="22"/>
        </w:rPr>
      </w:pPr>
      <w:r w:rsidRPr="001B5D49">
        <w:rPr>
          <w:rFonts w:ascii="Times New Roman" w:hAnsi="Times New Roman" w:cs="Times New Roman"/>
          <w:sz w:val="22"/>
          <w:szCs w:val="22"/>
        </w:rPr>
        <w:t xml:space="preserve">11:40 </w:t>
      </w:r>
      <w:r w:rsidRPr="001B5D49">
        <w:rPr>
          <w:rFonts w:ascii="Times New Roman" w:hAnsi="Times New Roman" w:cs="Times New Roman"/>
          <w:sz w:val="22"/>
          <w:szCs w:val="22"/>
        </w:rPr>
        <w:tab/>
      </w:r>
      <w:r>
        <w:rPr>
          <w:rFonts w:ascii="Times New Roman" w:hAnsi="Times New Roman" w:cs="Times New Roman"/>
          <w:sz w:val="22"/>
          <w:szCs w:val="22"/>
        </w:rPr>
        <w:t>Optimizing Surface Irrigation in High Flow Systems</w:t>
      </w:r>
      <w:r w:rsidRPr="001B5D49">
        <w:rPr>
          <w:rFonts w:ascii="Times New Roman" w:hAnsi="Times New Roman" w:cs="Times New Roman"/>
          <w:sz w:val="22"/>
          <w:szCs w:val="22"/>
        </w:rPr>
        <w:t xml:space="preserve"> – </w:t>
      </w:r>
      <w:r w:rsidRPr="00DF466D">
        <w:rPr>
          <w:rFonts w:ascii="Times New Roman" w:hAnsi="Times New Roman" w:cs="Times New Roman"/>
          <w:i/>
          <w:sz w:val="22"/>
          <w:szCs w:val="22"/>
        </w:rPr>
        <w:t>Marsha Campbell-Matthews</w:t>
      </w:r>
      <w:r>
        <w:rPr>
          <w:rFonts w:ascii="Times New Roman" w:hAnsi="Times New Roman" w:cs="Times New Roman"/>
          <w:i/>
          <w:sz w:val="22"/>
          <w:szCs w:val="22"/>
        </w:rPr>
        <w:t>, CE Agronomy Advisor Emeritus, UCCE Stanislaus</w:t>
      </w:r>
    </w:p>
    <w:p w14:paraId="04E3A681" w14:textId="77777777" w:rsidR="00634174" w:rsidRPr="007E0D38" w:rsidRDefault="00634174" w:rsidP="00634174">
      <w:pPr>
        <w:ind w:left="1440" w:hanging="1440"/>
        <w:contextualSpacing/>
        <w:rPr>
          <w:rFonts w:ascii="Times New Roman" w:hAnsi="Times New Roman" w:cs="Times New Roman"/>
          <w:i/>
          <w:sz w:val="6"/>
          <w:szCs w:val="6"/>
        </w:rPr>
      </w:pPr>
    </w:p>
    <w:p w14:paraId="2C77525F" w14:textId="7C79A2C1" w:rsidR="00634174" w:rsidRPr="001B5D49" w:rsidRDefault="00C47F28" w:rsidP="00634174">
      <w:pPr>
        <w:ind w:left="1440" w:hanging="1440"/>
        <w:contextualSpacing/>
        <w:rPr>
          <w:rFonts w:ascii="Times New Roman" w:hAnsi="Times New Roman" w:cs="Times New Roman"/>
          <w:i/>
          <w:sz w:val="10"/>
          <w:szCs w:val="10"/>
        </w:rPr>
      </w:pPr>
      <w:r>
        <w:rPr>
          <w:noProof/>
        </w:rPr>
        <w:drawing>
          <wp:anchor distT="0" distB="0" distL="114300" distR="114300" simplePos="0" relativeHeight="251658752" behindDoc="0" locked="0" layoutInCell="1" allowOverlap="1" wp14:anchorId="4EC76C28" wp14:editId="215A9701">
            <wp:simplePos x="0" y="0"/>
            <wp:positionH relativeFrom="margin">
              <wp:posOffset>4044315</wp:posOffset>
            </wp:positionH>
            <wp:positionV relativeFrom="margin">
              <wp:posOffset>5384165</wp:posOffset>
            </wp:positionV>
            <wp:extent cx="2323465" cy="1595120"/>
            <wp:effectExtent l="19050" t="19050" r="19685" b="2413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5384" t="25072" r="41411" b="9972"/>
                    <a:stretch/>
                  </pic:blipFill>
                  <pic:spPr bwMode="auto">
                    <a:xfrm>
                      <a:off x="0" y="0"/>
                      <a:ext cx="2323465" cy="1595120"/>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9AA5FB" w14:textId="270B5F78" w:rsidR="00634174" w:rsidRPr="009D79C0" w:rsidRDefault="00634174" w:rsidP="0008642D">
      <w:pPr>
        <w:ind w:left="1440" w:hanging="1440"/>
        <w:contextualSpacing/>
        <w:rPr>
          <w:rFonts w:ascii="Times New Roman" w:hAnsi="Times New Roman" w:cs="Times New Roman"/>
          <w:i/>
          <w:sz w:val="22"/>
          <w:szCs w:val="22"/>
        </w:rPr>
      </w:pPr>
      <w:r>
        <w:rPr>
          <w:rFonts w:ascii="Times New Roman" w:hAnsi="Times New Roman" w:cs="Times New Roman"/>
          <w:sz w:val="22"/>
          <w:szCs w:val="22"/>
        </w:rPr>
        <w:t>12:0</w:t>
      </w:r>
      <w:r w:rsidRPr="001B5D49">
        <w:rPr>
          <w:rFonts w:ascii="Times New Roman" w:hAnsi="Times New Roman" w:cs="Times New Roman"/>
          <w:sz w:val="22"/>
          <w:szCs w:val="22"/>
        </w:rPr>
        <w:t xml:space="preserve">0 </w:t>
      </w:r>
      <w:r>
        <w:rPr>
          <w:rFonts w:ascii="Times New Roman" w:hAnsi="Times New Roman" w:cs="Times New Roman"/>
          <w:sz w:val="22"/>
          <w:szCs w:val="22"/>
        </w:rPr>
        <w:t>PM</w:t>
      </w:r>
      <w:r w:rsidRPr="001B5D49">
        <w:rPr>
          <w:rFonts w:ascii="Times New Roman" w:hAnsi="Times New Roman" w:cs="Times New Roman"/>
          <w:sz w:val="22"/>
          <w:szCs w:val="22"/>
        </w:rPr>
        <w:tab/>
      </w:r>
      <w:r>
        <w:rPr>
          <w:rFonts w:ascii="Times New Roman" w:hAnsi="Times New Roman" w:cs="Times New Roman"/>
          <w:b/>
          <w:sz w:val="22"/>
          <w:szCs w:val="22"/>
        </w:rPr>
        <w:t>Lunch</w:t>
      </w:r>
      <w:r w:rsidR="009D79C0">
        <w:rPr>
          <w:rFonts w:ascii="Times New Roman" w:hAnsi="Times New Roman" w:cs="Times New Roman"/>
          <w:b/>
          <w:sz w:val="22"/>
          <w:szCs w:val="22"/>
        </w:rPr>
        <w:t xml:space="preserve"> </w:t>
      </w:r>
      <w:r w:rsidR="009D79C0">
        <w:rPr>
          <w:rFonts w:ascii="Times New Roman" w:hAnsi="Times New Roman" w:cs="Times New Roman"/>
          <w:i/>
          <w:sz w:val="22"/>
          <w:szCs w:val="22"/>
        </w:rPr>
        <w:t xml:space="preserve">  Sponsored by Bayer Crop Science</w:t>
      </w:r>
    </w:p>
    <w:p w14:paraId="7434EDA7" w14:textId="77777777" w:rsidR="00634174" w:rsidRDefault="00634174" w:rsidP="00634174">
      <w:pPr>
        <w:contextualSpacing/>
        <w:rPr>
          <w:rFonts w:ascii="Times New Roman" w:hAnsi="Times New Roman" w:cs="Times New Roman"/>
          <w:sz w:val="22"/>
          <w:szCs w:val="22"/>
        </w:rPr>
      </w:pPr>
    </w:p>
    <w:p w14:paraId="2D8E1E4C" w14:textId="12B09384" w:rsidR="00634174" w:rsidRDefault="00892DB4" w:rsidP="00634174">
      <w:pPr>
        <w:contextualSpacing/>
        <w:rPr>
          <w:rFonts w:ascii="Times New Roman" w:hAnsi="Times New Roman" w:cs="Times New Roman"/>
          <w:sz w:val="22"/>
          <w:szCs w:val="22"/>
        </w:rPr>
      </w:pPr>
      <w:r>
        <w:rPr>
          <w:rFonts w:ascii="Times New Roman" w:hAnsi="Times New Roman" w:cs="Times New Roman"/>
          <w:sz w:val="22"/>
          <w:szCs w:val="22"/>
        </w:rPr>
        <w:t>Approved</w:t>
      </w:r>
      <w:r w:rsidR="00634174">
        <w:rPr>
          <w:rFonts w:ascii="Times New Roman" w:hAnsi="Times New Roman" w:cs="Times New Roman"/>
          <w:sz w:val="22"/>
          <w:szCs w:val="22"/>
        </w:rPr>
        <w:t xml:space="preserve"> DPR</w:t>
      </w:r>
      <w:r w:rsidR="00634174">
        <w:rPr>
          <w:rFonts w:ascii="Times New Roman" w:hAnsi="Times New Roman" w:cs="Times New Roman"/>
          <w:b/>
          <w:sz w:val="22"/>
          <w:szCs w:val="22"/>
        </w:rPr>
        <w:t xml:space="preserve"> </w:t>
      </w:r>
      <w:r>
        <w:rPr>
          <w:rFonts w:ascii="Times New Roman" w:hAnsi="Times New Roman" w:cs="Times New Roman"/>
          <w:sz w:val="22"/>
          <w:szCs w:val="22"/>
        </w:rPr>
        <w:t xml:space="preserve">CEU: </w:t>
      </w:r>
      <w:r w:rsidR="00634174">
        <w:rPr>
          <w:rFonts w:ascii="Times New Roman" w:hAnsi="Times New Roman" w:cs="Times New Roman"/>
          <w:sz w:val="22"/>
          <w:szCs w:val="22"/>
        </w:rPr>
        <w:t xml:space="preserve">1.5 hours of </w:t>
      </w:r>
      <w:r w:rsidR="00634174" w:rsidRPr="001B5D49">
        <w:rPr>
          <w:rFonts w:ascii="Times New Roman" w:hAnsi="Times New Roman" w:cs="Times New Roman"/>
          <w:i/>
          <w:sz w:val="22"/>
          <w:szCs w:val="22"/>
        </w:rPr>
        <w:t>Other</w:t>
      </w:r>
    </w:p>
    <w:p w14:paraId="1E0ECF06" w14:textId="1A63CE1B" w:rsidR="0008642D" w:rsidRDefault="00EC14D7" w:rsidP="00634174">
      <w:pPr>
        <w:contextualSpacing/>
        <w:rPr>
          <w:rFonts w:ascii="Times New Roman" w:hAnsi="Times New Roman" w:cs="Times New Roman"/>
          <w:sz w:val="22"/>
          <w:szCs w:val="22"/>
        </w:rPr>
      </w:pPr>
      <w:r>
        <w:rPr>
          <w:rFonts w:ascii="Times New Roman" w:hAnsi="Times New Roman" w:cs="Times New Roman"/>
          <w:sz w:val="22"/>
          <w:szCs w:val="22"/>
        </w:rPr>
        <w:t xml:space="preserve">Approved </w:t>
      </w:r>
      <w:r w:rsidR="0008642D">
        <w:rPr>
          <w:rFonts w:ascii="Times New Roman" w:hAnsi="Times New Roman" w:cs="Times New Roman"/>
          <w:sz w:val="22"/>
          <w:szCs w:val="22"/>
        </w:rPr>
        <w:t xml:space="preserve">CCA </w:t>
      </w:r>
      <w:r w:rsidR="00892DB4">
        <w:rPr>
          <w:rFonts w:ascii="Times New Roman" w:hAnsi="Times New Roman" w:cs="Times New Roman"/>
          <w:sz w:val="22"/>
          <w:szCs w:val="22"/>
        </w:rPr>
        <w:t xml:space="preserve">CEU: </w:t>
      </w:r>
      <w:r w:rsidR="0008642D">
        <w:rPr>
          <w:rFonts w:ascii="Times New Roman" w:hAnsi="Times New Roman" w:cs="Times New Roman"/>
          <w:sz w:val="22"/>
          <w:szCs w:val="22"/>
        </w:rPr>
        <w:t>NM 0.5, SWM 1, IPM 1, CM 1.5 (4 total)</w:t>
      </w:r>
    </w:p>
    <w:p w14:paraId="6CD8F299" w14:textId="59DFDA2E" w:rsidR="0008642D" w:rsidRDefault="0008642D" w:rsidP="00634174">
      <w:pPr>
        <w:contextualSpacing/>
        <w:rPr>
          <w:rFonts w:ascii="Times New Roman" w:hAnsi="Times New Roman" w:cs="Times New Roman"/>
          <w:sz w:val="22"/>
          <w:szCs w:val="22"/>
        </w:rPr>
      </w:pPr>
    </w:p>
    <w:p w14:paraId="6D483D04" w14:textId="03342FCD" w:rsidR="00634174" w:rsidRDefault="0008642D" w:rsidP="00634174">
      <w:pPr>
        <w:contextualSpacing/>
        <w:rPr>
          <w:rFonts w:ascii="Times New Roman" w:hAnsi="Times New Roman" w:cs="Times New Roman"/>
          <w:sz w:val="22"/>
          <w:szCs w:val="22"/>
        </w:rPr>
      </w:pPr>
      <w:r>
        <w:rPr>
          <w:rFonts w:ascii="Times New Roman" w:hAnsi="Times New Roman" w:cs="Times New Roman"/>
          <w:sz w:val="22"/>
          <w:szCs w:val="22"/>
        </w:rPr>
        <w:t>Thank</w:t>
      </w:r>
      <w:r w:rsidR="00EC14D7">
        <w:rPr>
          <w:rFonts w:ascii="Times New Roman" w:hAnsi="Times New Roman" w:cs="Times New Roman"/>
          <w:sz w:val="22"/>
          <w:szCs w:val="22"/>
        </w:rPr>
        <w:t>s</w:t>
      </w:r>
      <w:r>
        <w:rPr>
          <w:rFonts w:ascii="Times New Roman" w:hAnsi="Times New Roman" w:cs="Times New Roman"/>
          <w:sz w:val="22"/>
          <w:szCs w:val="22"/>
        </w:rPr>
        <w:t xml:space="preserve"> to </w:t>
      </w:r>
      <w:r w:rsidR="00EC14D7">
        <w:rPr>
          <w:rFonts w:ascii="Times New Roman" w:hAnsi="Times New Roman" w:cs="Times New Roman"/>
          <w:sz w:val="22"/>
          <w:szCs w:val="22"/>
        </w:rPr>
        <w:t xml:space="preserve">our sponsors: Netafim, </w:t>
      </w:r>
      <w:r>
        <w:rPr>
          <w:rFonts w:ascii="Times New Roman" w:hAnsi="Times New Roman" w:cs="Times New Roman"/>
          <w:sz w:val="22"/>
          <w:szCs w:val="22"/>
        </w:rPr>
        <w:t>Verdegaal Brothers</w:t>
      </w:r>
      <w:r w:rsidR="008A369C">
        <w:rPr>
          <w:rFonts w:ascii="Times New Roman" w:hAnsi="Times New Roman" w:cs="Times New Roman"/>
          <w:sz w:val="22"/>
          <w:szCs w:val="22"/>
        </w:rPr>
        <w:t xml:space="preserve"> Inc.</w:t>
      </w:r>
      <w:r w:rsidR="00EC14D7">
        <w:rPr>
          <w:rFonts w:ascii="Times New Roman" w:hAnsi="Times New Roman" w:cs="Times New Roman"/>
          <w:sz w:val="22"/>
          <w:szCs w:val="22"/>
        </w:rPr>
        <w:t>, &amp; BASF</w:t>
      </w:r>
    </w:p>
    <w:p w14:paraId="062651BC" w14:textId="77777777" w:rsidR="00EC14D7" w:rsidRDefault="00EC14D7" w:rsidP="00634174">
      <w:pPr>
        <w:spacing w:after="0"/>
        <w:contextualSpacing/>
        <w:rPr>
          <w:rFonts w:ascii="Times New Roman" w:hAnsi="Times New Roman" w:cs="Times New Roman"/>
          <w:sz w:val="22"/>
          <w:szCs w:val="22"/>
        </w:rPr>
      </w:pPr>
    </w:p>
    <w:p w14:paraId="402D228D" w14:textId="041A75D0" w:rsidR="00634174" w:rsidRDefault="00634174" w:rsidP="00634174">
      <w:pPr>
        <w:spacing w:after="0"/>
        <w:contextualSpacing/>
        <w:rPr>
          <w:rFonts w:ascii="Times New Roman" w:hAnsi="Times New Roman" w:cs="Times New Roman"/>
          <w:sz w:val="22"/>
          <w:szCs w:val="22"/>
        </w:rPr>
      </w:pPr>
      <w:bookmarkStart w:id="0" w:name="_GoBack"/>
      <w:bookmarkEnd w:id="0"/>
      <w:r>
        <w:rPr>
          <w:rFonts w:ascii="Times New Roman" w:hAnsi="Times New Roman" w:cs="Times New Roman"/>
          <w:sz w:val="22"/>
          <w:szCs w:val="22"/>
        </w:rPr>
        <w:t>For more information, contact:</w:t>
      </w:r>
    </w:p>
    <w:p w14:paraId="1E934601" w14:textId="1CF2548D" w:rsidR="00634174" w:rsidRDefault="00634174" w:rsidP="00634174">
      <w:pPr>
        <w:contextualSpacing/>
        <w:rPr>
          <w:rFonts w:ascii="Times New Roman" w:hAnsi="Times New Roman" w:cs="Times New Roman"/>
          <w:sz w:val="22"/>
          <w:szCs w:val="22"/>
        </w:rPr>
      </w:pPr>
      <w:r>
        <w:rPr>
          <w:rFonts w:ascii="Times New Roman" w:hAnsi="Times New Roman" w:cs="Times New Roman"/>
          <w:sz w:val="22"/>
          <w:szCs w:val="22"/>
        </w:rPr>
        <w:t>Nicholas Clark</w:t>
      </w:r>
    </w:p>
    <w:p w14:paraId="12F1527B" w14:textId="77777777" w:rsidR="00634174" w:rsidRDefault="00634174" w:rsidP="00634174">
      <w:pPr>
        <w:contextualSpacing/>
        <w:rPr>
          <w:rFonts w:ascii="Times New Roman" w:hAnsi="Times New Roman" w:cs="Times New Roman"/>
          <w:sz w:val="22"/>
          <w:szCs w:val="22"/>
        </w:rPr>
      </w:pPr>
      <w:r>
        <w:rPr>
          <w:rFonts w:ascii="Times New Roman" w:hAnsi="Times New Roman" w:cs="Times New Roman"/>
          <w:sz w:val="22"/>
          <w:szCs w:val="22"/>
        </w:rPr>
        <w:t>(559) 852-2788</w:t>
      </w:r>
    </w:p>
    <w:p w14:paraId="4EF6026A" w14:textId="77777777" w:rsidR="00634174" w:rsidRPr="004C1F09" w:rsidRDefault="00634174" w:rsidP="00634174">
      <w:pPr>
        <w:contextualSpacing/>
        <w:rPr>
          <w:rFonts w:ascii="Times New Roman" w:hAnsi="Times New Roman" w:cs="Times New Roman"/>
          <w:sz w:val="22"/>
          <w:szCs w:val="22"/>
        </w:rPr>
      </w:pPr>
      <w:r>
        <w:rPr>
          <w:rFonts w:ascii="Times New Roman" w:hAnsi="Times New Roman" w:cs="Times New Roman"/>
          <w:sz w:val="22"/>
          <w:szCs w:val="22"/>
        </w:rPr>
        <w:t>neclark@ucanr.edu</w:t>
      </w:r>
    </w:p>
    <w:p w14:paraId="332217B4" w14:textId="4F05AFB7" w:rsidR="00682793" w:rsidRDefault="00682793">
      <w:pPr>
        <w:spacing w:after="240"/>
        <w:rPr>
          <w:rFonts w:eastAsiaTheme="majorEastAsia"/>
        </w:rPr>
      </w:pPr>
    </w:p>
    <w:p w14:paraId="3EFF569D" w14:textId="195B8AA2" w:rsidR="001B5D49" w:rsidRDefault="00162936">
      <w:pPr>
        <w:spacing w:after="240"/>
        <w:rPr>
          <w:rFonts w:eastAsiaTheme="majorEastAsia"/>
        </w:rPr>
      </w:pPr>
      <w:r>
        <w:rPr>
          <w:rFonts w:ascii="Times New Roman" w:eastAsia="Times New Roman" w:hAnsi="Times New Roman"/>
          <w:noProof/>
        </w:rPr>
        <mc:AlternateContent>
          <mc:Choice Requires="wps">
            <w:drawing>
              <wp:anchor distT="0" distB="0" distL="114300" distR="114300" simplePos="0" relativeHeight="251665408" behindDoc="0" locked="0" layoutInCell="1" allowOverlap="1" wp14:anchorId="56B4573D" wp14:editId="6884B930">
                <wp:simplePos x="0" y="0"/>
                <wp:positionH relativeFrom="column">
                  <wp:posOffset>5032375</wp:posOffset>
                </wp:positionH>
                <wp:positionV relativeFrom="paragraph">
                  <wp:posOffset>-56243</wp:posOffset>
                </wp:positionV>
                <wp:extent cx="1344295" cy="914400"/>
                <wp:effectExtent l="0" t="0" r="27305"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295" cy="914400"/>
                        </a:xfrm>
                        <a:prstGeom prst="rect">
                          <a:avLst/>
                        </a:prstGeom>
                        <a:solidFill>
                          <a:srgbClr val="FFFFFF"/>
                        </a:solidFill>
                        <a:ln w="9525">
                          <a:solidFill>
                            <a:srgbClr val="000000"/>
                          </a:solidFill>
                          <a:miter lim="800000"/>
                          <a:headEnd/>
                          <a:tailEnd/>
                        </a:ln>
                      </wps:spPr>
                      <wps:txbx>
                        <w:txbxContent>
                          <w:p w14:paraId="1B620084" w14:textId="77777777" w:rsidR="00F54CFF" w:rsidRPr="00BC1786" w:rsidRDefault="00F54CFF" w:rsidP="00F54CFF">
                            <w:pPr>
                              <w:jc w:val="center"/>
                              <w:rPr>
                                <w:rFonts w:ascii="Times New Roman" w:hAnsi="Times New Roman"/>
                              </w:rPr>
                            </w:pPr>
                            <w:r w:rsidRPr="00BC1786">
                              <w:rPr>
                                <w:rFonts w:ascii="Times New Roman" w:hAnsi="Times New Roman"/>
                              </w:rPr>
                              <w:t>Nonprofit Org</w:t>
                            </w:r>
                            <w:r w:rsidRPr="00BC1786">
                              <w:rPr>
                                <w:rFonts w:ascii="Times New Roman" w:hAnsi="Times New Roman"/>
                              </w:rPr>
                              <w:br/>
                              <w:t>US Postage Paid</w:t>
                            </w:r>
                            <w:r w:rsidRPr="00BC1786">
                              <w:rPr>
                                <w:rFonts w:ascii="Times New Roman" w:hAnsi="Times New Roman"/>
                              </w:rPr>
                              <w:br/>
                              <w:t>Visalia CA 93277</w:t>
                            </w:r>
                            <w:r w:rsidRPr="00BC1786">
                              <w:rPr>
                                <w:rFonts w:ascii="Times New Roman" w:hAnsi="Times New Roman"/>
                              </w:rPr>
                              <w:br/>
                              <w:t>Permit No. 240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4573D" id="_x0000_t202" coordsize="21600,21600" o:spt="202" path="m,l,21600r21600,l21600,xe">
                <v:stroke joinstyle="miter"/>
                <v:path gradientshapeok="t" o:connecttype="rect"/>
              </v:shapetype>
              <v:shape id="Text Box 11" o:spid="_x0000_s1026" type="#_x0000_t202" style="position:absolute;margin-left:396.25pt;margin-top:-4.45pt;width:105.8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">
                <v:textbox>
                  <w:txbxContent>
                    <w:p w14:paraId="1B620084" w14:textId="77777777" w:rsidR="00F54CFF" w:rsidRPr="00BC1786" w:rsidRDefault="00F54CFF" w:rsidP="00F54CFF">
                      <w:pPr>
                        <w:jc w:val="center"/>
                        <w:rPr>
                          <w:rFonts w:ascii="Times New Roman" w:hAnsi="Times New Roman"/>
                        </w:rPr>
                      </w:pPr>
                      <w:r w:rsidRPr="00BC1786">
                        <w:rPr>
                          <w:rFonts w:ascii="Times New Roman" w:hAnsi="Times New Roman"/>
                        </w:rPr>
                        <w:t>Nonprofit Org</w:t>
                      </w:r>
                      <w:r w:rsidRPr="00BC1786">
                        <w:rPr>
                          <w:rFonts w:ascii="Times New Roman" w:hAnsi="Times New Roman"/>
                        </w:rPr>
                        <w:br/>
                        <w:t>US Postage Paid</w:t>
                      </w:r>
                      <w:r w:rsidRPr="00BC1786">
                        <w:rPr>
                          <w:rFonts w:ascii="Times New Roman" w:hAnsi="Times New Roman"/>
                        </w:rPr>
                        <w:br/>
                        <w:t>Visalia CA 93277</w:t>
                      </w:r>
                      <w:r w:rsidRPr="00BC1786">
                        <w:rPr>
                          <w:rFonts w:ascii="Times New Roman" w:hAnsi="Times New Roman"/>
                        </w:rPr>
                        <w:br/>
                        <w:t>Permit No. 240</w:t>
                      </w:r>
                    </w:p>
                  </w:txbxContent>
                </v:textbox>
              </v:shape>
            </w:pict>
          </mc:Fallback>
        </mc:AlternateContent>
      </w:r>
    </w:p>
    <w:p w14:paraId="01ADFA69" w14:textId="5C4D379E" w:rsidR="0013329E" w:rsidRPr="0013329E" w:rsidRDefault="00645483" w:rsidP="00645483">
      <w:pPr>
        <w:spacing w:after="240"/>
        <w:jc w:val="both"/>
        <w:rPr>
          <w:sz w:val="10"/>
          <w:szCs w:val="10"/>
        </w:rPr>
      </w:pPr>
      <w:r>
        <w:rPr>
          <w:rFonts w:ascii="Times New Roman" w:eastAsia="Times New Roman" w:hAnsi="Times New Roman"/>
          <w:noProof/>
        </w:rPr>
        <mc:AlternateContent>
          <mc:Choice Requires="wps">
            <w:drawing>
              <wp:anchor distT="0" distB="0" distL="114300" distR="114300" simplePos="0" relativeHeight="251664384" behindDoc="0" locked="0" layoutInCell="1" allowOverlap="1" wp14:anchorId="161C4CA0" wp14:editId="377D441D">
                <wp:simplePos x="0" y="0"/>
                <wp:positionH relativeFrom="column">
                  <wp:posOffset>53975</wp:posOffset>
                </wp:positionH>
                <wp:positionV relativeFrom="paragraph">
                  <wp:posOffset>-370205</wp:posOffset>
                </wp:positionV>
                <wp:extent cx="1981200" cy="1039495"/>
                <wp:effectExtent l="0" t="0" r="19050" b="273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039495"/>
                        </a:xfrm>
                        <a:prstGeom prst="rect">
                          <a:avLst/>
                        </a:prstGeom>
                        <a:solidFill>
                          <a:srgbClr val="FFFFFF"/>
                        </a:solidFill>
                        <a:ln w="9525">
                          <a:solidFill>
                            <a:srgbClr val="000000"/>
                          </a:solidFill>
                          <a:miter lim="800000"/>
                          <a:headEnd/>
                          <a:tailEnd/>
                        </a:ln>
                      </wps:spPr>
                      <wps:txbx>
                        <w:txbxContent>
                          <w:p w14:paraId="5F839314" w14:textId="77777777" w:rsidR="00F54CFF" w:rsidRPr="00BC1786" w:rsidRDefault="00F54CFF" w:rsidP="00F54CFF">
                            <w:pPr>
                              <w:jc w:val="center"/>
                              <w:rPr>
                                <w:rFonts w:ascii="Times New Roman" w:hAnsi="Times New Roman"/>
                              </w:rPr>
                            </w:pPr>
                            <w:r w:rsidRPr="00BC1786">
                              <w:rPr>
                                <w:rFonts w:ascii="Times New Roman" w:hAnsi="Times New Roman"/>
                              </w:rPr>
                              <w:t>University of California</w:t>
                            </w:r>
                            <w:r w:rsidRPr="00BC1786">
                              <w:rPr>
                                <w:rFonts w:ascii="Times New Roman" w:hAnsi="Times New Roman"/>
                              </w:rPr>
                              <w:br/>
                              <w:t>Cooperative Extension</w:t>
                            </w:r>
                            <w:r w:rsidRPr="00BC1786">
                              <w:rPr>
                                <w:rFonts w:ascii="Times New Roman" w:hAnsi="Times New Roman"/>
                              </w:rPr>
                              <w:br/>
                              <w:t>Tulare County</w:t>
                            </w:r>
                            <w:r w:rsidRPr="00BC1786">
                              <w:rPr>
                                <w:rFonts w:ascii="Times New Roman" w:hAnsi="Times New Roman"/>
                              </w:rPr>
                              <w:br/>
                              <w:t>4437B S Laspina St</w:t>
                            </w:r>
                            <w:r w:rsidRPr="00BC1786">
                              <w:rPr>
                                <w:rFonts w:ascii="Times New Roman" w:hAnsi="Times New Roman"/>
                              </w:rPr>
                              <w:br/>
                              <w:t>Tulare CA 93274-9537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C4CA0" id="Text Box 12" o:spid="_x0000_s1027" type="#_x0000_t202" style="position:absolute;left:0;text-align:left;margin-left:4.25pt;margin-top:-29.15pt;width:156pt;height:8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">
                <v:textbox>
                  <w:txbxContent>
                    <w:p w14:paraId="5F839314" w14:textId="77777777" w:rsidR="00F54CFF" w:rsidRPr="00BC1786" w:rsidRDefault="00F54CFF" w:rsidP="00F54CFF">
                      <w:pPr>
                        <w:jc w:val="center"/>
                        <w:rPr>
                          <w:rFonts w:ascii="Times New Roman" w:hAnsi="Times New Roman"/>
                        </w:rPr>
                      </w:pPr>
                      <w:r w:rsidRPr="00BC1786">
                        <w:rPr>
                          <w:rFonts w:ascii="Times New Roman" w:hAnsi="Times New Roman"/>
                        </w:rPr>
                        <w:t>University of California</w:t>
                      </w:r>
                      <w:r w:rsidRPr="00BC1786">
                        <w:rPr>
                          <w:rFonts w:ascii="Times New Roman" w:hAnsi="Times New Roman"/>
                        </w:rPr>
                        <w:br/>
                        <w:t>Cooperative Extension</w:t>
                      </w:r>
                      <w:r w:rsidRPr="00BC1786">
                        <w:rPr>
                          <w:rFonts w:ascii="Times New Roman" w:hAnsi="Times New Roman"/>
                        </w:rPr>
                        <w:br/>
                        <w:t>Tulare County</w:t>
                      </w:r>
                      <w:r w:rsidRPr="00BC1786">
                        <w:rPr>
                          <w:rFonts w:ascii="Times New Roman" w:hAnsi="Times New Roman"/>
                        </w:rPr>
                        <w:br/>
                        <w:t>4437B S Laspina St</w:t>
                      </w:r>
                      <w:r w:rsidRPr="00BC1786">
                        <w:rPr>
                          <w:rFonts w:ascii="Times New Roman" w:hAnsi="Times New Roman"/>
                        </w:rPr>
                        <w:br/>
                        <w:t>Tulare CA 93274-9537</w:t>
                      </w:r>
                    </w:p>
                  </w:txbxContent>
                </v:textbox>
              </v:shape>
            </w:pict>
          </mc:Fallback>
        </mc:AlternateContent>
      </w:r>
    </w:p>
    <w:p w14:paraId="74A8933F" w14:textId="77777777" w:rsidR="0013329E" w:rsidRDefault="0013329E" w:rsidP="0013329E">
      <w:pPr>
        <w:rPr>
          <w:sz w:val="10"/>
          <w:szCs w:val="10"/>
        </w:rPr>
      </w:pPr>
    </w:p>
    <w:p w14:paraId="1894297E" w14:textId="77777777" w:rsidR="00E25769" w:rsidRDefault="00E25769" w:rsidP="0013329E">
      <w:pPr>
        <w:rPr>
          <w:sz w:val="10"/>
          <w:szCs w:val="10"/>
        </w:rPr>
      </w:pPr>
    </w:p>
    <w:p w14:paraId="07087409" w14:textId="77777777" w:rsidR="00E25769" w:rsidRDefault="00E25769" w:rsidP="0013329E">
      <w:pPr>
        <w:rPr>
          <w:sz w:val="10"/>
          <w:szCs w:val="10"/>
        </w:rPr>
      </w:pPr>
    </w:p>
    <w:p w14:paraId="6A5825A7" w14:textId="77777777" w:rsidR="00E25769" w:rsidRDefault="00E25769" w:rsidP="0013329E">
      <w:pPr>
        <w:rPr>
          <w:sz w:val="10"/>
          <w:szCs w:val="10"/>
        </w:rPr>
      </w:pPr>
    </w:p>
    <w:p w14:paraId="52A97433" w14:textId="77777777" w:rsidR="00E25769" w:rsidRDefault="00E25769" w:rsidP="0013329E">
      <w:pPr>
        <w:rPr>
          <w:sz w:val="10"/>
          <w:szCs w:val="10"/>
        </w:rPr>
      </w:pPr>
    </w:p>
    <w:p w14:paraId="49DB9E05" w14:textId="77777777" w:rsidR="00E25769" w:rsidRDefault="00E25769" w:rsidP="0013329E">
      <w:pPr>
        <w:rPr>
          <w:sz w:val="10"/>
          <w:szCs w:val="10"/>
        </w:rPr>
      </w:pPr>
    </w:p>
    <w:p w14:paraId="094A0953" w14:textId="77777777" w:rsidR="00E25769" w:rsidRDefault="00E25769" w:rsidP="0013329E">
      <w:pPr>
        <w:rPr>
          <w:sz w:val="10"/>
          <w:szCs w:val="10"/>
        </w:rPr>
      </w:pPr>
    </w:p>
    <w:p w14:paraId="78547104" w14:textId="77777777" w:rsidR="00E25769" w:rsidRDefault="00E25769" w:rsidP="0013329E">
      <w:pPr>
        <w:rPr>
          <w:sz w:val="10"/>
          <w:szCs w:val="10"/>
        </w:rPr>
      </w:pPr>
    </w:p>
    <w:p w14:paraId="5A80ABAD" w14:textId="77777777" w:rsidR="00E25769" w:rsidRDefault="00E25769" w:rsidP="0013329E">
      <w:pPr>
        <w:rPr>
          <w:sz w:val="10"/>
          <w:szCs w:val="10"/>
        </w:rPr>
      </w:pPr>
    </w:p>
    <w:p w14:paraId="1546E40B" w14:textId="77777777" w:rsidR="00E25769" w:rsidRDefault="00E25769" w:rsidP="0013329E">
      <w:pPr>
        <w:rPr>
          <w:sz w:val="10"/>
          <w:szCs w:val="10"/>
        </w:rPr>
      </w:pPr>
    </w:p>
    <w:p w14:paraId="5BA72574" w14:textId="77777777" w:rsidR="00E25769" w:rsidRDefault="00E25769" w:rsidP="0013329E">
      <w:pPr>
        <w:rPr>
          <w:sz w:val="10"/>
          <w:szCs w:val="10"/>
        </w:rPr>
      </w:pPr>
    </w:p>
    <w:p w14:paraId="3654BA78" w14:textId="77777777" w:rsidR="00E25769" w:rsidRDefault="00E25769" w:rsidP="0013329E">
      <w:pPr>
        <w:rPr>
          <w:sz w:val="10"/>
          <w:szCs w:val="10"/>
        </w:rPr>
      </w:pPr>
    </w:p>
    <w:p w14:paraId="6B825393" w14:textId="77777777" w:rsidR="00E25769" w:rsidRDefault="00E25769" w:rsidP="0013329E">
      <w:pPr>
        <w:rPr>
          <w:sz w:val="10"/>
          <w:szCs w:val="10"/>
        </w:rPr>
      </w:pPr>
    </w:p>
    <w:p w14:paraId="01CD2146" w14:textId="77777777" w:rsidR="00E25769" w:rsidRDefault="00E25769" w:rsidP="0013329E">
      <w:pPr>
        <w:rPr>
          <w:sz w:val="10"/>
          <w:szCs w:val="10"/>
        </w:rPr>
      </w:pPr>
    </w:p>
    <w:p w14:paraId="5B08D2E8" w14:textId="77777777" w:rsidR="00E25769" w:rsidRPr="0013329E" w:rsidRDefault="00E25769" w:rsidP="0013329E">
      <w:pPr>
        <w:rPr>
          <w:sz w:val="10"/>
          <w:szCs w:val="10"/>
        </w:rPr>
      </w:pPr>
    </w:p>
    <w:p w14:paraId="7E4D1DA1" w14:textId="77777777" w:rsidR="0013329E" w:rsidRPr="0013329E" w:rsidRDefault="0013329E" w:rsidP="0013329E">
      <w:pPr>
        <w:rPr>
          <w:sz w:val="10"/>
          <w:szCs w:val="10"/>
        </w:rPr>
      </w:pPr>
    </w:p>
    <w:p w14:paraId="4F11F289" w14:textId="77777777" w:rsidR="0013329E" w:rsidRDefault="0013329E" w:rsidP="0013329E">
      <w:pPr>
        <w:rPr>
          <w:sz w:val="10"/>
          <w:szCs w:val="10"/>
        </w:rPr>
      </w:pPr>
    </w:p>
    <w:p w14:paraId="3239093D" w14:textId="77777777" w:rsidR="00645483" w:rsidRDefault="00645483" w:rsidP="0013329E">
      <w:pPr>
        <w:rPr>
          <w:sz w:val="10"/>
          <w:szCs w:val="10"/>
        </w:rPr>
      </w:pPr>
    </w:p>
    <w:p w14:paraId="51244266" w14:textId="77777777" w:rsidR="00645483" w:rsidRDefault="00645483" w:rsidP="0013329E">
      <w:pPr>
        <w:rPr>
          <w:sz w:val="10"/>
          <w:szCs w:val="10"/>
        </w:rPr>
      </w:pPr>
    </w:p>
    <w:p w14:paraId="771429B4" w14:textId="77777777" w:rsidR="00645483" w:rsidRDefault="00645483" w:rsidP="0013329E">
      <w:pPr>
        <w:rPr>
          <w:sz w:val="10"/>
          <w:szCs w:val="10"/>
        </w:rPr>
      </w:pPr>
    </w:p>
    <w:p w14:paraId="5B90D8BF" w14:textId="77777777" w:rsidR="00645483" w:rsidRDefault="00645483" w:rsidP="0013329E">
      <w:pPr>
        <w:rPr>
          <w:sz w:val="10"/>
          <w:szCs w:val="10"/>
        </w:rPr>
      </w:pPr>
    </w:p>
    <w:p w14:paraId="5ED8090D" w14:textId="77777777" w:rsidR="00645483" w:rsidRDefault="00645483" w:rsidP="0013329E">
      <w:pPr>
        <w:rPr>
          <w:sz w:val="10"/>
          <w:szCs w:val="10"/>
        </w:rPr>
      </w:pPr>
    </w:p>
    <w:p w14:paraId="20E0269E" w14:textId="77777777" w:rsidR="00645483" w:rsidRDefault="00645483" w:rsidP="0013329E">
      <w:pPr>
        <w:rPr>
          <w:sz w:val="10"/>
          <w:szCs w:val="10"/>
        </w:rPr>
      </w:pPr>
    </w:p>
    <w:p w14:paraId="4D90CFA9" w14:textId="77777777" w:rsidR="0013329E" w:rsidRPr="0013329E" w:rsidRDefault="0013329E" w:rsidP="0013329E">
      <w:pPr>
        <w:rPr>
          <w:sz w:val="10"/>
          <w:szCs w:val="10"/>
        </w:rPr>
      </w:pPr>
    </w:p>
    <w:p w14:paraId="66918827" w14:textId="77777777" w:rsidR="0013329E" w:rsidRPr="0013329E" w:rsidRDefault="0013329E" w:rsidP="0013329E">
      <w:pPr>
        <w:rPr>
          <w:sz w:val="10"/>
          <w:szCs w:val="10"/>
        </w:rPr>
      </w:pPr>
    </w:p>
    <w:p w14:paraId="2AD83A6A" w14:textId="1304DBD4" w:rsidR="0013329E" w:rsidRPr="0013329E" w:rsidRDefault="00F45584" w:rsidP="0013329E">
      <w:pPr>
        <w:rPr>
          <w:sz w:val="10"/>
          <w:szCs w:val="10"/>
        </w:rPr>
      </w:pPr>
      <w:r>
        <w:rPr>
          <w:noProof/>
          <w:sz w:val="10"/>
          <w:szCs w:val="10"/>
        </w:rPr>
        <mc:AlternateContent>
          <mc:Choice Requires="wps">
            <w:drawing>
              <wp:anchor distT="0" distB="0" distL="114300" distR="114300" simplePos="0" relativeHeight="251659264" behindDoc="0" locked="0" layoutInCell="1" allowOverlap="1" wp14:anchorId="7424B710" wp14:editId="3C7205FE">
                <wp:simplePos x="0" y="0"/>
                <wp:positionH relativeFrom="column">
                  <wp:posOffset>1131570</wp:posOffset>
                </wp:positionH>
                <wp:positionV relativeFrom="paragraph">
                  <wp:posOffset>59055</wp:posOffset>
                </wp:positionV>
                <wp:extent cx="4324350" cy="17526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4324350" cy="1752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A45654" w14:textId="78308B46" w:rsidR="0013329E" w:rsidRDefault="00422C11" w:rsidP="009B6E91">
                            <w:pPr>
                              <w:spacing w:after="0"/>
                              <w:jc w:val="center"/>
                              <w:rPr>
                                <w:b/>
                                <w:sz w:val="44"/>
                                <w:szCs w:val="44"/>
                              </w:rPr>
                            </w:pPr>
                            <w:r>
                              <w:rPr>
                                <w:b/>
                                <w:sz w:val="44"/>
                                <w:szCs w:val="44"/>
                              </w:rPr>
                              <w:t xml:space="preserve">Field </w:t>
                            </w:r>
                            <w:r w:rsidR="0013329E">
                              <w:rPr>
                                <w:b/>
                                <w:sz w:val="44"/>
                                <w:szCs w:val="44"/>
                              </w:rPr>
                              <w:t>Crop &amp; Nutrient Notes</w:t>
                            </w:r>
                          </w:p>
                          <w:p w14:paraId="2B0344DB" w14:textId="1749A0A9" w:rsidR="0013329E" w:rsidRPr="009B6E91" w:rsidRDefault="00645483" w:rsidP="0013329E">
                            <w:pPr>
                              <w:jc w:val="center"/>
                              <w:rPr>
                                <w:i/>
                                <w:sz w:val="36"/>
                                <w:szCs w:val="36"/>
                              </w:rPr>
                            </w:pPr>
                            <w:r>
                              <w:rPr>
                                <w:i/>
                                <w:sz w:val="36"/>
                                <w:szCs w:val="36"/>
                              </w:rPr>
                              <w:t>August</w:t>
                            </w:r>
                            <w:r w:rsidR="0013329E" w:rsidRPr="009B6E91">
                              <w:rPr>
                                <w:i/>
                                <w:sz w:val="36"/>
                                <w:szCs w:val="36"/>
                              </w:rPr>
                              <w:t xml:space="preserve"> 201</w:t>
                            </w:r>
                            <w:r w:rsidR="00634174">
                              <w:rPr>
                                <w:i/>
                                <w:sz w:val="36"/>
                                <w:szCs w:val="36"/>
                              </w:rPr>
                              <w:t>7</w:t>
                            </w:r>
                          </w:p>
                          <w:p w14:paraId="2C91C0F6" w14:textId="7D5CC107" w:rsidR="0013329E" w:rsidRPr="0013329E" w:rsidRDefault="009B6E91" w:rsidP="0013329E">
                            <w:pPr>
                              <w:jc w:val="center"/>
                              <w:rPr>
                                <w:b/>
                                <w:sz w:val="44"/>
                                <w:szCs w:val="44"/>
                              </w:rPr>
                            </w:pPr>
                            <w:r w:rsidRPr="00CA0B4B">
                              <w:rPr>
                                <w:rFonts w:ascii="Verdana" w:hAnsi="Verdana"/>
                                <w:b/>
                                <w:bCs/>
                                <w:sz w:val="28"/>
                                <w:szCs w:val="28"/>
                              </w:rPr>
                              <w:t>Nicholas Clark</w:t>
                            </w:r>
                            <w:r w:rsidRPr="009B6E91">
                              <w:rPr>
                                <w:rFonts w:ascii="Verdana" w:hAnsi="Verdana"/>
                                <w:b/>
                                <w:bCs/>
                                <w:sz w:val="19"/>
                                <w:szCs w:val="19"/>
                              </w:rPr>
                              <w:br/>
                              <w:t>Area Farm Advisor</w:t>
                            </w:r>
                            <w:r w:rsidR="00F45584">
                              <w:rPr>
                                <w:rFonts w:ascii="Verdana" w:hAnsi="Verdana"/>
                                <w:b/>
                                <w:bCs/>
                                <w:sz w:val="19"/>
                                <w:szCs w:val="19"/>
                              </w:rPr>
                              <w:t xml:space="preserve"> </w:t>
                            </w:r>
                            <w:r w:rsidRPr="009B6E91">
                              <w:rPr>
                                <w:rFonts w:ascii="Verdana" w:hAnsi="Verdana"/>
                                <w:b/>
                                <w:bCs/>
                                <w:sz w:val="19"/>
                                <w:szCs w:val="19"/>
                              </w:rPr>
                              <w:t>- Kings, Tulare &amp; Fresno Counties</w:t>
                            </w:r>
                            <w:r w:rsidRPr="009B6E91">
                              <w:rPr>
                                <w:rFonts w:ascii="Verdana" w:hAnsi="Verdana"/>
                                <w:b/>
                                <w:bCs/>
                                <w:sz w:val="19"/>
                                <w:szCs w:val="19"/>
                              </w:rPr>
                              <w:br/>
                              <w:t>Field Crops &amp; Nutrient Management</w:t>
                            </w:r>
                            <w:r w:rsidRPr="009B6E91">
                              <w:rPr>
                                <w:rFonts w:ascii="Verdana" w:hAnsi="Verdana"/>
                                <w:b/>
                                <w:bCs/>
                                <w:sz w:val="19"/>
                                <w:szCs w:val="19"/>
                              </w:rPr>
                              <w:br/>
                            </w:r>
                            <w:hyperlink r:id="rId9" w:history="1">
                              <w:r w:rsidRPr="00FE08D4">
                                <w:rPr>
                                  <w:rStyle w:val="Hyperlink"/>
                                  <w:rFonts w:ascii="Verdana" w:hAnsi="Verdana"/>
                                  <w:b/>
                                  <w:bCs/>
                                  <w:sz w:val="19"/>
                                  <w:szCs w:val="19"/>
                                </w:rPr>
                                <w:t>neclark@ucdavis.edu</w:t>
                              </w:r>
                              <w:r w:rsidRPr="00FE08D4">
                                <w:rPr>
                                  <w:rStyle w:val="Hyperlink"/>
                                  <w:rFonts w:ascii="Verdana" w:hAnsi="Verdana"/>
                                  <w:b/>
                                  <w:bCs/>
                                  <w:sz w:val="19"/>
                                  <w:szCs w:val="19"/>
                                </w:rPr>
                                <w:br/>
                              </w:r>
                            </w:hyperlink>
                            <w:r w:rsidRPr="009B6E91">
                              <w:rPr>
                                <w:rFonts w:ascii="Verdana" w:hAnsi="Verdana"/>
                                <w:b/>
                                <w:bCs/>
                                <w:sz w:val="19"/>
                                <w:szCs w:val="19"/>
                              </w:rPr>
                              <w:t>559-852-2788</w:t>
                            </w:r>
                            <w:r>
                              <w:rPr>
                                <w:b/>
                                <w:sz w:val="44"/>
                                <w:szCs w:val="44"/>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24B710" id="Text Box 5" o:spid="_x0000_s1028" type="#_x0000_t202" style="position:absolute;margin-left:89.1pt;margin-top:4.65pt;width:340.5pt;height:13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" fillcolor="white [3201]" strokeweight=".5pt">
                <v:textbox>
                  <w:txbxContent>
                    <w:p w14:paraId="4FA45654" w14:textId="78308B46" w:rsidR="0013329E" w:rsidRDefault="00422C11" w:rsidP="009B6E91">
                      <w:pPr>
                        <w:spacing w:after="0"/>
                        <w:jc w:val="center"/>
                        <w:rPr>
                          <w:b/>
                          <w:sz w:val="44"/>
                          <w:szCs w:val="44"/>
                        </w:rPr>
                      </w:pPr>
                      <w:r>
                        <w:rPr>
                          <w:b/>
                          <w:sz w:val="44"/>
                          <w:szCs w:val="44"/>
                        </w:rPr>
                        <w:t xml:space="preserve">Field </w:t>
                      </w:r>
                      <w:r w:rsidR="0013329E">
                        <w:rPr>
                          <w:b/>
                          <w:sz w:val="44"/>
                          <w:szCs w:val="44"/>
                        </w:rPr>
                        <w:t>Crop &amp; Nutrient Notes</w:t>
                      </w:r>
                    </w:p>
                    <w:p w14:paraId="2B0344DB" w14:textId="1749A0A9" w:rsidR="0013329E" w:rsidRPr="009B6E91" w:rsidRDefault="00645483" w:rsidP="0013329E">
                      <w:pPr>
                        <w:jc w:val="center"/>
                        <w:rPr>
                          <w:i/>
                          <w:sz w:val="36"/>
                          <w:szCs w:val="36"/>
                        </w:rPr>
                      </w:pPr>
                      <w:r>
                        <w:rPr>
                          <w:i/>
                          <w:sz w:val="36"/>
                          <w:szCs w:val="36"/>
                        </w:rPr>
                        <w:t>August</w:t>
                      </w:r>
                      <w:r w:rsidR="0013329E" w:rsidRPr="009B6E91">
                        <w:rPr>
                          <w:i/>
                          <w:sz w:val="36"/>
                          <w:szCs w:val="36"/>
                        </w:rPr>
                        <w:t xml:space="preserve"> 201</w:t>
                      </w:r>
                      <w:r w:rsidR="00634174">
                        <w:rPr>
                          <w:i/>
                          <w:sz w:val="36"/>
                          <w:szCs w:val="36"/>
                        </w:rPr>
                        <w:t>7</w:t>
                      </w:r>
                    </w:p>
                    <w:p w14:paraId="2C91C0F6" w14:textId="7D5CC107" w:rsidR="0013329E" w:rsidRPr="0013329E" w:rsidRDefault="009B6E91" w:rsidP="0013329E">
                      <w:pPr>
                        <w:jc w:val="center"/>
                        <w:rPr>
                          <w:b/>
                          <w:sz w:val="44"/>
                          <w:szCs w:val="44"/>
                        </w:rPr>
                      </w:pPr>
                      <w:r w:rsidRPr="00CA0B4B">
                        <w:rPr>
                          <w:rFonts w:ascii="Verdana" w:hAnsi="Verdana"/>
                          <w:b/>
                          <w:bCs/>
                          <w:sz w:val="28"/>
                          <w:szCs w:val="28"/>
                        </w:rPr>
                        <w:t>Nicholas Clark</w:t>
                      </w:r>
                      <w:r w:rsidRPr="009B6E91">
                        <w:rPr>
                          <w:rFonts w:ascii="Verdana" w:hAnsi="Verdana"/>
                          <w:b/>
                          <w:bCs/>
                          <w:sz w:val="19"/>
                          <w:szCs w:val="19"/>
                        </w:rPr>
                        <w:br/>
                        <w:t>Area Farm Advisor</w:t>
                      </w:r>
                      <w:r w:rsidR="00F45584">
                        <w:rPr>
                          <w:rFonts w:ascii="Verdana" w:hAnsi="Verdana"/>
                          <w:b/>
                          <w:bCs/>
                          <w:sz w:val="19"/>
                          <w:szCs w:val="19"/>
                        </w:rPr>
                        <w:t xml:space="preserve"> </w:t>
                      </w:r>
                      <w:r w:rsidRPr="009B6E91">
                        <w:rPr>
                          <w:rFonts w:ascii="Verdana" w:hAnsi="Verdana"/>
                          <w:b/>
                          <w:bCs/>
                          <w:sz w:val="19"/>
                          <w:szCs w:val="19"/>
                        </w:rPr>
                        <w:t>- Kings, Tulare &amp; Fresno Counties</w:t>
                      </w:r>
                      <w:r w:rsidRPr="009B6E91">
                        <w:rPr>
                          <w:rFonts w:ascii="Verdana" w:hAnsi="Verdana"/>
                          <w:b/>
                          <w:bCs/>
                          <w:sz w:val="19"/>
                          <w:szCs w:val="19"/>
                        </w:rPr>
                        <w:br/>
                        <w:t>Field Crops &amp; Nutrient Management</w:t>
                      </w:r>
                      <w:r w:rsidRPr="009B6E91">
                        <w:rPr>
                          <w:rFonts w:ascii="Verdana" w:hAnsi="Verdana"/>
                          <w:b/>
                          <w:bCs/>
                          <w:sz w:val="19"/>
                          <w:szCs w:val="19"/>
                        </w:rPr>
                        <w:br/>
                      </w:r>
                      <w:hyperlink r:id="rId10" w:history="1">
                        <w:r w:rsidRPr="00FE08D4">
                          <w:rPr>
                            <w:rStyle w:val="Hyperlink"/>
                            <w:rFonts w:ascii="Verdana" w:hAnsi="Verdana"/>
                            <w:b/>
                            <w:bCs/>
                            <w:sz w:val="19"/>
                            <w:szCs w:val="19"/>
                          </w:rPr>
                          <w:t>neclark@ucdavis.edu</w:t>
                        </w:r>
                        <w:r w:rsidRPr="00FE08D4">
                          <w:rPr>
                            <w:rStyle w:val="Hyperlink"/>
                            <w:rFonts w:ascii="Verdana" w:hAnsi="Verdana"/>
                            <w:b/>
                            <w:bCs/>
                            <w:sz w:val="19"/>
                            <w:szCs w:val="19"/>
                          </w:rPr>
                          <w:br/>
                        </w:r>
                      </w:hyperlink>
                      <w:r w:rsidRPr="009B6E91">
                        <w:rPr>
                          <w:rFonts w:ascii="Verdana" w:hAnsi="Verdana"/>
                          <w:b/>
                          <w:bCs/>
                          <w:sz w:val="19"/>
                          <w:szCs w:val="19"/>
                        </w:rPr>
                        <w:t>559-852-2788</w:t>
                      </w:r>
                      <w:r>
                        <w:rPr>
                          <w:b/>
                          <w:sz w:val="44"/>
                          <w:szCs w:val="44"/>
                        </w:rPr>
                        <w:br/>
                      </w:r>
                    </w:p>
                  </w:txbxContent>
                </v:textbox>
              </v:shape>
            </w:pict>
          </mc:Fallback>
        </mc:AlternateContent>
      </w:r>
    </w:p>
    <w:p w14:paraId="4377901C" w14:textId="77777777" w:rsidR="0013329E" w:rsidRPr="0013329E" w:rsidRDefault="0013329E" w:rsidP="0013329E">
      <w:pPr>
        <w:rPr>
          <w:sz w:val="10"/>
          <w:szCs w:val="10"/>
        </w:rPr>
      </w:pPr>
    </w:p>
    <w:p w14:paraId="265EEEF4" w14:textId="77777777" w:rsidR="0013329E" w:rsidRPr="0013329E" w:rsidRDefault="0013329E" w:rsidP="0013329E">
      <w:pPr>
        <w:rPr>
          <w:sz w:val="10"/>
          <w:szCs w:val="10"/>
        </w:rPr>
      </w:pPr>
    </w:p>
    <w:p w14:paraId="4E556F4A" w14:textId="2301CCB3" w:rsidR="0013329E" w:rsidRDefault="0013329E" w:rsidP="0013329E">
      <w:pPr>
        <w:rPr>
          <w:sz w:val="10"/>
          <w:szCs w:val="10"/>
        </w:rPr>
      </w:pPr>
    </w:p>
    <w:p w14:paraId="2DF8CE9D" w14:textId="77777777" w:rsidR="00081E0F" w:rsidRDefault="00081E0F" w:rsidP="0013329E">
      <w:pPr>
        <w:rPr>
          <w:sz w:val="10"/>
          <w:szCs w:val="10"/>
        </w:rPr>
      </w:pPr>
    </w:p>
    <w:p w14:paraId="3D1B184E" w14:textId="77777777" w:rsidR="00081E0F" w:rsidRDefault="00081E0F" w:rsidP="0013329E">
      <w:pPr>
        <w:rPr>
          <w:sz w:val="10"/>
          <w:szCs w:val="10"/>
        </w:rPr>
      </w:pPr>
    </w:p>
    <w:p w14:paraId="538035D0" w14:textId="77777777" w:rsidR="00081E0F" w:rsidRDefault="00081E0F" w:rsidP="0013329E">
      <w:pPr>
        <w:rPr>
          <w:sz w:val="10"/>
          <w:szCs w:val="10"/>
        </w:rPr>
      </w:pPr>
    </w:p>
    <w:p w14:paraId="789D3F5B" w14:textId="77777777" w:rsidR="00081E0F" w:rsidRDefault="00081E0F" w:rsidP="0013329E">
      <w:pPr>
        <w:rPr>
          <w:sz w:val="10"/>
          <w:szCs w:val="10"/>
        </w:rPr>
      </w:pPr>
    </w:p>
    <w:p w14:paraId="43947B3F" w14:textId="77777777" w:rsidR="00081E0F" w:rsidRDefault="00081E0F" w:rsidP="0013329E">
      <w:pPr>
        <w:rPr>
          <w:sz w:val="10"/>
          <w:szCs w:val="10"/>
        </w:rPr>
      </w:pPr>
    </w:p>
    <w:p w14:paraId="3248FD06" w14:textId="22E1D697" w:rsidR="00081E0F" w:rsidRDefault="00634174" w:rsidP="0013329E">
      <w:pPr>
        <w:rPr>
          <w:sz w:val="10"/>
          <w:szCs w:val="10"/>
        </w:rPr>
      </w:pPr>
      <w:r>
        <w:rPr>
          <w:noProof/>
          <w:sz w:val="10"/>
          <w:szCs w:val="10"/>
        </w:rPr>
        <mc:AlternateContent>
          <mc:Choice Requires="wps">
            <w:drawing>
              <wp:anchor distT="0" distB="0" distL="114300" distR="114300" simplePos="0" relativeHeight="251656704" behindDoc="0" locked="0" layoutInCell="1" allowOverlap="1" wp14:anchorId="13FD0D58" wp14:editId="07D2B5EF">
                <wp:simplePos x="0" y="0"/>
                <wp:positionH relativeFrom="column">
                  <wp:posOffset>203200</wp:posOffset>
                </wp:positionH>
                <wp:positionV relativeFrom="paragraph">
                  <wp:posOffset>194038</wp:posOffset>
                </wp:positionV>
                <wp:extent cx="6248400" cy="979714"/>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248400" cy="97971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51789C" w14:textId="136BF35C" w:rsidR="00AA3E5A" w:rsidRPr="00634174" w:rsidRDefault="00CA0B4B" w:rsidP="00634174">
                            <w:pPr>
                              <w:jc w:val="both"/>
                              <w:rPr>
                                <w:sz w:val="10"/>
                                <w:szCs w:val="10"/>
                              </w:rPr>
                            </w:pPr>
                            <w:r w:rsidRPr="00E807C2">
                              <w:rPr>
                                <w:rFonts w:eastAsia="Times New Roman"/>
                                <w:sz w:val="10"/>
                                <w:szCs w:val="10"/>
                              </w:rPr>
                              <w:t xml:space="preserve">It is the policy of the University of California (UC) and the UC Division of Agriculture &amp; Natural Resources not to engage in discrimination against or harassment of any person in any of its programs or activities on the basis of race, color, national origin, religion, sex, gender, gender expression, gender identity, pregnancy (which includes pregnancy, childbirth, and medical conditions related to pregnancy or childbirth), physical or mental disability, medical condition (cancer-related or genetic characteristics), genetic information (including family medical history), ancestry, marital status, age, sexual orientation, citizenship, or service in the uniformed services (as defined by the Uniformed Services Employment and Reemployment Rights Act of 1994 [USERRA]), as well as state military and naval service. This policy is intended to be consistent with the provisions of applicable state and federal laws and University policies.  </w:t>
                            </w:r>
                            <w:r w:rsidRPr="00E807C2">
                              <w:rPr>
                                <w:rFonts w:eastAsia="Times New Roman"/>
                                <w:color w:val="000000"/>
                                <w:sz w:val="10"/>
                                <w:szCs w:val="10"/>
                              </w:rPr>
                              <w:t xml:space="preserve">University policy also prohibits retaliation against any employee or person </w:t>
                            </w:r>
                            <w:r w:rsidRPr="00E807C2">
                              <w:rPr>
                                <w:rFonts w:eastAsia="Times New Roman"/>
                                <w:sz w:val="10"/>
                                <w:szCs w:val="10"/>
                              </w:rPr>
                              <w:t>in any of its programs or activities</w:t>
                            </w:r>
                            <w:r w:rsidRPr="00E807C2">
                              <w:rPr>
                                <w:rFonts w:eastAsia="Times New Roman"/>
                                <w:color w:val="000000"/>
                                <w:sz w:val="10"/>
                                <w:szCs w:val="10"/>
                              </w:rPr>
                              <w:t xml:space="preserve"> for bringing a complaint of discrimination or harassment pursuant to this policy. This policy also prohibits retaliation against a person who assists someone with a complaint of discrimination or harassment, or participates in any manner in an investigation or resolution of a complaint of discrimination or harassment. Retaliation includes threats, intimidation, reprisals, and/or adverse actions related to employment </w:t>
                            </w:r>
                            <w:r w:rsidRPr="00E807C2">
                              <w:rPr>
                                <w:rFonts w:eastAsia="Times New Roman"/>
                                <w:sz w:val="10"/>
                                <w:szCs w:val="10"/>
                              </w:rPr>
                              <w:t xml:space="preserve">or to any of its programs or activities.  In addition, it is the policy of the University and ANR to undertake affirmative action, consistent with its obligations as a Federal contractor, for minorities and women, for persons with disabilities, and for covered veterans. The University commits itself to apply every good faith effort to achieve prompt and full utilization of minorities and women in all segments of its workforce where deficiencies exist. These efforts conform to all current legal and regulatory requirements, and are consistent with University standards of quality and excellence.  In conformance with Federal regulations, written affirmative action plans shall be prepared and maintained by each campus of the University, including the Division of Agriculture and Natural Resources. Such plans shall be reviewed and approved by the Office of the President and the Office of the General Counsel before they are officially promulgated.  </w:t>
                            </w:r>
                            <w:r w:rsidRPr="00E807C2">
                              <w:rPr>
                                <w:rFonts w:eastAsia="Times New Roman"/>
                                <w:color w:val="000000"/>
                                <w:sz w:val="10"/>
                                <w:szCs w:val="10"/>
                              </w:rPr>
                              <w:t>Inquiries regarding the University’s nondiscrimination policies may be directed to Linda Marie Manton, Affirmative Action Contact, University of California, Agriculture and Natural Resources, 2801 Second Street, Davis, CA 95618, (530) 750-1318.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D0D58" id="Text Box 10" o:spid="_x0000_s1029" type="#_x0000_t202" style="position:absolute;margin-left:16pt;margin-top:15.3pt;width:492pt;height:7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" fillcolor="white [3201]" stroked="f" strokeweight=".5pt">
                <v:textbox>
                  <w:txbxContent>
                    <w:p w14:paraId="0C51789C" w14:textId="136BF35C" w:rsidR="00AA3E5A" w:rsidRPr="00634174" w:rsidRDefault="00CA0B4B" w:rsidP="00634174">
                      <w:pPr>
                        <w:jc w:val="both"/>
                        <w:rPr>
                          <w:sz w:val="10"/>
                          <w:szCs w:val="10"/>
                        </w:rPr>
                      </w:pPr>
                      <w:r w:rsidRPr="00E807C2">
                        <w:rPr>
                          <w:rFonts w:eastAsia="Times New Roman"/>
                          <w:sz w:val="10"/>
                          <w:szCs w:val="10"/>
                        </w:rPr>
                        <w:t xml:space="preserve">It is the policy of the University of California (UC) and the UC Division of Agriculture &amp; Natural Resources not to engage in discrimination against or harassment of any person in any of its programs or activities on the basis of race, color, national origin, religion, sex, gender, gender expression, gender identity, pregnancy (which includes pregnancy, childbirth, and medical conditions related to pregnancy or childbirth), physical or mental disability, medical condition (cancer-related or genetic characteristics), genetic information (including family medical history), ancestry, marital status, age, sexual orientation, citizenship, or service in the uniformed services (as defined by the Uniformed Services Employment and Reemployment Rights Act of 1994 [USERRA]), as well as state military and naval service. This policy is intended to be consistent with the provisions of applicable state and federal laws and University policies.  </w:t>
                      </w:r>
                      <w:r w:rsidRPr="00E807C2">
                        <w:rPr>
                          <w:rFonts w:eastAsia="Times New Roman"/>
                          <w:color w:val="000000"/>
                          <w:sz w:val="10"/>
                          <w:szCs w:val="10"/>
                        </w:rPr>
                        <w:t xml:space="preserve">University policy also prohibits retaliation against any employee or person </w:t>
                      </w:r>
                      <w:r w:rsidRPr="00E807C2">
                        <w:rPr>
                          <w:rFonts w:eastAsia="Times New Roman"/>
                          <w:sz w:val="10"/>
                          <w:szCs w:val="10"/>
                        </w:rPr>
                        <w:t>in any of its programs or activities</w:t>
                      </w:r>
                      <w:r w:rsidRPr="00E807C2">
                        <w:rPr>
                          <w:rFonts w:eastAsia="Times New Roman"/>
                          <w:color w:val="000000"/>
                          <w:sz w:val="10"/>
                          <w:szCs w:val="10"/>
                        </w:rPr>
                        <w:t xml:space="preserve"> for bringing a complaint of discrimination or harassment pursuant to this policy. This policy also prohibits retaliation against a person who assists someone with a complaint of discrimination or harassment, or participates in any manner in an investigation or resolution of a complaint of discrimination or harassment. Retaliation includes threats, intimidation, reprisals, and/or adverse actions related to employment </w:t>
                      </w:r>
                      <w:r w:rsidRPr="00E807C2">
                        <w:rPr>
                          <w:rFonts w:eastAsia="Times New Roman"/>
                          <w:sz w:val="10"/>
                          <w:szCs w:val="10"/>
                        </w:rPr>
                        <w:t xml:space="preserve">or to any of its programs or activities.  In addition, it is the policy of the University and ANR to undertake affirmative action, consistent with its obligations as a Federal contractor, for minorities and women, for persons with disabilities, and for covered veterans. The University commits itself to apply every good faith effort to achieve prompt and full utilization of minorities and women in all segments of its workforce where deficiencies exist. These efforts conform to all current legal and regulatory requirements, and are consistent with University standards of quality and excellence.  In conformance with Federal regulations, written affirmative action plans shall be prepared and maintained by each campus of the University, including the Division of Agriculture and Natural Resources. Such plans shall be reviewed and approved by the Office of the President and the Office of the General Counsel before they are officially promulgated.  </w:t>
                      </w:r>
                      <w:r w:rsidRPr="00E807C2">
                        <w:rPr>
                          <w:rFonts w:eastAsia="Times New Roman"/>
                          <w:color w:val="000000"/>
                          <w:sz w:val="10"/>
                          <w:szCs w:val="10"/>
                        </w:rPr>
                        <w:t>Inquiries regarding the University’s nondiscrimination policies may be directed to Linda Marie Manton, Affirmative Action Contact, University of California, Agriculture and Natural Resources, 2801 Second Street, Davis, CA 95618, (530) 750-1318.</w:t>
                      </w:r>
                    </w:p>
                  </w:txbxContent>
                </v:textbox>
              </v:shape>
            </w:pict>
          </mc:Fallback>
        </mc:AlternateContent>
      </w:r>
    </w:p>
    <w:p w14:paraId="1716C280" w14:textId="0C43DF80" w:rsidR="0013329E" w:rsidRDefault="0013329E" w:rsidP="0013329E">
      <w:pPr>
        <w:rPr>
          <w:sz w:val="10"/>
          <w:szCs w:val="10"/>
        </w:rPr>
      </w:pPr>
    </w:p>
    <w:sectPr w:rsidR="0013329E" w:rsidSect="008A7290">
      <w:footerReference w:type="default" r:id="rId11"/>
      <w:headerReference w:type="first" r:id="rId12"/>
      <w:footerReference w:type="first" r:id="rId13"/>
      <w:pgSz w:w="12240" w:h="15840"/>
      <w:pgMar w:top="1440" w:right="1080" w:bottom="1440" w:left="10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8116F" w14:textId="77777777" w:rsidR="00134644" w:rsidRDefault="00134644">
      <w:pPr>
        <w:spacing w:after="0"/>
      </w:pPr>
      <w:r>
        <w:separator/>
      </w:r>
    </w:p>
  </w:endnote>
  <w:endnote w:type="continuationSeparator" w:id="0">
    <w:p w14:paraId="20C33FCB" w14:textId="77777777" w:rsidR="00134644" w:rsidRDefault="001346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ronos Pro Semibold">
    <w:altName w:val="Lucida Sans Unicode"/>
    <w:charset w:val="00"/>
    <w:family w:val="auto"/>
    <w:pitch w:val="variable"/>
    <w:sig w:usb0="00000001" w:usb1="00000001" w:usb2="00000000" w:usb3="00000000" w:csb0="00000093"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3931713"/>
      <w:docPartObj>
        <w:docPartGallery w:val="Page Numbers (Bottom of Page)"/>
        <w:docPartUnique/>
      </w:docPartObj>
    </w:sdtPr>
    <w:sdtEndPr>
      <w:rPr>
        <w:noProof/>
      </w:rPr>
    </w:sdtEndPr>
    <w:sdtContent>
      <w:p w14:paraId="0E3B9ADE" w14:textId="153C71ED" w:rsidR="00AA3E5A" w:rsidRDefault="00AA3E5A">
        <w:pPr>
          <w:pStyle w:val="Footer"/>
          <w:jc w:val="center"/>
        </w:pPr>
        <w:r>
          <w:fldChar w:fldCharType="begin"/>
        </w:r>
        <w:r>
          <w:instrText xml:space="preserve"> PAGE   \* MERGEFORMAT </w:instrText>
        </w:r>
        <w:r>
          <w:fldChar w:fldCharType="separate"/>
        </w:r>
        <w:r w:rsidR="00EC14D7">
          <w:rPr>
            <w:noProof/>
          </w:rPr>
          <w:t>2</w:t>
        </w:r>
        <w:r>
          <w:rPr>
            <w:noProof/>
          </w:rPr>
          <w:fldChar w:fldCharType="end"/>
        </w:r>
      </w:p>
    </w:sdtContent>
  </w:sdt>
  <w:p w14:paraId="7CB0FD43" w14:textId="77777777" w:rsidR="00AA3E5A" w:rsidRDefault="00AA3E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3BFE0" w14:textId="58906830" w:rsidR="00416F45" w:rsidRPr="00CA0B4B" w:rsidRDefault="00422C11" w:rsidP="00416F45">
    <w:pPr>
      <w:tabs>
        <w:tab w:val="center" w:pos="4320"/>
        <w:tab w:val="right" w:pos="8640"/>
      </w:tabs>
      <w:spacing w:after="0"/>
      <w:jc w:val="center"/>
      <w:rPr>
        <w:sz w:val="18"/>
        <w:szCs w:val="18"/>
      </w:rPr>
    </w:pPr>
    <w:r w:rsidRPr="00CA0B4B">
      <w:rPr>
        <w:sz w:val="18"/>
        <w:szCs w:val="18"/>
      </w:rPr>
      <w:t xml:space="preserve">Field </w:t>
    </w:r>
    <w:r w:rsidR="00416F45" w:rsidRPr="00CA0B4B">
      <w:rPr>
        <w:sz w:val="18"/>
        <w:szCs w:val="18"/>
      </w:rPr>
      <w:t>Crop &amp; Nutrient N</w:t>
    </w:r>
    <w:r w:rsidRPr="00CA0B4B">
      <w:rPr>
        <w:sz w:val="18"/>
        <w:szCs w:val="18"/>
      </w:rPr>
      <w:t>otes</w:t>
    </w:r>
    <w:r w:rsidR="001B5D49">
      <w:rPr>
        <w:sz w:val="18"/>
        <w:szCs w:val="18"/>
      </w:rPr>
      <w:t xml:space="preserve"> • August</w:t>
    </w:r>
    <w:r w:rsidR="00416F45" w:rsidRPr="00CA0B4B">
      <w:rPr>
        <w:sz w:val="18"/>
        <w:szCs w:val="18"/>
      </w:rPr>
      <w:t xml:space="preserve"> </w:t>
    </w:r>
    <w:r w:rsidR="00634174">
      <w:rPr>
        <w:sz w:val="18"/>
        <w:szCs w:val="18"/>
      </w:rPr>
      <w:t>23</w:t>
    </w:r>
    <w:r w:rsidR="00416F45" w:rsidRPr="00CA0B4B">
      <w:rPr>
        <w:sz w:val="18"/>
        <w:szCs w:val="18"/>
      </w:rPr>
      <w:t>, 201</w:t>
    </w:r>
    <w:r w:rsidR="00ED5C1B">
      <w:rPr>
        <w:sz w:val="18"/>
        <w:szCs w:val="18"/>
      </w:rPr>
      <w:t>7</w:t>
    </w:r>
    <w:r w:rsidR="00375020">
      <w:rPr>
        <w:sz w:val="18"/>
        <w:szCs w:val="18"/>
      </w:rPr>
      <w:t xml:space="preserve"> • Published Quarterly</w:t>
    </w:r>
    <w:r w:rsidR="00416F45" w:rsidRPr="00CA0B4B">
      <w:rPr>
        <w:sz w:val="18"/>
        <w:szCs w:val="18"/>
      </w:rPr>
      <w:br/>
      <w:t xml:space="preserve"> UCCE •</w:t>
    </w:r>
    <w:r w:rsidR="00AA3E5A" w:rsidRPr="00CA0B4B">
      <w:rPr>
        <w:sz w:val="18"/>
        <w:szCs w:val="18"/>
      </w:rPr>
      <w:t>4437B S. Laspina St. Tulare, CA 93274</w:t>
    </w:r>
    <w:r w:rsidR="00416F45" w:rsidRPr="00CA0B4B">
      <w:rPr>
        <w:sz w:val="18"/>
        <w:szCs w:val="18"/>
      </w:rPr>
      <w:t xml:space="preserve"> • Phone (559) </w:t>
    </w:r>
    <w:r w:rsidR="00AA3E5A" w:rsidRPr="00CA0B4B">
      <w:rPr>
        <w:sz w:val="18"/>
        <w:szCs w:val="18"/>
      </w:rPr>
      <w:t>684</w:t>
    </w:r>
    <w:r w:rsidR="00416F45" w:rsidRPr="00CA0B4B">
      <w:rPr>
        <w:sz w:val="18"/>
        <w:szCs w:val="18"/>
      </w:rPr>
      <w:t>-</w:t>
    </w:r>
    <w:r w:rsidR="00AA3E5A" w:rsidRPr="00CA0B4B">
      <w:rPr>
        <w:sz w:val="18"/>
        <w:szCs w:val="18"/>
      </w:rPr>
      <w:t>3300</w:t>
    </w:r>
    <w:r w:rsidR="00416F45" w:rsidRPr="00CA0B4B">
      <w:rPr>
        <w:sz w:val="18"/>
        <w:szCs w:val="18"/>
      </w:rPr>
      <w:t xml:space="preserve"> • Fax (559) </w:t>
    </w:r>
    <w:r w:rsidR="00AA3E5A" w:rsidRPr="00CA0B4B">
      <w:rPr>
        <w:sz w:val="18"/>
        <w:szCs w:val="18"/>
      </w:rPr>
      <w:t>685</w:t>
    </w:r>
    <w:r w:rsidR="00416F45" w:rsidRPr="00CA0B4B">
      <w:rPr>
        <w:sz w:val="18"/>
        <w:szCs w:val="18"/>
      </w:rPr>
      <w:t>-</w:t>
    </w:r>
    <w:r w:rsidR="00AA3E5A" w:rsidRPr="00CA0B4B">
      <w:rPr>
        <w:sz w:val="18"/>
        <w:szCs w:val="18"/>
      </w:rPr>
      <w:t>3319</w:t>
    </w:r>
    <w:r w:rsidR="00416F45" w:rsidRPr="00CA0B4B">
      <w:rPr>
        <w:sz w:val="18"/>
        <w:szCs w:val="18"/>
      </w:rPr>
      <w:t xml:space="preserve"> • Website: </w:t>
    </w:r>
    <w:hyperlink r:id="rId1" w:history="1">
      <w:r w:rsidR="00416F45" w:rsidRPr="00CA0B4B">
        <w:rPr>
          <w:color w:val="0000FF" w:themeColor="hyperlink"/>
          <w:sz w:val="18"/>
          <w:szCs w:val="18"/>
          <w:u w:val="single"/>
        </w:rPr>
        <w:t>ce</w:t>
      </w:r>
      <w:r w:rsidR="00AA3E5A" w:rsidRPr="00CA0B4B">
        <w:rPr>
          <w:color w:val="0000FF" w:themeColor="hyperlink"/>
          <w:sz w:val="18"/>
          <w:szCs w:val="18"/>
          <w:u w:val="single"/>
        </w:rPr>
        <w:t>tulare</w:t>
      </w:r>
      <w:r w:rsidR="00416F45" w:rsidRPr="00CA0B4B">
        <w:rPr>
          <w:color w:val="0000FF" w:themeColor="hyperlink"/>
          <w:sz w:val="18"/>
          <w:szCs w:val="18"/>
          <w:u w:val="single"/>
        </w:rPr>
        <w:t>.ucanr.edu</w:t>
      </w:r>
    </w:hyperlink>
    <w:r w:rsidR="00416F45" w:rsidRPr="00CA0B4B">
      <w:rPr>
        <w:sz w:val="18"/>
        <w:szCs w:val="18"/>
      </w:rPr>
      <w:t xml:space="preserve"> </w:t>
    </w:r>
  </w:p>
  <w:p w14:paraId="7874ABBE" w14:textId="77777777" w:rsidR="00416F45" w:rsidRPr="00CA0B4B" w:rsidRDefault="00416F45" w:rsidP="00416F45">
    <w:pPr>
      <w:tabs>
        <w:tab w:val="center" w:pos="4320"/>
        <w:tab w:val="right" w:pos="8640"/>
      </w:tabs>
      <w:spacing w:after="0"/>
      <w:jc w:val="center"/>
      <w:rPr>
        <w:sz w:val="18"/>
        <w:szCs w:val="18"/>
      </w:rPr>
    </w:pPr>
    <w:r w:rsidRPr="00CA0B4B">
      <w:rPr>
        <w:sz w:val="18"/>
        <w:szCs w:val="18"/>
      </w:rPr>
      <w:t>U.S. Department of Agriculture, University of California, and Kings, Tulare &amp; Fresno Counties Cooperating</w:t>
    </w:r>
  </w:p>
  <w:p w14:paraId="76988815" w14:textId="6D2DA304" w:rsidR="00502770" w:rsidRPr="00416F45" w:rsidRDefault="00502770" w:rsidP="00416F45">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AC603" w14:textId="77777777" w:rsidR="00134644" w:rsidRDefault="00134644">
      <w:pPr>
        <w:spacing w:after="0"/>
      </w:pPr>
      <w:r>
        <w:separator/>
      </w:r>
    </w:p>
  </w:footnote>
  <w:footnote w:type="continuationSeparator" w:id="0">
    <w:p w14:paraId="64650EA6" w14:textId="77777777" w:rsidR="00134644" w:rsidRDefault="0013464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C96E4" w14:textId="79D8B7FD" w:rsidR="008A7290" w:rsidRPr="00677224" w:rsidRDefault="00BD6232" w:rsidP="00682793">
    <w:pPr>
      <w:pStyle w:val="Header"/>
      <w:spacing w:before="360"/>
      <w:ind w:right="144"/>
      <w:jc w:val="right"/>
      <w:rPr>
        <w:rFonts w:ascii="Verdana" w:hAnsi="Verdana"/>
        <w:b/>
        <w:color w:val="FFFFFF" w:themeColor="background1"/>
        <w:position w:val="-16"/>
        <w:sz w:val="16"/>
      </w:rPr>
    </w:pPr>
    <w:r>
      <w:rPr>
        <w:rFonts w:ascii="Verdana" w:hAnsi="Verdana"/>
        <w:b/>
        <w:noProof/>
        <w:color w:val="FFFFFF" w:themeColor="background1"/>
        <w:position w:val="-16"/>
        <w:sz w:val="16"/>
      </w:rPr>
      <mc:AlternateContent>
        <mc:Choice Requires="wps">
          <w:drawing>
            <wp:anchor distT="0" distB="0" distL="114300" distR="114300" simplePos="0" relativeHeight="251659264" behindDoc="0" locked="0" layoutInCell="1" allowOverlap="1" wp14:anchorId="1597AC81" wp14:editId="77A6B5B1">
              <wp:simplePos x="0" y="0"/>
              <wp:positionH relativeFrom="column">
                <wp:posOffset>-251460</wp:posOffset>
              </wp:positionH>
              <wp:positionV relativeFrom="paragraph">
                <wp:posOffset>-129540</wp:posOffset>
              </wp:positionV>
              <wp:extent cx="2065020" cy="1051560"/>
              <wp:effectExtent l="0" t="0" r="0" b="0"/>
              <wp:wrapNone/>
              <wp:docPr id="3" name="Text Box 3"/>
              <wp:cNvGraphicFramePr/>
              <a:graphic xmlns:a="http://schemas.openxmlformats.org/drawingml/2006/main">
                <a:graphicData uri="http://schemas.microsoft.com/office/word/2010/wordprocessingShape">
                  <wps:wsp>
                    <wps:cNvSpPr txBox="1"/>
                    <wps:spPr>
                      <a:xfrm>
                        <a:off x="0" y="0"/>
                        <a:ext cx="2065020" cy="10515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3553FDA" w14:textId="49B44F41" w:rsidR="008A7290" w:rsidRPr="00BD6232" w:rsidRDefault="00422C11" w:rsidP="002259A5">
                          <w:pPr>
                            <w:spacing w:after="0" w:line="680" w:lineRule="exact"/>
                            <w:jc w:val="center"/>
                            <w:rPr>
                              <w:rFonts w:ascii="Cronos Pro Semibold" w:hAnsi="Cronos Pro Semibold"/>
                              <w:bCs/>
                              <w:i/>
                              <w:color w:val="FFFFFF" w:themeColor="background1"/>
                              <w:sz w:val="40"/>
                              <w:szCs w:val="40"/>
                              <w14:glow w14:rad="38100">
                                <w14:schemeClr w14:val="bg1">
                                  <w14:alpha w14:val="72000"/>
                                  <w14:lumMod w14:val="75000"/>
                                </w14:schemeClr>
                              </w14:glow>
                              <w14:numSpacing w14:val="proportional"/>
                            </w:rPr>
                          </w:pPr>
                          <w:r w:rsidRPr="00BD6232">
                            <w:rPr>
                              <w:rFonts w:ascii="Cronos Pro Semibold" w:hAnsi="Cronos Pro Semibold"/>
                              <w:bCs/>
                              <w:i/>
                              <w:color w:val="FFFFFF" w:themeColor="background1"/>
                              <w:sz w:val="40"/>
                              <w:szCs w:val="40"/>
                              <w14:glow w14:rad="38100">
                                <w14:schemeClr w14:val="bg1">
                                  <w14:alpha w14:val="72000"/>
                                  <w14:lumMod w14:val="75000"/>
                                </w14:schemeClr>
                              </w14:glow>
                              <w14:numSpacing w14:val="proportional"/>
                            </w:rPr>
                            <w:t xml:space="preserve">Field </w:t>
                          </w:r>
                          <w:r w:rsidR="00C105E9" w:rsidRPr="00BD6232">
                            <w:rPr>
                              <w:rFonts w:ascii="Cronos Pro Semibold" w:hAnsi="Cronos Pro Semibold"/>
                              <w:bCs/>
                              <w:i/>
                              <w:color w:val="FFFFFF" w:themeColor="background1"/>
                              <w:sz w:val="40"/>
                              <w:szCs w:val="40"/>
                              <w14:glow w14:rad="38100">
                                <w14:schemeClr w14:val="bg1">
                                  <w14:alpha w14:val="72000"/>
                                  <w14:lumMod w14:val="75000"/>
                                </w14:schemeClr>
                              </w14:glow>
                              <w14:numSpacing w14:val="proportional"/>
                            </w:rPr>
                            <w:t>Crop &amp; Nutrient 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7AC81" id="_x0000_t202" coordsize="21600,21600" o:spt="202" path="m,l,21600r21600,l21600,xe">
              <v:stroke joinstyle="miter"/>
              <v:path gradientshapeok="t" o:connecttype="rect"/>
            </v:shapetype>
            <v:shape id="Text Box 3" o:spid="_x0000_s1030" type="#_x0000_t202" style="position:absolute;left:0;text-align:left;margin-left:-19.8pt;margin-top:-10.2pt;width:162.6pt;height:8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" filled="f" stroked="f">
              <v:textbox>
                <w:txbxContent>
                  <w:p w14:paraId="03553FDA" w14:textId="49B44F41" w:rsidR="008A7290" w:rsidRPr="00BD6232" w:rsidRDefault="00422C11" w:rsidP="002259A5">
                    <w:pPr>
                      <w:spacing w:after="0" w:line="680" w:lineRule="exact"/>
                      <w:jc w:val="center"/>
                      <w:rPr>
                        <w:rFonts w:ascii="Cronos Pro Semibold" w:hAnsi="Cronos Pro Semibold"/>
                        <w:bCs/>
                        <w:i/>
                        <w:color w:val="FFFFFF" w:themeColor="background1"/>
                        <w:sz w:val="40"/>
                        <w:szCs w:val="40"/>
                        <w14:glow w14:rad="38100">
                          <w14:schemeClr w14:val="bg1">
                            <w14:alpha w14:val="72000"/>
                            <w14:lumMod w14:val="75000"/>
                          </w14:schemeClr>
                        </w14:glow>
                        <w14:numSpacing w14:val="proportional"/>
                      </w:rPr>
                    </w:pPr>
                    <w:r w:rsidRPr="00BD6232">
                      <w:rPr>
                        <w:rFonts w:ascii="Cronos Pro Semibold" w:hAnsi="Cronos Pro Semibold"/>
                        <w:bCs/>
                        <w:i/>
                        <w:color w:val="FFFFFF" w:themeColor="background1"/>
                        <w:sz w:val="40"/>
                        <w:szCs w:val="40"/>
                        <w14:glow w14:rad="38100">
                          <w14:schemeClr w14:val="bg1">
                            <w14:alpha w14:val="72000"/>
                            <w14:lumMod w14:val="75000"/>
                          </w14:schemeClr>
                        </w14:glow>
                        <w14:numSpacing w14:val="proportional"/>
                      </w:rPr>
                      <w:t xml:space="preserve">Field </w:t>
                    </w:r>
                    <w:r w:rsidR="00C105E9" w:rsidRPr="00BD6232">
                      <w:rPr>
                        <w:rFonts w:ascii="Cronos Pro Semibold" w:hAnsi="Cronos Pro Semibold"/>
                        <w:bCs/>
                        <w:i/>
                        <w:color w:val="FFFFFF" w:themeColor="background1"/>
                        <w:sz w:val="40"/>
                        <w:szCs w:val="40"/>
                        <w14:glow w14:rad="38100">
                          <w14:schemeClr w14:val="bg1">
                            <w14:alpha w14:val="72000"/>
                            <w14:lumMod w14:val="75000"/>
                          </w14:schemeClr>
                        </w14:glow>
                        <w14:numSpacing w14:val="proportional"/>
                      </w:rPr>
                      <w:t>Crop &amp; Nutrient Notes</w:t>
                    </w:r>
                  </w:p>
                </w:txbxContent>
              </v:textbox>
            </v:shape>
          </w:pict>
        </mc:Fallback>
      </mc:AlternateContent>
    </w:r>
    <w:r>
      <w:rPr>
        <w:noProof/>
      </w:rPr>
      <w:drawing>
        <wp:anchor distT="0" distB="0" distL="114300" distR="114300" simplePos="0" relativeHeight="251663360" behindDoc="1" locked="0" layoutInCell="1" allowOverlap="1" wp14:anchorId="5D06EB04" wp14:editId="0A1756BB">
          <wp:simplePos x="0" y="0"/>
          <wp:positionH relativeFrom="column">
            <wp:posOffset>-251460</wp:posOffset>
          </wp:positionH>
          <wp:positionV relativeFrom="paragraph">
            <wp:posOffset>-419100</wp:posOffset>
          </wp:positionV>
          <wp:extent cx="6964680" cy="1836420"/>
          <wp:effectExtent l="0" t="0" r="7620" b="0"/>
          <wp:wrapNone/>
          <wp:docPr id="8" name="Picture 8"/>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964680" cy="1836420"/>
                  </a:xfrm>
                  <a:prstGeom prst="rect">
                    <a:avLst/>
                  </a:prstGeom>
                </pic:spPr>
              </pic:pic>
            </a:graphicData>
          </a:graphic>
          <wp14:sizeRelH relativeFrom="page">
            <wp14:pctWidth>0</wp14:pctWidth>
          </wp14:sizeRelH>
          <wp14:sizeRelV relativeFrom="page">
            <wp14:pctHeight>0</wp14:pctHeight>
          </wp14:sizeRelV>
        </wp:anchor>
      </w:drawing>
    </w:r>
  </w:p>
  <w:p w14:paraId="04358F56" w14:textId="77777777" w:rsidR="008A7290" w:rsidRDefault="008A7290" w:rsidP="00682793">
    <w:pPr>
      <w:pStyle w:val="Header"/>
      <w:jc w:val="center"/>
    </w:pPr>
  </w:p>
  <w:p w14:paraId="088D2717" w14:textId="62C6020E" w:rsidR="008A7290" w:rsidRDefault="008A7290" w:rsidP="00682793">
    <w:pPr>
      <w:pStyle w:val="Header"/>
      <w:jc w:val="center"/>
    </w:pPr>
  </w:p>
  <w:p w14:paraId="2A21593A" w14:textId="6149C99F" w:rsidR="008A7290" w:rsidRDefault="00BD6232" w:rsidP="00C105E9">
    <w:pPr>
      <w:pStyle w:val="Header"/>
      <w:tabs>
        <w:tab w:val="clear" w:pos="8640"/>
        <w:tab w:val="left" w:pos="5040"/>
        <w:tab w:val="left" w:pos="5760"/>
        <w:tab w:val="left" w:pos="6480"/>
        <w:tab w:val="left" w:pos="7200"/>
        <w:tab w:val="left" w:pos="7920"/>
      </w:tabs>
    </w:pPr>
    <w:r>
      <w:rPr>
        <w:rFonts w:ascii="Verdana" w:hAnsi="Verdana"/>
        <w:b/>
        <w:noProof/>
        <w:color w:val="FFFFFF" w:themeColor="background1"/>
        <w:position w:val="-16"/>
        <w:sz w:val="16"/>
      </w:rPr>
      <mc:AlternateContent>
        <mc:Choice Requires="wps">
          <w:drawing>
            <wp:anchor distT="0" distB="0" distL="114300" distR="114300" simplePos="0" relativeHeight="251661312" behindDoc="0" locked="0" layoutInCell="1" allowOverlap="1" wp14:anchorId="0F0C6B1C" wp14:editId="23C43C99">
              <wp:simplePos x="0" y="0"/>
              <wp:positionH relativeFrom="column">
                <wp:posOffset>-251460</wp:posOffset>
              </wp:positionH>
              <wp:positionV relativeFrom="paragraph">
                <wp:posOffset>159385</wp:posOffset>
              </wp:positionV>
              <wp:extent cx="2065020" cy="219710"/>
              <wp:effectExtent l="0" t="0" r="0" b="8890"/>
              <wp:wrapNone/>
              <wp:docPr id="1" name="Text Box 1"/>
              <wp:cNvGraphicFramePr/>
              <a:graphic xmlns:a="http://schemas.openxmlformats.org/drawingml/2006/main">
                <a:graphicData uri="http://schemas.microsoft.com/office/word/2010/wordprocessingShape">
                  <wps:wsp>
                    <wps:cNvSpPr txBox="1"/>
                    <wps:spPr>
                      <a:xfrm>
                        <a:off x="0" y="0"/>
                        <a:ext cx="2065020" cy="2197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DC523E" w14:textId="6B7B9816" w:rsidR="006D2688" w:rsidRPr="00530427" w:rsidRDefault="00275E47" w:rsidP="00530427">
                          <w:pPr>
                            <w:spacing w:after="0" w:line="200" w:lineRule="atLeast"/>
                            <w:rPr>
                              <w:rFonts w:asciiTheme="majorHAnsi" w:hAnsiTheme="majorHAnsi"/>
                              <w:b/>
                              <w:color w:val="FFFFFF" w:themeColor="background1"/>
                              <w:sz w:val="18"/>
                              <w:szCs w:val="18"/>
                            </w:rPr>
                          </w:pPr>
                          <w:r w:rsidRPr="00530427">
                            <w:rPr>
                              <w:rFonts w:asciiTheme="majorHAnsi" w:hAnsiTheme="majorHAnsi"/>
                              <w:b/>
                              <w:color w:val="FFFFFF" w:themeColor="background1"/>
                              <w:sz w:val="18"/>
                              <w:szCs w:val="18"/>
                            </w:rPr>
                            <w:t xml:space="preserve">Vol. 1, </w:t>
                          </w:r>
                          <w:r w:rsidR="00C105E9" w:rsidRPr="00530427">
                            <w:rPr>
                              <w:rFonts w:asciiTheme="majorHAnsi" w:hAnsiTheme="majorHAnsi"/>
                              <w:b/>
                              <w:color w:val="FFFFFF" w:themeColor="background1"/>
                              <w:sz w:val="18"/>
                              <w:szCs w:val="18"/>
                            </w:rPr>
                            <w:t>Issue</w:t>
                          </w:r>
                          <w:r w:rsidRPr="00530427">
                            <w:rPr>
                              <w:rFonts w:asciiTheme="majorHAnsi" w:hAnsiTheme="majorHAnsi"/>
                              <w:b/>
                              <w:color w:val="FFFFFF" w:themeColor="background1"/>
                              <w:sz w:val="18"/>
                              <w:szCs w:val="18"/>
                            </w:rPr>
                            <w:t xml:space="preserve"> </w:t>
                          </w:r>
                          <w:r w:rsidR="002F6CC2">
                            <w:rPr>
                              <w:rFonts w:asciiTheme="majorHAnsi" w:hAnsiTheme="majorHAnsi"/>
                              <w:b/>
                              <w:color w:val="FFFFFF" w:themeColor="background1"/>
                              <w:sz w:val="18"/>
                              <w:szCs w:val="18"/>
                            </w:rPr>
                            <w:t>6</w:t>
                          </w:r>
                          <w:r w:rsidRPr="00530427">
                            <w:rPr>
                              <w:rFonts w:asciiTheme="majorHAnsi" w:hAnsiTheme="majorHAnsi"/>
                              <w:b/>
                              <w:color w:val="FFFFFF" w:themeColor="background1"/>
                              <w:sz w:val="18"/>
                              <w:szCs w:val="18"/>
                            </w:rPr>
                            <w:t>,</w:t>
                          </w:r>
                          <w:r w:rsidR="00BD6232">
                            <w:rPr>
                              <w:rFonts w:asciiTheme="majorHAnsi" w:hAnsiTheme="majorHAnsi"/>
                              <w:b/>
                              <w:color w:val="FFFFFF" w:themeColor="background1"/>
                              <w:sz w:val="18"/>
                              <w:szCs w:val="18"/>
                            </w:rPr>
                            <w:t xml:space="preserve"> </w:t>
                          </w:r>
                          <w:r w:rsidR="001B5D49">
                            <w:rPr>
                              <w:rFonts w:asciiTheme="majorHAnsi" w:hAnsiTheme="majorHAnsi"/>
                              <w:b/>
                              <w:color w:val="FFFFFF" w:themeColor="background1"/>
                              <w:sz w:val="18"/>
                              <w:szCs w:val="18"/>
                            </w:rPr>
                            <w:t>August</w:t>
                          </w:r>
                          <w:r w:rsidR="00C105E9" w:rsidRPr="00530427">
                            <w:rPr>
                              <w:rFonts w:asciiTheme="majorHAnsi" w:hAnsiTheme="majorHAnsi"/>
                              <w:b/>
                              <w:color w:val="FFFFFF" w:themeColor="background1"/>
                              <w:sz w:val="18"/>
                              <w:szCs w:val="18"/>
                            </w:rPr>
                            <w:t xml:space="preserve"> 201</w:t>
                          </w:r>
                          <w:r w:rsidR="002F6CC2">
                            <w:rPr>
                              <w:rFonts w:asciiTheme="majorHAnsi" w:hAnsiTheme="majorHAnsi"/>
                              <w:b/>
                              <w:color w:val="FFFFFF" w:themeColor="background1"/>
                              <w:sz w:val="18"/>
                              <w:szCs w:val="1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C6B1C" id="Text Box 1" o:spid="_x0000_s1031" type="#_x0000_t202" style="position:absolute;margin-left:-19.8pt;margin-top:12.55pt;width:162.6pt;height:1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" filled="f" stroked="f">
              <v:textbox>
                <w:txbxContent>
                  <w:p w14:paraId="26DC523E" w14:textId="6B7B9816" w:rsidR="006D2688" w:rsidRPr="00530427" w:rsidRDefault="00275E47" w:rsidP="00530427">
                    <w:pPr>
                      <w:spacing w:after="0" w:line="200" w:lineRule="atLeast"/>
                      <w:rPr>
                        <w:rFonts w:asciiTheme="majorHAnsi" w:hAnsiTheme="majorHAnsi"/>
                        <w:b/>
                        <w:color w:val="FFFFFF" w:themeColor="background1"/>
                        <w:sz w:val="18"/>
                        <w:szCs w:val="18"/>
                      </w:rPr>
                    </w:pPr>
                    <w:r w:rsidRPr="00530427">
                      <w:rPr>
                        <w:rFonts w:asciiTheme="majorHAnsi" w:hAnsiTheme="majorHAnsi"/>
                        <w:b/>
                        <w:color w:val="FFFFFF" w:themeColor="background1"/>
                        <w:sz w:val="18"/>
                        <w:szCs w:val="18"/>
                      </w:rPr>
                      <w:t xml:space="preserve">Vol. 1, </w:t>
                    </w:r>
                    <w:r w:rsidR="00C105E9" w:rsidRPr="00530427">
                      <w:rPr>
                        <w:rFonts w:asciiTheme="majorHAnsi" w:hAnsiTheme="majorHAnsi"/>
                        <w:b/>
                        <w:color w:val="FFFFFF" w:themeColor="background1"/>
                        <w:sz w:val="18"/>
                        <w:szCs w:val="18"/>
                      </w:rPr>
                      <w:t>Issue</w:t>
                    </w:r>
                    <w:r w:rsidRPr="00530427">
                      <w:rPr>
                        <w:rFonts w:asciiTheme="majorHAnsi" w:hAnsiTheme="majorHAnsi"/>
                        <w:b/>
                        <w:color w:val="FFFFFF" w:themeColor="background1"/>
                        <w:sz w:val="18"/>
                        <w:szCs w:val="18"/>
                      </w:rPr>
                      <w:t xml:space="preserve"> </w:t>
                    </w:r>
                    <w:r w:rsidR="002F6CC2">
                      <w:rPr>
                        <w:rFonts w:asciiTheme="majorHAnsi" w:hAnsiTheme="majorHAnsi"/>
                        <w:b/>
                        <w:color w:val="FFFFFF" w:themeColor="background1"/>
                        <w:sz w:val="18"/>
                        <w:szCs w:val="18"/>
                      </w:rPr>
                      <w:t>6</w:t>
                    </w:r>
                    <w:r w:rsidRPr="00530427">
                      <w:rPr>
                        <w:rFonts w:asciiTheme="majorHAnsi" w:hAnsiTheme="majorHAnsi"/>
                        <w:b/>
                        <w:color w:val="FFFFFF" w:themeColor="background1"/>
                        <w:sz w:val="18"/>
                        <w:szCs w:val="18"/>
                      </w:rPr>
                      <w:t>,</w:t>
                    </w:r>
                    <w:r w:rsidR="00BD6232">
                      <w:rPr>
                        <w:rFonts w:asciiTheme="majorHAnsi" w:hAnsiTheme="majorHAnsi"/>
                        <w:b/>
                        <w:color w:val="FFFFFF" w:themeColor="background1"/>
                        <w:sz w:val="18"/>
                        <w:szCs w:val="18"/>
                      </w:rPr>
                      <w:t xml:space="preserve"> </w:t>
                    </w:r>
                    <w:r w:rsidR="001B5D49">
                      <w:rPr>
                        <w:rFonts w:asciiTheme="majorHAnsi" w:hAnsiTheme="majorHAnsi"/>
                        <w:b/>
                        <w:color w:val="FFFFFF" w:themeColor="background1"/>
                        <w:sz w:val="18"/>
                        <w:szCs w:val="18"/>
                      </w:rPr>
                      <w:t>August</w:t>
                    </w:r>
                    <w:r w:rsidR="00C105E9" w:rsidRPr="00530427">
                      <w:rPr>
                        <w:rFonts w:asciiTheme="majorHAnsi" w:hAnsiTheme="majorHAnsi"/>
                        <w:b/>
                        <w:color w:val="FFFFFF" w:themeColor="background1"/>
                        <w:sz w:val="18"/>
                        <w:szCs w:val="18"/>
                      </w:rPr>
                      <w:t xml:space="preserve"> 201</w:t>
                    </w:r>
                    <w:r w:rsidR="002F6CC2">
                      <w:rPr>
                        <w:rFonts w:asciiTheme="majorHAnsi" w:hAnsiTheme="majorHAnsi"/>
                        <w:b/>
                        <w:color w:val="FFFFFF" w:themeColor="background1"/>
                        <w:sz w:val="18"/>
                        <w:szCs w:val="18"/>
                      </w:rPr>
                      <w:t>7</w:t>
                    </w:r>
                  </w:p>
                </w:txbxContent>
              </v:textbox>
            </v:shape>
          </w:pict>
        </mc:Fallback>
      </mc:AlternateContent>
    </w:r>
    <w:r w:rsidR="00C105E9">
      <w:tab/>
    </w:r>
    <w:r w:rsidR="00C105E9">
      <w:tab/>
    </w:r>
    <w:r w:rsidR="00C105E9">
      <w:tab/>
    </w:r>
    <w:r w:rsidR="00C105E9">
      <w:tab/>
    </w:r>
    <w:r w:rsidR="00C105E9">
      <w:tab/>
    </w:r>
    <w:r w:rsidR="00C105E9">
      <w:tab/>
    </w:r>
    <w:r w:rsidR="00C105E9">
      <w:tab/>
    </w:r>
  </w:p>
  <w:p w14:paraId="5C68BE91" w14:textId="5EE64A95" w:rsidR="008A7290" w:rsidRDefault="00E25769" w:rsidP="00682793">
    <w:pPr>
      <w:pStyle w:val="Header"/>
      <w:jc w:val="center"/>
    </w:pPr>
    <w:r>
      <w:rPr>
        <w:noProof/>
      </w:rPr>
      <mc:AlternateContent>
        <mc:Choice Requires="wps">
          <w:drawing>
            <wp:anchor distT="0" distB="0" distL="114300" distR="114300" simplePos="0" relativeHeight="251662336" behindDoc="0" locked="0" layoutInCell="1" allowOverlap="1" wp14:anchorId="065C7A8B" wp14:editId="02B4A1B1">
              <wp:simplePos x="0" y="0"/>
              <wp:positionH relativeFrom="column">
                <wp:posOffset>4541520</wp:posOffset>
              </wp:positionH>
              <wp:positionV relativeFrom="paragraph">
                <wp:posOffset>120015</wp:posOffset>
              </wp:positionV>
              <wp:extent cx="2070735" cy="229870"/>
              <wp:effectExtent l="0" t="0" r="0" b="0"/>
              <wp:wrapNone/>
              <wp:docPr id="4" name="Text Box 4"/>
              <wp:cNvGraphicFramePr/>
              <a:graphic xmlns:a="http://schemas.openxmlformats.org/drawingml/2006/main">
                <a:graphicData uri="http://schemas.microsoft.com/office/word/2010/wordprocessingShape">
                  <wps:wsp>
                    <wps:cNvSpPr txBox="1"/>
                    <wps:spPr>
                      <a:xfrm>
                        <a:off x="0" y="0"/>
                        <a:ext cx="2070735" cy="229870"/>
                      </a:xfrm>
                      <a:custGeom>
                        <a:avLst/>
                        <a:gdLst>
                          <a:gd name="connsiteX0" fmla="*/ 0 w 2070735"/>
                          <a:gd name="connsiteY0" fmla="*/ 0 h 247650"/>
                          <a:gd name="connsiteX1" fmla="*/ 2070735 w 2070735"/>
                          <a:gd name="connsiteY1" fmla="*/ 0 h 247650"/>
                          <a:gd name="connsiteX2" fmla="*/ 2070735 w 2070735"/>
                          <a:gd name="connsiteY2" fmla="*/ 247650 h 247650"/>
                          <a:gd name="connsiteX3" fmla="*/ 0 w 2070735"/>
                          <a:gd name="connsiteY3" fmla="*/ 247650 h 247650"/>
                          <a:gd name="connsiteX4" fmla="*/ 0 w 2070735"/>
                          <a:gd name="connsiteY4" fmla="*/ 0 h 247650"/>
                          <a:gd name="connsiteX0" fmla="*/ 0 w 2070735"/>
                          <a:gd name="connsiteY0" fmla="*/ 0 h 247650"/>
                          <a:gd name="connsiteX1" fmla="*/ 2070735 w 2070735"/>
                          <a:gd name="connsiteY1" fmla="*/ 0 h 247650"/>
                          <a:gd name="connsiteX2" fmla="*/ 2070735 w 2070735"/>
                          <a:gd name="connsiteY2" fmla="*/ 247650 h 247650"/>
                          <a:gd name="connsiteX3" fmla="*/ 0 w 2070735"/>
                          <a:gd name="connsiteY3" fmla="*/ 200025 h 247650"/>
                          <a:gd name="connsiteX4" fmla="*/ 0 w 2070735"/>
                          <a:gd name="connsiteY4" fmla="*/ 0 h 247650"/>
                          <a:gd name="connsiteX0" fmla="*/ 0 w 2070735"/>
                          <a:gd name="connsiteY0" fmla="*/ 47625 h 247650"/>
                          <a:gd name="connsiteX1" fmla="*/ 2070735 w 2070735"/>
                          <a:gd name="connsiteY1" fmla="*/ 0 h 247650"/>
                          <a:gd name="connsiteX2" fmla="*/ 2070735 w 2070735"/>
                          <a:gd name="connsiteY2" fmla="*/ 247650 h 247650"/>
                          <a:gd name="connsiteX3" fmla="*/ 0 w 2070735"/>
                          <a:gd name="connsiteY3" fmla="*/ 200025 h 247650"/>
                          <a:gd name="connsiteX4" fmla="*/ 0 w 2070735"/>
                          <a:gd name="connsiteY4" fmla="*/ 47625 h 247650"/>
                          <a:gd name="connsiteX0" fmla="*/ 0 w 2070735"/>
                          <a:gd name="connsiteY0" fmla="*/ 47625 h 200025"/>
                          <a:gd name="connsiteX1" fmla="*/ 2070735 w 2070735"/>
                          <a:gd name="connsiteY1" fmla="*/ 0 h 200025"/>
                          <a:gd name="connsiteX2" fmla="*/ 2070735 w 2070735"/>
                          <a:gd name="connsiteY2" fmla="*/ 180975 h 200025"/>
                          <a:gd name="connsiteX3" fmla="*/ 0 w 2070735"/>
                          <a:gd name="connsiteY3" fmla="*/ 200025 h 200025"/>
                          <a:gd name="connsiteX4" fmla="*/ 0 w 2070735"/>
                          <a:gd name="connsiteY4" fmla="*/ 47625 h 200025"/>
                          <a:gd name="connsiteX0" fmla="*/ 0 w 2070735"/>
                          <a:gd name="connsiteY0" fmla="*/ 0 h 152400"/>
                          <a:gd name="connsiteX1" fmla="*/ 2070735 w 2070735"/>
                          <a:gd name="connsiteY1" fmla="*/ 0 h 152400"/>
                          <a:gd name="connsiteX2" fmla="*/ 2070735 w 2070735"/>
                          <a:gd name="connsiteY2" fmla="*/ 133350 h 152400"/>
                          <a:gd name="connsiteX3" fmla="*/ 0 w 2070735"/>
                          <a:gd name="connsiteY3" fmla="*/ 152400 h 152400"/>
                          <a:gd name="connsiteX4" fmla="*/ 0 w 2070735"/>
                          <a:gd name="connsiteY4" fmla="*/ 0 h 152400"/>
                          <a:gd name="connsiteX0" fmla="*/ 0 w 2070735"/>
                          <a:gd name="connsiteY0" fmla="*/ 77470 h 229870"/>
                          <a:gd name="connsiteX1" fmla="*/ 2070735 w 2070735"/>
                          <a:gd name="connsiteY1" fmla="*/ 0 h 229870"/>
                          <a:gd name="connsiteX2" fmla="*/ 2070735 w 2070735"/>
                          <a:gd name="connsiteY2" fmla="*/ 210820 h 229870"/>
                          <a:gd name="connsiteX3" fmla="*/ 0 w 2070735"/>
                          <a:gd name="connsiteY3" fmla="*/ 229870 h 229870"/>
                          <a:gd name="connsiteX4" fmla="*/ 0 w 2070735"/>
                          <a:gd name="connsiteY4" fmla="*/ 77470 h 229870"/>
                          <a:gd name="connsiteX0" fmla="*/ 0 w 2070735"/>
                          <a:gd name="connsiteY0" fmla="*/ 77470 h 229870"/>
                          <a:gd name="connsiteX1" fmla="*/ 2070735 w 2070735"/>
                          <a:gd name="connsiteY1" fmla="*/ 0 h 229870"/>
                          <a:gd name="connsiteX2" fmla="*/ 2070735 w 2070735"/>
                          <a:gd name="connsiteY2" fmla="*/ 210820 h 229870"/>
                          <a:gd name="connsiteX3" fmla="*/ 0 w 2070735"/>
                          <a:gd name="connsiteY3" fmla="*/ 229870 h 229870"/>
                          <a:gd name="connsiteX4" fmla="*/ 85725 w 2070735"/>
                          <a:gd name="connsiteY4" fmla="*/ 135255 h 229870"/>
                          <a:gd name="connsiteX5" fmla="*/ 0 w 2070735"/>
                          <a:gd name="connsiteY5" fmla="*/ 77470 h 229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070735" h="229870">
                            <a:moveTo>
                              <a:pt x="0" y="77470"/>
                            </a:moveTo>
                            <a:lnTo>
                              <a:pt x="2070735" y="0"/>
                            </a:lnTo>
                            <a:lnTo>
                              <a:pt x="2070735" y="210820"/>
                            </a:lnTo>
                            <a:lnTo>
                              <a:pt x="0" y="229870"/>
                            </a:lnTo>
                            <a:cubicBezTo>
                              <a:pt x="0" y="194522"/>
                              <a:pt x="85725" y="170603"/>
                              <a:pt x="85725" y="135255"/>
                            </a:cubicBezTo>
                            <a:lnTo>
                              <a:pt x="0" y="77470"/>
                            </a:lnTo>
                            <a:close/>
                          </a:path>
                        </a:pathLst>
                      </a:cu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8D73B3" w14:textId="13780294" w:rsidR="002B05E6" w:rsidRPr="00530427" w:rsidRDefault="002B05E6" w:rsidP="003B65D1">
                          <w:pPr>
                            <w:jc w:val="right"/>
                            <w:rPr>
                              <w:rFonts w:ascii="Verdana" w:hAnsi="Verdana" w:cs="Times New Roman"/>
                              <w:b/>
                              <w:color w:val="194687"/>
                              <w:sz w:val="16"/>
                              <w:szCs w:val="16"/>
                            </w:rPr>
                          </w:pPr>
                          <w:r w:rsidRPr="00530427">
                            <w:rPr>
                              <w:rFonts w:ascii="Verdana" w:hAnsi="Verdana" w:cs="Times New Roman"/>
                              <w:b/>
                              <w:color w:val="194687"/>
                              <w:sz w:val="16"/>
                              <w:szCs w:val="16"/>
                            </w:rPr>
                            <w:t>Kings, Tulare &amp; Fresno Count</w:t>
                          </w:r>
                          <w:r w:rsidR="00D85316" w:rsidRPr="00530427">
                            <w:rPr>
                              <w:rFonts w:ascii="Verdana" w:hAnsi="Verdana" w:cs="Times New Roman"/>
                              <w:b/>
                              <w:color w:val="194687"/>
                              <w:sz w:val="16"/>
                              <w:szCs w:val="16"/>
                            </w:rPr>
                            <w: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C7A8B" id="Text Box 4" o:spid="_x0000_s1032" style="position:absolute;left:0;text-align:left;margin-left:357.6pt;margin-top:9.45pt;width:163.05pt;height:1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070735,2298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" adj="-11796480,,5400" path="m,77470l2070735,r,210820l,229870c,194522,85725,170603,85725,135255l,77470xe" filled="f" stroked="f" strokeweight=".5pt">
              <v:stroke joinstyle="miter"/>
              <v:formulas/>
              <v:path arrowok="t" o:connecttype="custom" o:connectlocs="0,77470;2070735,0;2070735,210820;0,229870;85725,135255;0,77470" o:connectangles="0,0,0,0,0,0" textboxrect="0,0,2070735,229870"/>
              <v:textbox>
                <w:txbxContent>
                  <w:p w14:paraId="3C8D73B3" w14:textId="13780294" w:rsidR="002B05E6" w:rsidRPr="00530427" w:rsidRDefault="002B05E6" w:rsidP="003B65D1">
                    <w:pPr>
                      <w:jc w:val="right"/>
                      <w:rPr>
                        <w:rFonts w:ascii="Verdana" w:hAnsi="Verdana" w:cs="Times New Roman"/>
                        <w:b/>
                        <w:color w:val="194687"/>
                        <w:sz w:val="16"/>
                        <w:szCs w:val="16"/>
                      </w:rPr>
                    </w:pPr>
                    <w:r w:rsidRPr="00530427">
                      <w:rPr>
                        <w:rFonts w:ascii="Verdana" w:hAnsi="Verdana" w:cs="Times New Roman"/>
                        <w:b/>
                        <w:color w:val="194687"/>
                        <w:sz w:val="16"/>
                        <w:szCs w:val="16"/>
                      </w:rPr>
                      <w:t>Kings, Tulare &amp; Fresno Count</w:t>
                    </w:r>
                    <w:r w:rsidR="00D85316" w:rsidRPr="00530427">
                      <w:rPr>
                        <w:rFonts w:ascii="Verdana" w:hAnsi="Verdana" w:cs="Times New Roman"/>
                        <w:b/>
                        <w:color w:val="194687"/>
                        <w:sz w:val="16"/>
                        <w:szCs w:val="16"/>
                      </w:rPr>
                      <w:t>ies</w:t>
                    </w:r>
                  </w:p>
                </w:txbxContent>
              </v:textbox>
            </v:shape>
          </w:pict>
        </mc:Fallback>
      </mc:AlternateContent>
    </w:r>
  </w:p>
  <w:p w14:paraId="3CEC4E78" w14:textId="77777777" w:rsidR="008A7290" w:rsidRDefault="008A7290" w:rsidP="00682793">
    <w:pPr>
      <w:pStyle w:val="Header"/>
      <w:jc w:val="center"/>
    </w:pPr>
  </w:p>
  <w:p w14:paraId="508B38EB" w14:textId="76790A2C" w:rsidR="008A7290" w:rsidRDefault="008A7290" w:rsidP="0068279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D09F3"/>
    <w:multiLevelType w:val="hybridMultilevel"/>
    <w:tmpl w:val="A87C177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87"/>
  <w:drawingGridVerticalSpacing w:val="187"/>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6C8"/>
    <w:rsid w:val="0002500E"/>
    <w:rsid w:val="00050298"/>
    <w:rsid w:val="00081E0F"/>
    <w:rsid w:val="0008642D"/>
    <w:rsid w:val="001102A3"/>
    <w:rsid w:val="0013329E"/>
    <w:rsid w:val="00134644"/>
    <w:rsid w:val="00162936"/>
    <w:rsid w:val="001A50ED"/>
    <w:rsid w:val="001A5F99"/>
    <w:rsid w:val="001B5D49"/>
    <w:rsid w:val="001C60ED"/>
    <w:rsid w:val="001F19DD"/>
    <w:rsid w:val="002259A5"/>
    <w:rsid w:val="00244B67"/>
    <w:rsid w:val="00275E47"/>
    <w:rsid w:val="002B05E6"/>
    <w:rsid w:val="002F6CC2"/>
    <w:rsid w:val="00320430"/>
    <w:rsid w:val="00346EAC"/>
    <w:rsid w:val="0036160F"/>
    <w:rsid w:val="00375020"/>
    <w:rsid w:val="00390E18"/>
    <w:rsid w:val="003B65D1"/>
    <w:rsid w:val="003F67D4"/>
    <w:rsid w:val="00410C3C"/>
    <w:rsid w:val="00416F45"/>
    <w:rsid w:val="00422C11"/>
    <w:rsid w:val="00445AB6"/>
    <w:rsid w:val="00450EBB"/>
    <w:rsid w:val="00461495"/>
    <w:rsid w:val="004B1DB1"/>
    <w:rsid w:val="00502770"/>
    <w:rsid w:val="00530427"/>
    <w:rsid w:val="00550A85"/>
    <w:rsid w:val="0059488A"/>
    <w:rsid w:val="00634174"/>
    <w:rsid w:val="00645483"/>
    <w:rsid w:val="00682793"/>
    <w:rsid w:val="006854C0"/>
    <w:rsid w:val="006D2688"/>
    <w:rsid w:val="006D4636"/>
    <w:rsid w:val="006E4F85"/>
    <w:rsid w:val="0078179C"/>
    <w:rsid w:val="007C38C6"/>
    <w:rsid w:val="00865C4F"/>
    <w:rsid w:val="00892DB4"/>
    <w:rsid w:val="008A369C"/>
    <w:rsid w:val="008A7290"/>
    <w:rsid w:val="008C123E"/>
    <w:rsid w:val="009121A6"/>
    <w:rsid w:val="0097502D"/>
    <w:rsid w:val="009B4163"/>
    <w:rsid w:val="009B6E91"/>
    <w:rsid w:val="009D79C0"/>
    <w:rsid w:val="009E1B71"/>
    <w:rsid w:val="009E4094"/>
    <w:rsid w:val="00A06558"/>
    <w:rsid w:val="00A13A5D"/>
    <w:rsid w:val="00A823E5"/>
    <w:rsid w:val="00AA3E5A"/>
    <w:rsid w:val="00AC739E"/>
    <w:rsid w:val="00AD299D"/>
    <w:rsid w:val="00B05C17"/>
    <w:rsid w:val="00B2481D"/>
    <w:rsid w:val="00B27C09"/>
    <w:rsid w:val="00B52241"/>
    <w:rsid w:val="00B55DFF"/>
    <w:rsid w:val="00BC37D2"/>
    <w:rsid w:val="00BD5572"/>
    <w:rsid w:val="00BD6232"/>
    <w:rsid w:val="00BF26C8"/>
    <w:rsid w:val="00C105E9"/>
    <w:rsid w:val="00C40FB2"/>
    <w:rsid w:val="00C47F28"/>
    <w:rsid w:val="00C5733B"/>
    <w:rsid w:val="00C779CD"/>
    <w:rsid w:val="00CA0B4B"/>
    <w:rsid w:val="00CB0728"/>
    <w:rsid w:val="00CB2204"/>
    <w:rsid w:val="00D758E2"/>
    <w:rsid w:val="00D85316"/>
    <w:rsid w:val="00D97BD6"/>
    <w:rsid w:val="00DA0652"/>
    <w:rsid w:val="00DF3A1C"/>
    <w:rsid w:val="00E069B0"/>
    <w:rsid w:val="00E25769"/>
    <w:rsid w:val="00E9184D"/>
    <w:rsid w:val="00EC14D7"/>
    <w:rsid w:val="00EC4E23"/>
    <w:rsid w:val="00ED5C1B"/>
    <w:rsid w:val="00F417D0"/>
    <w:rsid w:val="00F45584"/>
    <w:rsid w:val="00F54CFF"/>
    <w:rsid w:val="00F62090"/>
    <w:rsid w:val="00F75171"/>
    <w:rsid w:val="00FD6A9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21E6C7"/>
  <w15:docId w15:val="{79ECF116-2030-4B11-8D69-05C9907D8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5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23F9"/>
    <w:pPr>
      <w:tabs>
        <w:tab w:val="center" w:pos="4320"/>
        <w:tab w:val="right" w:pos="8640"/>
      </w:tabs>
      <w:spacing w:after="0"/>
    </w:pPr>
  </w:style>
  <w:style w:type="character" w:customStyle="1" w:styleId="HeaderChar">
    <w:name w:val="Header Char"/>
    <w:basedOn w:val="DefaultParagraphFont"/>
    <w:link w:val="Header"/>
    <w:uiPriority w:val="99"/>
    <w:rsid w:val="005023F9"/>
  </w:style>
  <w:style w:type="paragraph" w:styleId="Footer">
    <w:name w:val="footer"/>
    <w:basedOn w:val="Normal"/>
    <w:link w:val="FooterChar"/>
    <w:uiPriority w:val="99"/>
    <w:unhideWhenUsed/>
    <w:rsid w:val="005023F9"/>
    <w:pPr>
      <w:tabs>
        <w:tab w:val="center" w:pos="4320"/>
        <w:tab w:val="right" w:pos="8640"/>
      </w:tabs>
      <w:spacing w:after="0"/>
    </w:pPr>
  </w:style>
  <w:style w:type="character" w:customStyle="1" w:styleId="FooterChar">
    <w:name w:val="Footer Char"/>
    <w:basedOn w:val="DefaultParagraphFont"/>
    <w:link w:val="Footer"/>
    <w:uiPriority w:val="99"/>
    <w:rsid w:val="005023F9"/>
  </w:style>
  <w:style w:type="character" w:styleId="PlaceholderText">
    <w:name w:val="Placeholder Text"/>
    <w:basedOn w:val="DefaultParagraphFont"/>
    <w:uiPriority w:val="99"/>
    <w:semiHidden/>
    <w:rsid w:val="005023F9"/>
    <w:rPr>
      <w:color w:val="808080"/>
    </w:rPr>
  </w:style>
  <w:style w:type="paragraph" w:styleId="BalloonText">
    <w:name w:val="Balloon Text"/>
    <w:basedOn w:val="Normal"/>
    <w:link w:val="BalloonTextChar"/>
    <w:uiPriority w:val="99"/>
    <w:semiHidden/>
    <w:unhideWhenUsed/>
    <w:rsid w:val="00A823E5"/>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823E5"/>
    <w:rPr>
      <w:rFonts w:ascii="Lucida Grande" w:hAnsi="Lucida Grande"/>
      <w:sz w:val="18"/>
      <w:szCs w:val="18"/>
    </w:rPr>
  </w:style>
  <w:style w:type="character" w:styleId="Hyperlink">
    <w:name w:val="Hyperlink"/>
    <w:basedOn w:val="DefaultParagraphFont"/>
    <w:uiPriority w:val="99"/>
    <w:unhideWhenUsed/>
    <w:rsid w:val="00C105E9"/>
    <w:rPr>
      <w:color w:val="0000FF" w:themeColor="hyperlink"/>
      <w:u w:val="single"/>
    </w:rPr>
  </w:style>
  <w:style w:type="table" w:styleId="TableGrid">
    <w:name w:val="Table Grid"/>
    <w:basedOn w:val="TableNormal"/>
    <w:uiPriority w:val="39"/>
    <w:rsid w:val="00C105E9"/>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5D49"/>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eclark@ucdavis.edu" TargetMode="External"/><Relationship Id="rId4" Type="http://schemas.openxmlformats.org/officeDocument/2006/relationships/settings" Target="settings.xml"/><Relationship Id="rId9" Type="http://schemas.openxmlformats.org/officeDocument/2006/relationships/hyperlink" Target="mailto:neclark@ucdavis.edu"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cekings.ucanr.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E43BB-6EC3-4BB2-A9CC-7E3019872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280</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Report Title</vt:lpstr>
    </vt:vector>
  </TitlesOfParts>
  <Company>ANR Communication Services</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dc:title>
  <dc:creator>Celeste  Rusconi</dc:creator>
  <cp:lastModifiedBy>Clark, Nicholas E</cp:lastModifiedBy>
  <cp:revision>12</cp:revision>
  <cp:lastPrinted>2016-07-29T22:20:00Z</cp:lastPrinted>
  <dcterms:created xsi:type="dcterms:W3CDTF">2017-08-23T22:53:00Z</dcterms:created>
  <dcterms:modified xsi:type="dcterms:W3CDTF">2017-09-13T17:31:00Z</dcterms:modified>
</cp:coreProperties>
</file>