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02" w:rsidRDefault="00156602"/>
    <w:p w:rsidR="00070AE5" w:rsidRDefault="00974B00">
      <w:r>
        <w:t xml:space="preserve">                                                                </w:t>
      </w:r>
      <w:r w:rsidR="00AA037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2"/>
        <w:gridCol w:w="1341"/>
        <w:gridCol w:w="1747"/>
      </w:tblGrid>
      <w:tr w:rsidR="00E2169B" w:rsidRPr="00A32048" w:rsidTr="00E90603">
        <w:trPr>
          <w:cantSplit/>
          <w:tblHeader/>
        </w:trPr>
        <w:tc>
          <w:tcPr>
            <w:tcW w:w="6449" w:type="dxa"/>
            <w:noWrap/>
            <w:hideMark/>
          </w:tcPr>
          <w:p w:rsidR="00A32048" w:rsidRPr="00A32048" w:rsidRDefault="00A32048">
            <w:pPr>
              <w:rPr>
                <w:b/>
                <w:bCs/>
              </w:rPr>
            </w:pPr>
            <w:r w:rsidRPr="00A32048">
              <w:rPr>
                <w:b/>
                <w:bCs/>
              </w:rPr>
              <w:t>Problem/Info Request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pPr>
              <w:rPr>
                <w:b/>
                <w:bCs/>
              </w:rPr>
            </w:pPr>
            <w:r w:rsidRPr="00A32048">
              <w:rPr>
                <w:b/>
                <w:bCs/>
              </w:rPr>
              <w:t>Plant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pPr>
              <w:rPr>
                <w:b/>
                <w:bCs/>
              </w:rPr>
            </w:pPr>
            <w:r w:rsidRPr="00A32048">
              <w:rPr>
                <w:b/>
                <w:bCs/>
              </w:rPr>
              <w:t>Reason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Client has dead crunchy areas in her </w:t>
            </w:r>
            <w:r w:rsidR="00093F87">
              <w:t>succulent Hen and Chicks plants</w:t>
            </w:r>
            <w:r w:rsidRPr="00A32048">
              <w:t xml:space="preserve"> starting back in Oct/Nov.</w:t>
            </w:r>
            <w:r w:rsidR="00A56AB1">
              <w:t xml:space="preserve">  What </w:t>
            </w:r>
            <w:r w:rsidR="0064506A">
              <w:t>should</w:t>
            </w:r>
            <w:r w:rsidR="00A56AB1">
              <w:t xml:space="preserve"> she do?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Cactus and Succulents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Irrigation and Water Conservation,</w:t>
            </w:r>
            <w:r w:rsidR="00A56AB1">
              <w:t xml:space="preserve"> </w:t>
            </w:r>
            <w:r w:rsidRPr="00A32048">
              <w:t>Water-wise Plants/Native Plants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Rachel would like to bring her kindergarten class to the Open Garden day on May 24th at 9:45-10AM for a guided tour.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Flowers,</w:t>
            </w:r>
            <w:r w:rsidR="00A56AB1">
              <w:t xml:space="preserve"> </w:t>
            </w:r>
            <w:r w:rsidRPr="00A32048">
              <w:t>Fruit Trees - Citrus,</w:t>
            </w:r>
            <w:r w:rsidR="00A56AB1">
              <w:t xml:space="preserve"> </w:t>
            </w:r>
            <w:r w:rsidRPr="00A32048">
              <w:t>Fruit Trees - Other,</w:t>
            </w:r>
            <w:r w:rsidR="00A56AB1">
              <w:t xml:space="preserve"> </w:t>
            </w:r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Man</w:t>
            </w:r>
            <w:r w:rsidR="00093F87">
              <w:t>y fruit trees in his garden have</w:t>
            </w:r>
            <w:r w:rsidRPr="00A32048">
              <w:t xml:space="preserve"> small holes in bark; </w:t>
            </w:r>
            <w:r w:rsidR="00093F87">
              <w:t xml:space="preserve">have failed </w:t>
            </w:r>
            <w:r w:rsidRPr="00A32048">
              <w:t xml:space="preserve">to leaf out and bloom as expected; </w:t>
            </w:r>
            <w:r w:rsidR="00093F87">
              <w:t xml:space="preserve">and are </w:t>
            </w:r>
            <w:r w:rsidRPr="00A32048">
              <w:t>in overall declining health.</w:t>
            </w:r>
            <w:r w:rsidR="00093F87">
              <w:t xml:space="preserve">  What should he</w:t>
            </w:r>
            <w:r w:rsidR="00822687">
              <w:t xml:space="preserve"> </w:t>
            </w:r>
            <w:r w:rsidR="00093F87">
              <w:t>do?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Practices,</w:t>
            </w:r>
            <w:r w:rsidR="00A56AB1">
              <w:t xml:space="preserve"> </w:t>
            </w:r>
            <w:r w:rsidRPr="00A32048">
              <w:t>Insect ID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One of 6 f</w:t>
            </w:r>
            <w:r w:rsidR="001D391E">
              <w:t>ruit trees ha</w:t>
            </w:r>
            <w:r w:rsidR="00E2169B">
              <w:t>ve</w:t>
            </w:r>
            <w:r w:rsidR="001D391E">
              <w:t xml:space="preserve"> not leafed out except for o</w:t>
            </w:r>
            <w:r w:rsidR="00A56AB1">
              <w:t>ne small branch</w:t>
            </w:r>
            <w:r w:rsidR="001D391E">
              <w:t>.  What should he do?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Practices,</w:t>
            </w:r>
            <w:r w:rsidR="00A56AB1">
              <w:t xml:space="preserve"> </w:t>
            </w:r>
            <w:r w:rsidRPr="00A32048">
              <w:t>Irrigation and Water Conservation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I have a </w:t>
            </w:r>
            <w:r w:rsidR="00E931A3" w:rsidRPr="00A32048">
              <w:t>23-year-old</w:t>
            </w:r>
            <w:r w:rsidRPr="00A32048">
              <w:t xml:space="preserve"> Apricot tree that over the years produced a lot of fruit. Last year not so much</w:t>
            </w:r>
            <w:r w:rsidR="00E931A3">
              <w:t xml:space="preserve"> </w:t>
            </w:r>
            <w:r w:rsidRPr="00A32048">
              <w:t>-</w:t>
            </w:r>
            <w:r w:rsidR="00E931A3">
              <w:t xml:space="preserve"> </w:t>
            </w:r>
            <w:r w:rsidRPr="00A32048">
              <w:t>this year zero. Also the leaves are falling off and there are tiny holes in the leaves</w:t>
            </w:r>
            <w:r w:rsidR="003C6771">
              <w:t>.  What should I do?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Practices,</w:t>
            </w:r>
            <w:r w:rsidR="00E931A3">
              <w:t xml:space="preserve"> </w:t>
            </w:r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The client has a </w:t>
            </w:r>
            <w:r w:rsidR="00E931A3" w:rsidRPr="00A32048">
              <w:t>5-year-old</w:t>
            </w:r>
            <w:r w:rsidRPr="00A32048">
              <w:t xml:space="preserve"> </w:t>
            </w:r>
            <w:r w:rsidR="00A50143" w:rsidRPr="00A32048">
              <w:t>Blenheim</w:t>
            </w:r>
            <w:r w:rsidRPr="00A32048">
              <w:t xml:space="preserve"> apricot tree that neither blossomed nor leafed out this year.  (There were a few leaves on the trunk only.)</w:t>
            </w:r>
            <w:r w:rsidR="009B79A5">
              <w:t xml:space="preserve">  What has gone wrong.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Practices,</w:t>
            </w:r>
            <w:r w:rsidR="00A57F42">
              <w:t xml:space="preserve"> </w:t>
            </w:r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Default="00A32048">
            <w:r w:rsidRPr="00A32048">
              <w:t>B</w:t>
            </w:r>
            <w:r w:rsidR="009B79A5">
              <w:t>lack leaves on young pear tree and i</w:t>
            </w:r>
            <w:r w:rsidRPr="00A32048">
              <w:t>nsects on young apple tree.</w:t>
            </w:r>
            <w:r w:rsidR="00E2169B">
              <w:t xml:space="preserve">  What should I do?</w:t>
            </w:r>
          </w:p>
          <w:p w:rsidR="009B79A5" w:rsidRPr="00A32048" w:rsidRDefault="009B79A5"/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Insect ID,</w:t>
            </w:r>
            <w:r w:rsidR="00A50143">
              <w:t xml:space="preserve"> </w:t>
            </w:r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Apricot not blossoming</w:t>
            </w:r>
            <w:r w:rsidR="00E2169B">
              <w:t>.  What went wrong?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50143">
            <w:r>
              <w:t>A</w:t>
            </w:r>
            <w:r w:rsidR="00E2169B">
              <w:t xml:space="preserve">pricot tree no longer fruiting, did well in the past, </w:t>
            </w:r>
            <w:r w:rsidR="00A32048" w:rsidRPr="00A32048">
              <w:t>last year fairly sparse</w:t>
            </w:r>
            <w:r w:rsidR="00E2169B">
              <w:t xml:space="preserve"> and now</w:t>
            </w:r>
            <w:r w:rsidR="00A32048" w:rsidRPr="00A32048">
              <w:t xml:space="preserve"> this year no fruit.</w:t>
            </w:r>
            <w:r w:rsidR="00E2169B">
              <w:t xml:space="preserve">  What’s happening?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How can I protect the fruit on my cherry trees from birds?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Pests: Vertebrates (Birds, Mammals &amp; Reptiles)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9E7699">
            <w:r>
              <w:t>How do I control Peach leaf curl?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Is landscape fabric safe to use in the church's vegetable garden and orchard?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Other,</w:t>
            </w:r>
            <w:r w:rsidR="00A83DF5">
              <w:t xml:space="preserve"> </w:t>
            </w:r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lastRenderedPageBreak/>
              <w:t>Would like a recommendation of a land</w:t>
            </w:r>
            <w:r w:rsidR="00510C46">
              <w:t xml:space="preserve">scape contractor to install vegetable </w:t>
            </w:r>
            <w:r w:rsidR="00510C46" w:rsidRPr="00A32048">
              <w:t>garden</w:t>
            </w:r>
            <w:r w:rsidRPr="00A32048">
              <w:t xml:space="preserve"> and fruit trees.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Fruit Trees - Other,</w:t>
            </w:r>
            <w:r w:rsidR="00A83DF5">
              <w:t xml:space="preserve"> </w:t>
            </w:r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Landscaping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C5DA4">
            <w:r>
              <w:t>Why did my</w:t>
            </w:r>
            <w:r w:rsidR="00A32048" w:rsidRPr="00A32048">
              <w:t xml:space="preserve"> Black </w:t>
            </w:r>
            <w:r w:rsidR="00A83DF5" w:rsidRPr="00A32048">
              <w:t>Manuka</w:t>
            </w:r>
            <w:r w:rsidR="00A32048" w:rsidRPr="00A32048">
              <w:t xml:space="preserve"> grape</w:t>
            </w:r>
            <w:r>
              <w:t xml:space="preserve"> not bear fruit?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Grapes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Can I mix sulfur in </w:t>
            </w:r>
            <w:r w:rsidR="00F13C8E">
              <w:t>with my organic pesticide spray?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Grapes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Grape leaves turning brown.</w:t>
            </w:r>
            <w:r w:rsidR="00DE4B80">
              <w:t xml:space="preserve">  What is my problem?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Grapes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Do my 3 large, mature trees need supplemental water other than what they get from nearby drips, neighbor</w:t>
            </w:r>
            <w:r w:rsidR="00495C66">
              <w:t>’</w:t>
            </w:r>
            <w:r w:rsidRPr="00A32048">
              <w:t xml:space="preserve">s </w:t>
            </w:r>
            <w:r w:rsidR="00F13C8E">
              <w:t xml:space="preserve">run off </w:t>
            </w:r>
            <w:r w:rsidRPr="00A32048">
              <w:t>and seasonal rain?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Client has 3 redwo</w:t>
            </w:r>
            <w:r w:rsidR="00495C66">
              <w:t>od trees in backyard.  2 look ok</w:t>
            </w:r>
            <w:r w:rsidRPr="00A32048">
              <w:t xml:space="preserve"> but 1 has lost most of the needles from the top 1/3 of tree.  Client called R</w:t>
            </w:r>
            <w:r w:rsidR="00107FF3">
              <w:t xml:space="preserve">oseville </w:t>
            </w:r>
            <w:r w:rsidRPr="00A32048">
              <w:t>U</w:t>
            </w:r>
            <w:r w:rsidR="00107FF3">
              <w:t xml:space="preserve">rban </w:t>
            </w:r>
            <w:r w:rsidRPr="00A32048">
              <w:t>F</w:t>
            </w:r>
            <w:r w:rsidR="00107FF3">
              <w:t xml:space="preserve">orest </w:t>
            </w:r>
            <w:r w:rsidR="00107FF3" w:rsidRPr="00A32048">
              <w:t>F</w:t>
            </w:r>
            <w:r w:rsidR="00107FF3">
              <w:t>oundation</w:t>
            </w:r>
            <w:r w:rsidRPr="00A32048">
              <w:t xml:space="preserve"> </w:t>
            </w:r>
            <w:r w:rsidR="008728CF">
              <w:t xml:space="preserve">(RUFF) </w:t>
            </w:r>
            <w:r w:rsidRPr="00A32048">
              <w:t xml:space="preserve">who sent someone out.  Unable to diagnose </w:t>
            </w:r>
            <w:r w:rsidR="00107FF3" w:rsidRPr="00A32048">
              <w:t>problem, but</w:t>
            </w:r>
            <w:r w:rsidRPr="00A32048">
              <w:t xml:space="preserve"> did notice white material on needles.</w:t>
            </w:r>
            <w:r w:rsidR="008728CF">
              <w:t xml:space="preserve">  What do you have to say about the </w:t>
            </w:r>
            <w:r w:rsidR="00FD0B98">
              <w:t>problem</w:t>
            </w:r>
            <w:bookmarkStart w:id="0" w:name="_GoBack"/>
            <w:bookmarkEnd w:id="0"/>
            <w:r w:rsidR="008728CF">
              <w:t>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Daphne has leaves turning black and dropping. Is in a pot under an overhang. Well drained.</w:t>
            </w:r>
            <w:r w:rsidR="00F05936">
              <w:t xml:space="preserve">  Am I losing the Daphne?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F13C8E">
            <w:r>
              <w:t>H</w:t>
            </w:r>
            <w:r w:rsidR="00A32048" w:rsidRPr="00A32048">
              <w:t xml:space="preserve">ad a large madrone tree cut down due to disease/fungus (branches turned dark/brittle). Also base of tree was rotting for years. Can </w:t>
            </w:r>
            <w:r w:rsidR="00600ED6">
              <w:t>fungus/disease</w:t>
            </w:r>
            <w:r w:rsidR="00A32048" w:rsidRPr="00A32048">
              <w:t xml:space="preserve"> spread to other trees?</w:t>
            </w:r>
            <w:r>
              <w:t xml:space="preserve"> </w:t>
            </w:r>
            <w:r w:rsidR="00A32048" w:rsidRPr="00A32048">
              <w:t>Large Madrone with 5 major branches has 2 branches hanging over roof - can they be cut?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Can you help with my Japanese maple? It seems to be dying from the top down. I didn't notice until leaves started appearing, but the top 25% is dead. </w:t>
            </w:r>
            <w:r w:rsidR="00F13C8E" w:rsidRPr="00A32048">
              <w:t>Sadly,</w:t>
            </w:r>
            <w:r w:rsidRPr="00A32048">
              <w:t xml:space="preserve"> this includes the leader. I cut it all back, and when I did I noticed there were spots inside the branches. The leaves are new </w:t>
            </w:r>
            <w:r w:rsidR="00600D41">
              <w:t>and</w:t>
            </w:r>
            <w:r w:rsidRPr="00A32048">
              <w:t xml:space="preserve"> green and I can't tell if they are crisping. </w:t>
            </w:r>
            <w:r w:rsidR="00600D41">
              <w:t>The tree</w:t>
            </w:r>
            <w:r w:rsidRPr="00A32048">
              <w:t xml:space="preserve"> is growing in the ground with good drainage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What is the disease on my newly purchased redwoods from Home Depot?  Wants advice before planting them near a grove of established redwoods.  What is wrong with the oleanders we purchased from </w:t>
            </w:r>
            <w:r w:rsidR="00F13C8E" w:rsidRPr="00A32048">
              <w:t>Walmart</w:t>
            </w:r>
            <w:r w:rsidRPr="00A32048">
              <w:t>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Top 25% of tree has died back.</w:t>
            </w:r>
            <w:r w:rsidR="00E47380">
              <w:t xml:space="preserve">  What should I do?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3 redwoods planted last year have some grey needles.  Client also has several 40 yr. old redwoods and is concerned that the problem will spread to them</w:t>
            </w:r>
            <w:r w:rsidR="00E47380">
              <w:t>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Landscape Trees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F13C8E">
            <w:r>
              <w:t xml:space="preserve">Client wants ID on </w:t>
            </w:r>
            <w:r w:rsidR="00A32048" w:rsidRPr="00A32048">
              <w:t>2 brown pupa found underground while digging in her garden.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Insect ID,</w:t>
            </w:r>
            <w:r w:rsidR="00F13C8E">
              <w:t xml:space="preserve"> </w:t>
            </w:r>
            <w:r w:rsidRPr="00A32048">
              <w:t>Pests: Invertebrates (Insects, Mites, Mollusks, Nematodes)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2E7C98">
            <w:r>
              <w:t xml:space="preserve">Client </w:t>
            </w:r>
            <w:r w:rsidR="00A32048" w:rsidRPr="00A32048">
              <w:t>wants information on the litigation against Monsanto for Roundup</w:t>
            </w:r>
            <w:r>
              <w:t>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This person sent a photo of an olive tree in a pot, and asked how to get it out.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lastRenderedPageBreak/>
              <w:t xml:space="preserve">Please put Friends of Auburn Library event with Kat </w:t>
            </w:r>
            <w:proofErr w:type="spellStart"/>
            <w:r w:rsidRPr="00A32048">
              <w:t>MacRoberts</w:t>
            </w:r>
            <w:proofErr w:type="spellEnd"/>
            <w:r w:rsidRPr="00A32048">
              <w:t xml:space="preserve"> on our website?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Do we answer questions about growing cannabis?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2E7C98">
            <w:r>
              <w:t>D</w:t>
            </w:r>
            <w:r w:rsidR="00A32048" w:rsidRPr="00A32048">
              <w:t>o we know anyone interested in renting her property for a market garden?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Client called for information about purchasing tickets for Mother's Day Garden Tour.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How does she sign up to become an MG? Do we have materials she can use for a talk about vegetable gardening?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Should I remove the fiber pot before planting the rose?  Or should I cut the bottom off?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Roses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2E7C98">
            <w:r>
              <w:t>A</w:t>
            </w:r>
            <w:r w:rsidR="00A32048" w:rsidRPr="00A32048">
              <w:t>phids and black spots on roses</w:t>
            </w:r>
            <w:r w:rsidR="00EF57C4">
              <w:t>.  What can I do about it?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Roses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172334">
            <w:r>
              <w:t xml:space="preserve">Has </w:t>
            </w:r>
            <w:r w:rsidR="00A32048" w:rsidRPr="00A32048">
              <w:t xml:space="preserve">frost like or powdery mildew on </w:t>
            </w:r>
            <w:proofErr w:type="spellStart"/>
            <w:r w:rsidR="00A32048" w:rsidRPr="00A32048">
              <w:t>Mugo</w:t>
            </w:r>
            <w:proofErr w:type="spellEnd"/>
            <w:r w:rsidR="00A32048" w:rsidRPr="00A32048">
              <w:t xml:space="preserve"> Pine</w:t>
            </w:r>
            <w:r w:rsidR="00FD6E8B">
              <w:t xml:space="preserve"> in a container</w:t>
            </w:r>
            <w:r w:rsidR="00A32048" w:rsidRPr="00A32048">
              <w:t>.</w:t>
            </w:r>
            <w:r w:rsidR="00FD6E8B">
              <w:t xml:space="preserve"> </w:t>
            </w:r>
            <w:r w:rsidR="00A32048" w:rsidRPr="00A32048">
              <w:t>Mr. Lincoln tree rose purchased in Jan</w:t>
            </w:r>
            <w:r w:rsidR="00FD6E8B">
              <w:t>uary</w:t>
            </w:r>
            <w:r w:rsidR="00A32048" w:rsidRPr="00A32048">
              <w:t xml:space="preserve"> but just planted last week has orange spots on leaves.</w:t>
            </w:r>
            <w:r>
              <w:t xml:space="preserve">  Wh</w:t>
            </w:r>
            <w:r w:rsidR="00FD6E8B">
              <w:t>at should I do about both problems</w:t>
            </w:r>
            <w:r>
              <w:t>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Roses,</w:t>
            </w:r>
            <w:r w:rsidR="002E7C98">
              <w:t xml:space="preserve"> </w:t>
            </w:r>
            <w:r w:rsidRPr="00A32048">
              <w:t>Other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Can I move my </w:t>
            </w:r>
            <w:proofErr w:type="spellStart"/>
            <w:r w:rsidRPr="00A32048">
              <w:t>Grewia</w:t>
            </w:r>
            <w:proofErr w:type="spellEnd"/>
            <w:r w:rsidRPr="00A32048">
              <w:t xml:space="preserve"> </w:t>
            </w:r>
            <w:proofErr w:type="spellStart"/>
            <w:r w:rsidRPr="00A32048">
              <w:t>occidentalis</w:t>
            </w:r>
            <w:proofErr w:type="spellEnd"/>
            <w:r w:rsidR="00DB6EA5">
              <w:t xml:space="preserve"> (Lavender Starflower) </w:t>
            </w:r>
            <w:r w:rsidRPr="00A32048">
              <w:t>during its dormancy in January?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Shrubs and Ornamentals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Wants organic solutions for aphids, spiders on roses and brown spots on leaves of roses.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Shrubs and Ornamentals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Practices,</w:t>
            </w:r>
            <w:r w:rsidR="001051DE">
              <w:t xml:space="preserve"> </w:t>
            </w:r>
            <w:r w:rsidRPr="00A32048">
              <w:t>Plant Diseases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His mother used to can tomatoes in 1964-65. What varieties would these have been?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1051DE">
            <w:r>
              <w:t>Q</w:t>
            </w:r>
            <w:r w:rsidR="00A32048" w:rsidRPr="00A32048">
              <w:t>uestion</w:t>
            </w:r>
            <w:r w:rsidR="00DB6EA5">
              <w:t>s</w:t>
            </w:r>
            <w:r w:rsidR="00A32048" w:rsidRPr="00A32048">
              <w:t xml:space="preserve"> regarding building raised vegetables beds</w:t>
            </w:r>
            <w:r>
              <w:t>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She just moved here from Wisconsin and wanted to discuss u</w:t>
            </w:r>
            <w:r w:rsidR="0074643F">
              <w:t>sing</w:t>
            </w:r>
            <w:r w:rsidRPr="00A32048">
              <w:t xml:space="preserve"> galvanized steel baskets with burlap as liner for planting.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Should I replace container soil when changing from planted tulips to tomatoes?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Client wants to know</w:t>
            </w:r>
            <w:r w:rsidR="00DB6EA5">
              <w:t xml:space="preserve"> if</w:t>
            </w:r>
            <w:r w:rsidRPr="00A32048">
              <w:t xml:space="preserve"> can he mix aged compost with aged horse manure</w:t>
            </w:r>
            <w:r w:rsidR="001051DE">
              <w:t xml:space="preserve"> for veggie gardening?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Fertilizers,</w:t>
            </w:r>
            <w:r w:rsidR="001051DE">
              <w:t xml:space="preserve"> </w:t>
            </w:r>
            <w:r w:rsidRPr="00A32048">
              <w:t>Soil and Composting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Client is looking for a calendar. Also list of what veggies to plant when.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Vegetables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Looking for a </w:t>
            </w:r>
            <w:r w:rsidR="001E48DA" w:rsidRPr="00A32048">
              <w:t>non</w:t>
            </w:r>
            <w:r w:rsidR="001E48DA">
              <w:t>-</w:t>
            </w:r>
            <w:r w:rsidR="001E48DA" w:rsidRPr="00A32048">
              <w:t>toxic</w:t>
            </w:r>
            <w:r w:rsidRPr="00A32048">
              <w:t xml:space="preserve"> spray for weeds (</w:t>
            </w:r>
            <w:r w:rsidR="00EC0422">
              <w:t xml:space="preserve">as </w:t>
            </w:r>
            <w:r w:rsidRPr="00A32048">
              <w:t xml:space="preserve">an alternative </w:t>
            </w:r>
            <w:r w:rsidR="00FD0B98" w:rsidRPr="00A32048">
              <w:t>too</w:t>
            </w:r>
            <w:r w:rsidRPr="00A32048">
              <w:t xml:space="preserve"> Round-up). Shared property, lots of different weeds.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Weeds and Invasive Plants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Wants to know what type of herbicide to spray in his vineyard.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Weeds and Invasive Plants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Basic Gardening Practices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 xml:space="preserve">Wants to eradicate Scotch Broom on his </w:t>
            </w:r>
            <w:r w:rsidR="001051DE" w:rsidRPr="00A32048">
              <w:t>1-acre</w:t>
            </w:r>
            <w:r w:rsidRPr="00A32048">
              <w:t xml:space="preserve"> property.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Weeds and Invasive Plants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Other</w:t>
            </w:r>
          </w:p>
        </w:tc>
      </w:tr>
      <w:tr w:rsidR="00E2169B" w:rsidRPr="00A32048" w:rsidTr="00E90603">
        <w:trPr>
          <w:cantSplit/>
        </w:trPr>
        <w:tc>
          <w:tcPr>
            <w:tcW w:w="6449" w:type="dxa"/>
            <w:noWrap/>
            <w:hideMark/>
          </w:tcPr>
          <w:p w:rsidR="00A32048" w:rsidRPr="00A32048" w:rsidRDefault="00A32048">
            <w:r w:rsidRPr="00A32048">
              <w:t>Client brought in 2 weed samples for ID.</w:t>
            </w:r>
          </w:p>
        </w:tc>
        <w:tc>
          <w:tcPr>
            <w:tcW w:w="1106" w:type="dxa"/>
            <w:noWrap/>
            <w:hideMark/>
          </w:tcPr>
          <w:p w:rsidR="00A32048" w:rsidRPr="00A32048" w:rsidRDefault="00A32048">
            <w:r w:rsidRPr="00A32048">
              <w:t>Weeds and Invasive Plants</w:t>
            </w:r>
          </w:p>
        </w:tc>
        <w:tc>
          <w:tcPr>
            <w:tcW w:w="1795" w:type="dxa"/>
            <w:noWrap/>
            <w:hideMark/>
          </w:tcPr>
          <w:p w:rsidR="00A32048" w:rsidRPr="00A32048" w:rsidRDefault="00A32048">
            <w:r w:rsidRPr="00A32048">
              <w:t>Plant ID</w:t>
            </w:r>
          </w:p>
        </w:tc>
      </w:tr>
    </w:tbl>
    <w:p w:rsidR="002B1544" w:rsidRPr="00070AE5" w:rsidRDefault="002B1544" w:rsidP="00070AE5"/>
    <w:sectPr w:rsidR="002B1544" w:rsidRPr="00070A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73" w:rsidRDefault="00C87873" w:rsidP="00D86021">
      <w:pPr>
        <w:spacing w:after="0" w:line="240" w:lineRule="auto"/>
      </w:pPr>
      <w:r>
        <w:separator/>
      </w:r>
    </w:p>
  </w:endnote>
  <w:endnote w:type="continuationSeparator" w:id="0">
    <w:p w:rsidR="00C87873" w:rsidRDefault="00C87873" w:rsidP="00D8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E5" w:rsidRDefault="00070AE5">
    <w:pPr>
      <w:pStyle w:val="Footer"/>
    </w:pPr>
    <w:r>
      <w:t>Harold Morton</w:t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FD0B98">
      <w:rPr>
        <w:noProof/>
      </w:rPr>
      <w:t>4</w:t>
    </w:r>
    <w:r>
      <w:fldChar w:fldCharType="end"/>
    </w:r>
    <w:r>
      <w:ptab w:relativeTo="margin" w:alignment="right" w:leader="none"/>
    </w:r>
    <w:r w:rsidR="00C87873">
      <w:fldChar w:fldCharType="begin"/>
    </w:r>
    <w:r w:rsidR="00C87873">
      <w:instrText xml:space="preserve"> DATE   \* MERGEFORMAT </w:instrText>
    </w:r>
    <w:r w:rsidR="00C87873">
      <w:fldChar w:fldCharType="separate"/>
    </w:r>
    <w:r w:rsidR="00822687">
      <w:rPr>
        <w:noProof/>
      </w:rPr>
      <w:t>5/17/2017</w:t>
    </w:r>
    <w:r w:rsidR="00C878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73" w:rsidRDefault="00C87873" w:rsidP="00D86021">
      <w:pPr>
        <w:spacing w:after="0" w:line="240" w:lineRule="auto"/>
      </w:pPr>
      <w:r>
        <w:separator/>
      </w:r>
    </w:p>
  </w:footnote>
  <w:footnote w:type="continuationSeparator" w:id="0">
    <w:p w:rsidR="00C87873" w:rsidRDefault="00C87873" w:rsidP="00D8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021" w:rsidRPr="00D86021" w:rsidRDefault="00A67CA0">
    <w:pPr>
      <w:pStyle w:val="Header"/>
      <w:rPr>
        <w:b/>
      </w:rPr>
    </w:pPr>
    <w:r>
      <w:rPr>
        <w:b/>
      </w:rPr>
      <w:t>April</w:t>
    </w:r>
    <w:r w:rsidR="00156602">
      <w:rPr>
        <w:b/>
      </w:rPr>
      <w:t xml:space="preserve"> 2017</w:t>
    </w:r>
    <w:r w:rsidR="00D86021" w:rsidRPr="00D86021">
      <w:rPr>
        <w:b/>
      </w:rPr>
      <w:t xml:space="preserve">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A"/>
    <w:rsid w:val="00030058"/>
    <w:rsid w:val="0003341F"/>
    <w:rsid w:val="00070AE5"/>
    <w:rsid w:val="00082647"/>
    <w:rsid w:val="00093F87"/>
    <w:rsid w:val="000975C5"/>
    <w:rsid w:val="00102F3D"/>
    <w:rsid w:val="001051DE"/>
    <w:rsid w:val="00107FF3"/>
    <w:rsid w:val="00156602"/>
    <w:rsid w:val="00172334"/>
    <w:rsid w:val="0018409B"/>
    <w:rsid w:val="001A55C5"/>
    <w:rsid w:val="001A7026"/>
    <w:rsid w:val="001C0547"/>
    <w:rsid w:val="001C6B33"/>
    <w:rsid w:val="001D315E"/>
    <w:rsid w:val="001D391E"/>
    <w:rsid w:val="001E48DA"/>
    <w:rsid w:val="0020222E"/>
    <w:rsid w:val="00203FB1"/>
    <w:rsid w:val="0022266E"/>
    <w:rsid w:val="0022295D"/>
    <w:rsid w:val="00252F7E"/>
    <w:rsid w:val="00263849"/>
    <w:rsid w:val="002A236E"/>
    <w:rsid w:val="002A239F"/>
    <w:rsid w:val="002B1544"/>
    <w:rsid w:val="002B60DF"/>
    <w:rsid w:val="002D7FD5"/>
    <w:rsid w:val="002E7C98"/>
    <w:rsid w:val="00326378"/>
    <w:rsid w:val="003269A6"/>
    <w:rsid w:val="00330E92"/>
    <w:rsid w:val="00345436"/>
    <w:rsid w:val="003718E1"/>
    <w:rsid w:val="00384941"/>
    <w:rsid w:val="003C01EF"/>
    <w:rsid w:val="003C6771"/>
    <w:rsid w:val="003E6FDB"/>
    <w:rsid w:val="003F0EAE"/>
    <w:rsid w:val="003F537E"/>
    <w:rsid w:val="004167C2"/>
    <w:rsid w:val="00483670"/>
    <w:rsid w:val="00485335"/>
    <w:rsid w:val="00495C66"/>
    <w:rsid w:val="004A1164"/>
    <w:rsid w:val="004A19C0"/>
    <w:rsid w:val="004E6DB2"/>
    <w:rsid w:val="004F61D7"/>
    <w:rsid w:val="00510C46"/>
    <w:rsid w:val="00521B03"/>
    <w:rsid w:val="00533E14"/>
    <w:rsid w:val="005607D6"/>
    <w:rsid w:val="00563BBA"/>
    <w:rsid w:val="00566B78"/>
    <w:rsid w:val="00574A25"/>
    <w:rsid w:val="005E1A54"/>
    <w:rsid w:val="00600D41"/>
    <w:rsid w:val="00600ED6"/>
    <w:rsid w:val="006375D1"/>
    <w:rsid w:val="0064506A"/>
    <w:rsid w:val="00652BA1"/>
    <w:rsid w:val="00672D6E"/>
    <w:rsid w:val="006B4D91"/>
    <w:rsid w:val="006D5A2E"/>
    <w:rsid w:val="006E3084"/>
    <w:rsid w:val="00707C1F"/>
    <w:rsid w:val="00713A11"/>
    <w:rsid w:val="00722AEB"/>
    <w:rsid w:val="0074643F"/>
    <w:rsid w:val="0075188E"/>
    <w:rsid w:val="0078360A"/>
    <w:rsid w:val="007A0689"/>
    <w:rsid w:val="007F5673"/>
    <w:rsid w:val="00822687"/>
    <w:rsid w:val="008631AB"/>
    <w:rsid w:val="00866ED3"/>
    <w:rsid w:val="008728CF"/>
    <w:rsid w:val="00891129"/>
    <w:rsid w:val="008B17BC"/>
    <w:rsid w:val="008B2C2C"/>
    <w:rsid w:val="00920884"/>
    <w:rsid w:val="009531A1"/>
    <w:rsid w:val="00972A9B"/>
    <w:rsid w:val="00974B00"/>
    <w:rsid w:val="00982435"/>
    <w:rsid w:val="009955C0"/>
    <w:rsid w:val="009B79A5"/>
    <w:rsid w:val="009E7699"/>
    <w:rsid w:val="009F41B2"/>
    <w:rsid w:val="00A067C1"/>
    <w:rsid w:val="00A32048"/>
    <w:rsid w:val="00A50143"/>
    <w:rsid w:val="00A56AB1"/>
    <w:rsid w:val="00A57F42"/>
    <w:rsid w:val="00A67CA0"/>
    <w:rsid w:val="00A74171"/>
    <w:rsid w:val="00A839C9"/>
    <w:rsid w:val="00A83DF5"/>
    <w:rsid w:val="00A87A07"/>
    <w:rsid w:val="00A942D6"/>
    <w:rsid w:val="00AA0375"/>
    <w:rsid w:val="00AA08D6"/>
    <w:rsid w:val="00AC5DA4"/>
    <w:rsid w:val="00AC60F3"/>
    <w:rsid w:val="00AF08CF"/>
    <w:rsid w:val="00B03584"/>
    <w:rsid w:val="00B24626"/>
    <w:rsid w:val="00B43FEE"/>
    <w:rsid w:val="00B53C54"/>
    <w:rsid w:val="00B846B8"/>
    <w:rsid w:val="00B97CE6"/>
    <w:rsid w:val="00BA017B"/>
    <w:rsid w:val="00BA3A90"/>
    <w:rsid w:val="00C03040"/>
    <w:rsid w:val="00C1427C"/>
    <w:rsid w:val="00C2788F"/>
    <w:rsid w:val="00C521D2"/>
    <w:rsid w:val="00C82ADF"/>
    <w:rsid w:val="00C87873"/>
    <w:rsid w:val="00C90D72"/>
    <w:rsid w:val="00CB3C65"/>
    <w:rsid w:val="00CC2E83"/>
    <w:rsid w:val="00CF519F"/>
    <w:rsid w:val="00CF54F4"/>
    <w:rsid w:val="00D45EB9"/>
    <w:rsid w:val="00D52A15"/>
    <w:rsid w:val="00D80F93"/>
    <w:rsid w:val="00D86021"/>
    <w:rsid w:val="00DB6EA5"/>
    <w:rsid w:val="00DE4B80"/>
    <w:rsid w:val="00DF46A1"/>
    <w:rsid w:val="00E15BF8"/>
    <w:rsid w:val="00E17BFC"/>
    <w:rsid w:val="00E2169B"/>
    <w:rsid w:val="00E2173F"/>
    <w:rsid w:val="00E232C2"/>
    <w:rsid w:val="00E447D5"/>
    <w:rsid w:val="00E47380"/>
    <w:rsid w:val="00E74AA0"/>
    <w:rsid w:val="00E90603"/>
    <w:rsid w:val="00E931A3"/>
    <w:rsid w:val="00EC0422"/>
    <w:rsid w:val="00ED2579"/>
    <w:rsid w:val="00ED5153"/>
    <w:rsid w:val="00EF57C4"/>
    <w:rsid w:val="00F03B89"/>
    <w:rsid w:val="00F05936"/>
    <w:rsid w:val="00F13C8E"/>
    <w:rsid w:val="00F14BA6"/>
    <w:rsid w:val="00F27A32"/>
    <w:rsid w:val="00F74ADA"/>
    <w:rsid w:val="00FA013A"/>
    <w:rsid w:val="00FA4EAD"/>
    <w:rsid w:val="00FD0B98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60619"/>
  <w15:chartTrackingRefBased/>
  <w15:docId w15:val="{D90908A2-04E8-4D8F-9B7F-7C22452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021"/>
  </w:style>
  <w:style w:type="paragraph" w:styleId="Footer">
    <w:name w:val="footer"/>
    <w:basedOn w:val="Normal"/>
    <w:link w:val="FooterChar"/>
    <w:uiPriority w:val="99"/>
    <w:unhideWhenUsed/>
    <w:rsid w:val="00D8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021"/>
  </w:style>
  <w:style w:type="paragraph" w:styleId="BalloonText">
    <w:name w:val="Balloon Text"/>
    <w:basedOn w:val="Normal"/>
    <w:link w:val="BalloonTextChar"/>
    <w:uiPriority w:val="99"/>
    <w:semiHidden/>
    <w:unhideWhenUsed/>
    <w:rsid w:val="0022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024A-813F-4214-8977-5FFF782F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Morton</dc:creator>
  <cp:keywords/>
  <dc:description/>
  <cp:lastModifiedBy>Harold Morton</cp:lastModifiedBy>
  <cp:revision>39</cp:revision>
  <cp:lastPrinted>2017-04-11T22:57:00Z</cp:lastPrinted>
  <dcterms:created xsi:type="dcterms:W3CDTF">2017-05-16T18:48:00Z</dcterms:created>
  <dcterms:modified xsi:type="dcterms:W3CDTF">2017-05-17T16:18:00Z</dcterms:modified>
</cp:coreProperties>
</file>