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DCB5" w14:textId="27738FEC" w:rsidR="00C96A67" w:rsidRPr="00E739E1" w:rsidRDefault="008806CE">
      <w:r w:rsidRPr="00E739E1">
        <w:t xml:space="preserve">How to use the </w:t>
      </w:r>
      <w:r w:rsidR="00FB1F1C" w:rsidRPr="00E739E1">
        <w:t>‘</w:t>
      </w:r>
      <w:r w:rsidRPr="00E739E1">
        <w:t>Berkeley Forest</w:t>
      </w:r>
      <w:r w:rsidR="00FB1F1C" w:rsidRPr="00E739E1">
        <w:t>s’</w:t>
      </w:r>
      <w:r w:rsidRPr="00E739E1">
        <w:t xml:space="preserve"> Carbon Calculator for a timber harvest plan</w:t>
      </w:r>
    </w:p>
    <w:p w14:paraId="4034C84C" w14:textId="3EDAFBBE" w:rsidR="008806CE" w:rsidRPr="00E739E1" w:rsidRDefault="008806CE">
      <w:r w:rsidRPr="00E739E1">
        <w:t>Bill Stewart, UC Forestry Specialist</w:t>
      </w:r>
      <w:r w:rsidR="008E5066" w:rsidRPr="00E739E1">
        <w:t xml:space="preserve"> and Benktesh Sharma, UC Postdoctoral Scholar</w:t>
      </w:r>
    </w:p>
    <w:p w14:paraId="1127CC72" w14:textId="77B64DED" w:rsidR="008E5066" w:rsidRPr="00E739E1" w:rsidRDefault="00CB41D7">
      <w:r w:rsidRPr="00E739E1">
        <w:t>April 2015</w:t>
      </w:r>
    </w:p>
    <w:p w14:paraId="43F4DC75" w14:textId="77777777" w:rsidR="008806CE" w:rsidRPr="00E739E1" w:rsidRDefault="008806CE"/>
    <w:p w14:paraId="6CB88346" w14:textId="654114C8" w:rsidR="00DB3A6B" w:rsidRPr="00E739E1" w:rsidRDefault="00DB3A6B">
      <w:pPr>
        <w:rPr>
          <w:b/>
        </w:rPr>
      </w:pPr>
      <w:r w:rsidRPr="00E739E1">
        <w:rPr>
          <w:b/>
        </w:rPr>
        <w:t>‘Carbon calculator tracks the climate benefits of managed private forests’ article in California Agriculture, Jan/March 2015 . http</w:t>
      </w:r>
      <w:r w:rsidR="00FD098D">
        <w:rPr>
          <w:b/>
        </w:rPr>
        <w:t>:</w:t>
      </w:r>
      <w:r w:rsidRPr="00E739E1">
        <w:rPr>
          <w:b/>
        </w:rPr>
        <w:t>//californiaagriculture.ucanr.edu</w:t>
      </w:r>
    </w:p>
    <w:p w14:paraId="6ACA96F5" w14:textId="77777777" w:rsidR="00DB3A6B" w:rsidRPr="00E739E1" w:rsidRDefault="00DB3A6B">
      <w:pPr>
        <w:rPr>
          <w:b/>
        </w:rPr>
      </w:pPr>
    </w:p>
    <w:p w14:paraId="2C285D1C" w14:textId="0DEC63D2" w:rsidR="00DB3A6B" w:rsidRPr="00E739E1" w:rsidRDefault="00DB3A6B">
      <w:r w:rsidRPr="00E739E1">
        <w:t>The article summarizes the model and model results when applied to six different treatments for the four main forest types (mixed conifer, Ponderosa pine, Douglas fir, redwood) where forest management is</w:t>
      </w:r>
      <w:bookmarkStart w:id="0" w:name="_GoBack"/>
      <w:bookmarkEnd w:id="0"/>
      <w:r w:rsidRPr="00E739E1">
        <w:t xml:space="preserve"> commonly practiced. Users can download the spreadsheets and make modifications to the basic results that are framed in the average carbon inventory in live trees per hectare of forest land over the desired time period of analysis. It is useful to timber harvest plans (THP) and cost-share projects where there is no payment for the additional climate benefits. The utility of the model is the ability to produce estimates of the relative climate benefits of different approaches to forest management. </w:t>
      </w:r>
    </w:p>
    <w:p w14:paraId="7D91172D" w14:textId="77777777" w:rsidR="00DB3A6B" w:rsidRPr="00E739E1" w:rsidRDefault="00DB3A6B">
      <w:pPr>
        <w:rPr>
          <w:b/>
        </w:rPr>
      </w:pPr>
    </w:p>
    <w:p w14:paraId="23BA4DF8" w14:textId="43D65DDE" w:rsidR="008806CE" w:rsidRPr="00E739E1" w:rsidRDefault="008806CE">
      <w:pPr>
        <w:rPr>
          <w:b/>
        </w:rPr>
      </w:pPr>
      <w:r w:rsidRPr="00E739E1">
        <w:rPr>
          <w:b/>
        </w:rPr>
        <w:t>Relevant issue</w:t>
      </w:r>
      <w:r w:rsidR="00CB41D7" w:rsidRPr="00E739E1">
        <w:rPr>
          <w:b/>
        </w:rPr>
        <w:t>s</w:t>
      </w:r>
      <w:r w:rsidRPr="00E739E1">
        <w:rPr>
          <w:b/>
        </w:rPr>
        <w:t xml:space="preserve"> in the CEQA guidelines and how it translates for a THP</w:t>
      </w:r>
    </w:p>
    <w:p w14:paraId="3D4DF84A" w14:textId="5BFF1BBA" w:rsidR="008806CE" w:rsidRPr="00E739E1" w:rsidRDefault="002223AE">
      <w:r w:rsidRPr="00E739E1">
        <w:rPr>
          <w:rFonts w:eastAsia="Times New Roman" w:cs="Times New Roman"/>
        </w:rPr>
        <w:t xml:space="preserve">In 2010, the California Environmental Quality Act (“CEQA”) Guidelines were amended to require lead agencies to assess any new project’s effects on greenhouse gas emissions </w:t>
      </w:r>
      <w:r w:rsidRPr="00E739E1">
        <w:rPr>
          <w:rFonts w:eastAsia="Times New Roman" w:cs="Times New Roman"/>
        </w:rPr>
        <w:fldChar w:fldCharType="begin"/>
      </w:r>
      <w:r w:rsidRPr="00E739E1">
        <w:rPr>
          <w:rFonts w:eastAsia="Times New Roman" w:cs="Times New Roman"/>
        </w:rPr>
        <w:instrText xml:space="preserve"> ADDIN EN.CITE &lt;EndNote&gt;&lt;Cite&gt;&lt;Author&gt;California Code of Regulations&lt;/Author&gt;&lt;Year&gt;2014&lt;/Year&gt;&lt;RecNum&gt;2786&lt;/RecNum&gt;&lt;DisplayText&gt;(California Code of Regulations 2014)&lt;/DisplayText&gt;&lt;record&gt;&lt;rec-number&gt;2786&lt;/rec-number&gt;&lt;foreign-keys&gt;&lt;key app="EN" db-id="99tx5ztt4twvf0ezf9mpzz5vw25wed25r9xp"&gt;2786&lt;/key&gt;&lt;/foreign-keys&gt;&lt;ref-type name="Legal Rule or Regulation"&gt;50&lt;/ref-type&gt;&lt;contributors&gt;&lt;authors&gt;&lt;author&gt;California Code of Regulations,&lt;/author&gt;&lt;/authors&gt;&lt;/contributors&gt;&lt;titles&gt;&lt;title&gt;&lt;style face="normal" font="default" size="100%"&gt;14 CCR &lt;/style&gt;&lt;style face="normal" font="Lucida Grande" size="100%"&gt;Section &lt;/style&gt;&lt;style face="normal" font="default" size="100%"&gt;15064.4 Determining the Significant of Impacts from Greenhouse Gas Emissions&lt;/style&gt;&lt;/title&gt;&lt;secondary-title&gt;14&lt;/secondary-title&gt;&lt;/titles&gt;&lt;dates&gt;&lt;year&gt;2014&lt;/year&gt;&lt;/dates&gt;&lt;urls&gt;&lt;related-urls&gt;&lt;url&gt;http://weblinks.westlaw.com/result/default.aspx?action=Search&amp;amp;cfid=1&amp;amp;cnt=DOC&amp;amp;db=CA-ADC&amp;amp;eq=search&amp;amp;fmqv=c&amp;amp;fn=_top&amp;amp;method=TNC&amp;amp;n=1&amp;amp;origin=Search&amp;amp;query=CI%28%22CA+ADC+S+15064.4%22%29&amp;amp;rlt=CLID_QRYRLT898328711282&amp;amp;rltdb=CLID_DB6084927711282&amp;amp;rlti=1&amp;amp;rp=%2Fsearch%2Fdefault.wl&amp;amp;rs=GVT1.0&amp;amp;service=Search&amp;amp;sp=CCR-1000&amp;amp;srch=TRUE&amp;amp;ss=CNT&amp;amp;sskey=CLID_SSSA8586527711282&amp;amp;tempinfo=FIND&amp;amp;vr=2.0&lt;/url&gt;&lt;/related-urls&gt;&lt;/urls&gt;&lt;research-notes&gt;http://ccr.oal.ca.gov/linkedslice/default.asp?SP=CCR-1000&amp;amp;Action=Welcome &lt;/research-notes&gt;&lt;/record&gt;&lt;/Cite&gt;&lt;/EndNote&gt;</w:instrText>
      </w:r>
      <w:r w:rsidRPr="00E739E1">
        <w:rPr>
          <w:rFonts w:eastAsia="Times New Roman" w:cs="Times New Roman"/>
        </w:rPr>
        <w:fldChar w:fldCharType="separate"/>
      </w:r>
      <w:r w:rsidRPr="00E739E1">
        <w:rPr>
          <w:rFonts w:eastAsia="Times New Roman" w:cs="Times New Roman"/>
          <w:noProof/>
        </w:rPr>
        <w:t>(</w:t>
      </w:r>
      <w:hyperlink w:anchor="_ENREF_3" w:tooltip="California Code of Regulations, 2014 #2786" w:history="1">
        <w:r w:rsidR="00671576" w:rsidRPr="00E739E1">
          <w:rPr>
            <w:rFonts w:eastAsia="Times New Roman" w:cs="Times New Roman"/>
            <w:noProof/>
          </w:rPr>
          <w:t>California Code of Regulations 2014</w:t>
        </w:r>
      </w:hyperlink>
      <w:r w:rsidRPr="00E739E1">
        <w:rPr>
          <w:rFonts w:eastAsia="Times New Roman" w:cs="Times New Roman"/>
          <w:noProof/>
        </w:rPr>
        <w:t>)</w:t>
      </w:r>
      <w:r w:rsidRPr="00E739E1">
        <w:rPr>
          <w:rFonts w:eastAsia="Times New Roman" w:cs="Times New Roman"/>
        </w:rPr>
        <w:fldChar w:fldCharType="end"/>
      </w:r>
      <w:r w:rsidRPr="00E739E1">
        <w:rPr>
          <w:rFonts w:eastAsia="Times New Roman" w:cs="Times New Roman"/>
        </w:rPr>
        <w:t xml:space="preserve">. The need </w:t>
      </w:r>
      <w:r w:rsidR="00396390" w:rsidRPr="00E739E1">
        <w:rPr>
          <w:rFonts w:eastAsia="Times New Roman" w:cs="Times New Roman"/>
        </w:rPr>
        <w:t xml:space="preserve">was </w:t>
      </w:r>
      <w:r w:rsidRPr="00E739E1">
        <w:rPr>
          <w:rFonts w:eastAsia="Times New Roman" w:cs="Times New Roman"/>
        </w:rPr>
        <w:t>reaffirmed with respect to timber harvest plans when AB 1504 (2010) amended Section 4513 of the Public Resources Code to include carbon sequestration in the values that must be considered when timberlands are managed with the “goal of maximum sustained production of high-quality timber products.” In 2010, Calfire provided an optional tool and methodology to do the calculations</w:t>
      </w:r>
      <w:r w:rsidR="00671576" w:rsidRPr="00E739E1">
        <w:rPr>
          <w:rFonts w:eastAsia="Times New Roman" w:cs="Times New Roman"/>
        </w:rPr>
        <w:t xml:space="preserve"> </w:t>
      </w:r>
      <w:r w:rsidR="00671576" w:rsidRPr="00E739E1">
        <w:rPr>
          <w:rFonts w:eastAsia="Times New Roman" w:cs="Times New Roman"/>
        </w:rPr>
        <w:fldChar w:fldCharType="begin"/>
      </w:r>
      <w:r w:rsidR="00671576" w:rsidRPr="00E739E1">
        <w:rPr>
          <w:rFonts w:eastAsia="Times New Roman" w:cs="Times New Roman"/>
        </w:rPr>
        <w:instrText xml:space="preserve"> ADDIN EN.CITE &lt;EndNote&gt;&lt;Cite&gt;&lt;Author&gt;Anonymous&lt;/Author&gt;&lt;Year&gt;2010&lt;/Year&gt;&lt;RecNum&gt;2151&lt;/RecNum&gt;&lt;DisplayText&gt;(Anonymous 2010)&lt;/DisplayText&gt;&lt;record&gt;&lt;rec-number&gt;2151&lt;/rec-number&gt;&lt;foreign-keys&gt;&lt;key app="EN" db-id="99tx5ztt4twvf0ezf9mpzz5vw25wed25r9xp"&gt;2151&lt;/key&gt;&lt;/foreign-keys&gt;&lt;ref-type name="Web Page"&gt;12&lt;/ref-type&gt;&lt;contributors&gt;&lt;authors&gt;&lt;author&gt;Anonymous&lt;/author&gt;&lt;/authors&gt;&lt;/contributors&gt;&lt;titles&gt;&lt;title&gt;Greenhouse Emissions Calculator Users Guide, California Department of Forestry and Fire Protection&lt;/title&gt;&lt;/titles&gt;&lt;volume&gt;2012&lt;/volume&gt;&lt;number&gt;August 23&lt;/number&gt;&lt;dates&gt;&lt;year&gt;2010&lt;/year&gt;&lt;/dates&gt;&lt;pub-location&gt;Sacramento, CA&lt;/pub-location&gt;&lt;urls&gt;&lt;related-urls&gt;&lt;url&gt;http://www.fire.ca.gov/resource_mgt/downloads/THP_GreenhouseGasEmissions_Calculator_UserGuide_061110.pdf&lt;/url&gt;&lt;/related-urls&gt;&lt;/urls&gt;&lt;/record&gt;&lt;/Cite&gt;&lt;/EndNote&gt;</w:instrText>
      </w:r>
      <w:r w:rsidR="00671576" w:rsidRPr="00E739E1">
        <w:rPr>
          <w:rFonts w:eastAsia="Times New Roman" w:cs="Times New Roman"/>
        </w:rPr>
        <w:fldChar w:fldCharType="separate"/>
      </w:r>
      <w:r w:rsidR="00671576" w:rsidRPr="00E739E1">
        <w:rPr>
          <w:rFonts w:eastAsia="Times New Roman" w:cs="Times New Roman"/>
          <w:noProof/>
        </w:rPr>
        <w:t>(</w:t>
      </w:r>
      <w:hyperlink w:anchor="_ENREF_1" w:tooltip="Anonymous, 2010 #2151" w:history="1">
        <w:r w:rsidR="00671576" w:rsidRPr="00E739E1">
          <w:rPr>
            <w:rFonts w:eastAsia="Times New Roman" w:cs="Times New Roman"/>
            <w:noProof/>
          </w:rPr>
          <w:t>Anonymous 2010</w:t>
        </w:r>
      </w:hyperlink>
      <w:r w:rsidR="00671576" w:rsidRPr="00E739E1">
        <w:rPr>
          <w:rFonts w:eastAsia="Times New Roman" w:cs="Times New Roman"/>
          <w:noProof/>
        </w:rPr>
        <w:t>)</w:t>
      </w:r>
      <w:r w:rsidR="00671576" w:rsidRPr="00E739E1">
        <w:rPr>
          <w:rFonts w:eastAsia="Times New Roman" w:cs="Times New Roman"/>
        </w:rPr>
        <w:fldChar w:fldCharType="end"/>
      </w:r>
      <w:r w:rsidRPr="00E739E1">
        <w:rPr>
          <w:rFonts w:eastAsia="Times New Roman" w:cs="Times New Roman"/>
        </w:rPr>
        <w:t xml:space="preserve">. It is up to the Registered Professional Forester (RPF) to decide </w:t>
      </w:r>
      <w:r w:rsidR="00396390" w:rsidRPr="00E739E1">
        <w:rPr>
          <w:rFonts w:eastAsia="Times New Roman" w:cs="Times New Roman"/>
        </w:rPr>
        <w:t>what tools to use to</w:t>
      </w:r>
      <w:r w:rsidRPr="00E739E1">
        <w:rPr>
          <w:rFonts w:eastAsia="Times New Roman" w:cs="Times New Roman"/>
        </w:rPr>
        <w:t xml:space="preserve"> provide an accurate response. </w:t>
      </w:r>
    </w:p>
    <w:p w14:paraId="733AF683" w14:textId="77777777" w:rsidR="008806CE" w:rsidRPr="00E739E1" w:rsidRDefault="008806CE"/>
    <w:p w14:paraId="380FF24E" w14:textId="77777777" w:rsidR="008806CE" w:rsidRPr="00E739E1" w:rsidRDefault="008806CE">
      <w:pPr>
        <w:rPr>
          <w:b/>
        </w:rPr>
      </w:pPr>
      <w:r w:rsidRPr="00E739E1">
        <w:rPr>
          <w:b/>
        </w:rPr>
        <w:t>What is the project? What is the no-project alternative?</w:t>
      </w:r>
    </w:p>
    <w:p w14:paraId="56CF77C5" w14:textId="7AEA8523" w:rsidR="008806CE" w:rsidRPr="00E739E1" w:rsidRDefault="00340C7E">
      <w:r w:rsidRPr="00E739E1">
        <w:t>All forest</w:t>
      </w:r>
      <w:r w:rsidR="0033050D" w:rsidRPr="00E739E1">
        <w:t xml:space="preserve"> management </w:t>
      </w:r>
      <w:r w:rsidRPr="00E739E1">
        <w:t>s</w:t>
      </w:r>
      <w:r w:rsidR="0033050D" w:rsidRPr="00E739E1">
        <w:t>cenarios</w:t>
      </w:r>
      <w:r w:rsidRPr="00E739E1">
        <w:t xml:space="preserve"> have more carbon sequestration than a </w:t>
      </w:r>
      <w:r w:rsidR="00396390" w:rsidRPr="00E739E1">
        <w:t>‘</w:t>
      </w:r>
      <w:r w:rsidRPr="00E739E1">
        <w:t>no forest</w:t>
      </w:r>
      <w:r w:rsidR="00396390" w:rsidRPr="00E739E1">
        <w:t>’</w:t>
      </w:r>
      <w:r w:rsidRPr="00E739E1">
        <w:t xml:space="preserve"> conversion project. </w:t>
      </w:r>
      <w:r w:rsidR="002223AE" w:rsidRPr="00E739E1">
        <w:t>Some managed forest properties are still building up inventories to achieve level</w:t>
      </w:r>
      <w:r w:rsidR="00396390" w:rsidRPr="00E739E1">
        <w:t>s</w:t>
      </w:r>
      <w:r w:rsidR="002223AE" w:rsidRPr="00E739E1">
        <w:t xml:space="preserve"> that will allow them to maintain a productive balance of harvest and growth. These properties </w:t>
      </w:r>
      <w:r w:rsidR="0033050D" w:rsidRPr="00E739E1">
        <w:t xml:space="preserve">would </w:t>
      </w:r>
      <w:r w:rsidR="002223AE" w:rsidRPr="00E739E1">
        <w:t xml:space="preserve">not need a </w:t>
      </w:r>
      <w:r w:rsidR="00227EEA" w:rsidRPr="00E739E1">
        <w:t>detailed</w:t>
      </w:r>
      <w:r w:rsidR="002223AE" w:rsidRPr="00E739E1">
        <w:t xml:space="preserve"> analysis </w:t>
      </w:r>
      <w:r w:rsidR="00227EEA" w:rsidRPr="00E739E1">
        <w:t>that includes the</w:t>
      </w:r>
      <w:r w:rsidR="002223AE" w:rsidRPr="00E739E1">
        <w:t xml:space="preserve"> life cycle of </w:t>
      </w:r>
      <w:r w:rsidR="00227EEA" w:rsidRPr="00E739E1">
        <w:t xml:space="preserve">wood </w:t>
      </w:r>
      <w:r w:rsidR="002223AE" w:rsidRPr="00E739E1">
        <w:t xml:space="preserve">products </w:t>
      </w:r>
      <w:r w:rsidR="00227EEA" w:rsidRPr="00E739E1">
        <w:t>since they meet the first order definition of providing increasing carbon storage</w:t>
      </w:r>
      <w:r w:rsidR="0033050D" w:rsidRPr="00E739E1">
        <w:t xml:space="preserve"> in their forests</w:t>
      </w:r>
      <w:r w:rsidR="00227EEA" w:rsidRPr="00E739E1">
        <w:t xml:space="preserve"> (the opposite of greenhouse gas emissions). </w:t>
      </w:r>
    </w:p>
    <w:p w14:paraId="3CF843AE" w14:textId="77777777" w:rsidR="00166D57" w:rsidRPr="00E739E1" w:rsidRDefault="00166D57"/>
    <w:p w14:paraId="1B4950A4" w14:textId="29F23CD0" w:rsidR="00166D57" w:rsidRPr="00E739E1" w:rsidRDefault="00D8428C">
      <w:r w:rsidRPr="00E739E1">
        <w:rPr>
          <w:noProof/>
        </w:rPr>
        <w:lastRenderedPageBreak/>
        <w:drawing>
          <wp:inline distT="0" distB="0" distL="0" distR="0" wp14:anchorId="06310CEE" wp14:editId="08C8D6F6">
            <wp:extent cx="5486400" cy="3576320"/>
            <wp:effectExtent l="0" t="0" r="25400" b="304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1A7F68" w14:textId="1BEB4C4C" w:rsidR="002223AE" w:rsidRPr="00E739E1" w:rsidRDefault="00166D57">
      <w:r w:rsidRPr="00E739E1">
        <w:t>Figure 1. Comparison of carbon sequestration of 3 projects: No forest (~0 Carbon/hectare), Let-grow forest, and managed forest</w:t>
      </w:r>
    </w:p>
    <w:p w14:paraId="272F796C" w14:textId="77777777" w:rsidR="00166D57" w:rsidRPr="00E739E1" w:rsidRDefault="00166D57"/>
    <w:p w14:paraId="5984A7FB" w14:textId="5FA534E3" w:rsidR="00166D57" w:rsidRPr="00E739E1" w:rsidRDefault="00166D57" w:rsidP="00166D57">
      <w:r w:rsidRPr="00E739E1">
        <w:t xml:space="preserve">Other properties may </w:t>
      </w:r>
      <w:r w:rsidR="00396390" w:rsidRPr="00E739E1">
        <w:t xml:space="preserve">not </w:t>
      </w:r>
      <w:r w:rsidRPr="00E739E1">
        <w:t>have achieved what they consider to be an inventory level that</w:t>
      </w:r>
      <w:r w:rsidR="0033050D" w:rsidRPr="00E739E1">
        <w:t xml:space="preserve"> will</w:t>
      </w:r>
      <w:r w:rsidRPr="00E739E1">
        <w:t xml:space="preserve"> provide for a sustainable balance of harvest and growth. Such properties can not simply document growing inventories across the ownership as proof of their net positive situation regarding greenhouse gas emissions. Figure 1 illustrates a full accounting of a California mixed conifer forest over </w:t>
      </w:r>
      <w:r w:rsidR="009B7D24" w:rsidRPr="00E739E1">
        <w:t xml:space="preserve">a long time frame. </w:t>
      </w:r>
      <w:r w:rsidR="00396390" w:rsidRPr="00E739E1">
        <w:t xml:space="preserve"> Let-grow forests </w:t>
      </w:r>
      <w:r w:rsidR="0033050D" w:rsidRPr="00E739E1">
        <w:t xml:space="preserve">will </w:t>
      </w:r>
      <w:r w:rsidR="00396390" w:rsidRPr="00E739E1">
        <w:t>produce net climate benefits but</w:t>
      </w:r>
      <w:r w:rsidR="0033050D" w:rsidRPr="00E739E1">
        <w:t xml:space="preserve"> not as much as a managed forest if the harvested products are used efficiently. A let-grow forest</w:t>
      </w:r>
      <w:r w:rsidR="00396390" w:rsidRPr="00E739E1">
        <w:t xml:space="preserve"> </w:t>
      </w:r>
      <w:r w:rsidR="0033050D" w:rsidRPr="00E739E1">
        <w:t xml:space="preserve">will also </w:t>
      </w:r>
      <w:r w:rsidR="00396390" w:rsidRPr="00E739E1">
        <w:t>not produce sufficient revenue to cover management and protection costs. As a simple benchmark, the USFS annually spends</w:t>
      </w:r>
      <w:r w:rsidR="0033050D" w:rsidRPr="00E739E1">
        <w:t xml:space="preserve"> an average of</w:t>
      </w:r>
      <w:r w:rsidR="00396390" w:rsidRPr="00E739E1">
        <w:t xml:space="preserve"> $25/acre across </w:t>
      </w:r>
      <w:r w:rsidR="0033050D" w:rsidRPr="00E739E1">
        <w:t xml:space="preserve">each of </w:t>
      </w:r>
      <w:r w:rsidR="00396390" w:rsidRPr="00E739E1">
        <w:t>the</w:t>
      </w:r>
      <w:r w:rsidR="00C60CD3">
        <w:t xml:space="preserve"> </w:t>
      </w:r>
      <w:r w:rsidR="00396390" w:rsidRPr="00E739E1">
        <w:t xml:space="preserve">roughly 20 million acres of forest land they manage in California. Private forests, on the other hand, get no state or federal funds and pay both property taxes and yield taxes. </w:t>
      </w:r>
      <w:r w:rsidR="009B7D24" w:rsidRPr="00E739E1">
        <w:rPr>
          <w:u w:val="single"/>
        </w:rPr>
        <w:t>The take home message is that a well-managed forest will create even more carbon sequestration than a let-grow forest when the wood products are efficiently used as they are for best management practices in most, but not all, cases in California.</w:t>
      </w:r>
      <w:r w:rsidR="009B7D24" w:rsidRPr="00E739E1">
        <w:t xml:space="preserve"> </w:t>
      </w:r>
    </w:p>
    <w:p w14:paraId="6351F082" w14:textId="77777777" w:rsidR="00166D57" w:rsidRPr="00E739E1" w:rsidRDefault="00166D57"/>
    <w:p w14:paraId="7032ADCF" w14:textId="77777777" w:rsidR="008806CE" w:rsidRPr="00E739E1" w:rsidRDefault="008806CE">
      <w:pPr>
        <w:rPr>
          <w:b/>
        </w:rPr>
      </w:pPr>
      <w:r w:rsidRPr="00E739E1">
        <w:rPr>
          <w:b/>
        </w:rPr>
        <w:t>What the forest landowner provides in terms of current and future climate benefits</w:t>
      </w:r>
    </w:p>
    <w:p w14:paraId="6342D7F5" w14:textId="0BC8E9AB" w:rsidR="008806CE" w:rsidRPr="00E739E1" w:rsidRDefault="001830E5">
      <w:r w:rsidRPr="00E739E1">
        <w:t>Forest</w:t>
      </w:r>
      <w:r w:rsidR="00396390" w:rsidRPr="00E739E1">
        <w:t>s</w:t>
      </w:r>
      <w:r w:rsidRPr="00E739E1">
        <w:t xml:space="preserve"> maintain high levels of net carbon sequestration when they have </w:t>
      </w:r>
      <w:r w:rsidR="00D8428C" w:rsidRPr="00E739E1">
        <w:t>growing</w:t>
      </w:r>
      <w:r w:rsidRPr="00E739E1">
        <w:t xml:space="preserve"> forests with limited mortality. When forest landowners harvest trees, the carbon that had been sequestered in the trees</w:t>
      </w:r>
      <w:r w:rsidR="00D8428C" w:rsidRPr="00E739E1">
        <w:t xml:space="preserve"> is transferred</w:t>
      </w:r>
      <w:r w:rsidRPr="00E739E1">
        <w:t xml:space="preserve"> into wood products AND the now open site </w:t>
      </w:r>
      <w:r w:rsidR="00D8428C" w:rsidRPr="00E739E1">
        <w:t>has</w:t>
      </w:r>
      <w:r w:rsidRPr="00E739E1">
        <w:t xml:space="preserve"> a regenerating forest. Forest landowners have to follow detailed best management practices (BMPs) codified in California’s forest practice regulations regarding their forest and related resources. On the other hand, consumers of wood products</w:t>
      </w:r>
      <w:r w:rsidR="00277D2B" w:rsidRPr="00E739E1">
        <w:t xml:space="preserve"> or their</w:t>
      </w:r>
      <w:r w:rsidRPr="00E739E1">
        <w:t xml:space="preserve"> substitutes such as cement, natural gas, and plastics) do not have to follow</w:t>
      </w:r>
      <w:r w:rsidR="00277D2B" w:rsidRPr="00E739E1">
        <w:t xml:space="preserve"> any</w:t>
      </w:r>
      <w:r w:rsidRPr="00E739E1">
        <w:t xml:space="preserve"> BMP</w:t>
      </w:r>
      <w:r w:rsidR="00277D2B" w:rsidRPr="00E739E1">
        <w:t>s</w:t>
      </w:r>
      <w:r w:rsidRPr="00E739E1">
        <w:t xml:space="preserve"> with respect to global clim</w:t>
      </w:r>
      <w:r w:rsidR="00277D2B" w:rsidRPr="00E739E1">
        <w:t xml:space="preserve">ate benefits and can choose the cheapest products or </w:t>
      </w:r>
      <w:r w:rsidR="00396390" w:rsidRPr="00E739E1">
        <w:t>in</w:t>
      </w:r>
      <w:r w:rsidR="00277D2B" w:rsidRPr="00E739E1">
        <w:t>efficient</w:t>
      </w:r>
      <w:r w:rsidR="00396390" w:rsidRPr="00E739E1">
        <w:t>ly</w:t>
      </w:r>
      <w:r w:rsidR="00277D2B" w:rsidRPr="00E739E1">
        <w:t xml:space="preserve"> use products and energy. California’s leadership in clean water and air regulations, the initial development of wood-fired energy plants, and </w:t>
      </w:r>
      <w:r w:rsidR="00632AF7" w:rsidRPr="00E739E1">
        <w:t>l</w:t>
      </w:r>
      <w:r w:rsidR="00277D2B" w:rsidRPr="00E739E1">
        <w:t xml:space="preserve">andfill reduction guidelines have resulted in longer life times of wood products </w:t>
      </w:r>
      <w:r w:rsidR="00DD681D" w:rsidRPr="00E739E1">
        <w:fldChar w:fldCharType="begin"/>
      </w:r>
      <w:r w:rsidR="00DD681D" w:rsidRPr="00E739E1">
        <w:instrText xml:space="preserve"> ADDIN EN.CITE &lt;EndNote&gt;&lt;Cite&gt;&lt;Author&gt;Stewart&lt;/Author&gt;&lt;Year&gt;2012&lt;/Year&gt;&lt;RecNum&gt;2320&lt;/RecNum&gt;&lt;DisplayText&gt;(Stewart and Nakamura 2012)&lt;/DisplayText&gt;&lt;record&gt;&lt;rec-number&gt;2320&lt;/rec-number&gt;&lt;foreign-keys&gt;&lt;key app="EN" db-id="99tx5ztt4twvf0ezf9mpzz5vw25wed25r9xp"&gt;2320&lt;/key&gt;&lt;/foreign-keys&gt;&lt;ref-type name="Journal Article"&gt;17&lt;/ref-type&gt;&lt;contributors&gt;&lt;authors&gt;&lt;author&gt;William C. Stewart&lt;/author&gt;&lt;author&gt;Gary Nakamura&lt;/author&gt;&lt;/authors&gt;&lt;/contributors&gt;&lt;titles&gt;&lt;title&gt;Documenting the full climate benefits of harvested wood products in Northern California: Linking harvests to the U.S. Greenhouse Gas Inventory&lt;/title&gt;&lt;secondary-title&gt;Forest Products Journal&lt;/secondary-title&gt;&lt;/titles&gt;&lt;periodical&gt;&lt;full-title&gt;Forest Products Journal&lt;/full-title&gt;&lt;/periodical&gt;&lt;pages&gt;340-353&lt;/pages&gt;&lt;volume&gt;62&lt;/volume&gt;&lt;number&gt;5&lt;/number&gt;&lt;dates&gt;&lt;year&gt;2012&lt;/year&gt;&lt;/dates&gt;&lt;urls&gt;&lt;/urls&gt;&lt;/record&gt;&lt;/Cite&gt;&lt;/EndNote&gt;</w:instrText>
      </w:r>
      <w:r w:rsidR="00DD681D" w:rsidRPr="00E739E1">
        <w:fldChar w:fldCharType="separate"/>
      </w:r>
      <w:r w:rsidR="00DD681D" w:rsidRPr="00E739E1">
        <w:rPr>
          <w:noProof/>
        </w:rPr>
        <w:t>(</w:t>
      </w:r>
      <w:hyperlink w:anchor="_ENREF_11" w:tooltip="Stewart, 2012 #2320" w:history="1">
        <w:r w:rsidR="00671576" w:rsidRPr="00E739E1">
          <w:rPr>
            <w:noProof/>
          </w:rPr>
          <w:t>Stewart and Nakamura 2012</w:t>
        </w:r>
      </w:hyperlink>
      <w:r w:rsidR="00DD681D" w:rsidRPr="00E739E1">
        <w:rPr>
          <w:noProof/>
        </w:rPr>
        <w:t>)</w:t>
      </w:r>
      <w:r w:rsidR="00DD681D" w:rsidRPr="00E739E1">
        <w:fldChar w:fldCharType="end"/>
      </w:r>
      <w:r w:rsidR="00277D2B" w:rsidRPr="00E739E1">
        <w:t xml:space="preserve"> compared to the most commonly used national tables of estimates in </w:t>
      </w:r>
      <w:r w:rsidR="00DD681D" w:rsidRPr="00E739E1">
        <w:fldChar w:fldCharType="begin"/>
      </w:r>
      <w:r w:rsidR="00DD681D" w:rsidRPr="00E739E1">
        <w:instrText xml:space="preserve"> ADDIN EN.CITE &lt;EndNote&gt;&lt;Cite&gt;&lt;Author&gt;Smith&lt;/Author&gt;&lt;Year&gt;2006&lt;/Year&gt;&lt;RecNum&gt;344&lt;/RecNum&gt;&lt;DisplayText&gt;(Smith 2006)&lt;/DisplayText&gt;&lt;record&gt;&lt;rec-number&gt;344&lt;/rec-number&gt;&lt;foreign-keys&gt;&lt;key app="EN" db-id="99tx5ztt4twvf0ezf9mpzz5vw25wed25r9xp"&gt;344&lt;/key&gt;&lt;/foreign-keys&gt;&lt;ref-type name="Government Document"&gt;46&lt;/ref-type&gt;&lt;contributors&gt;&lt;authors&gt;&lt;author&gt;Smith, James E., Linda S. Heath, Kenneth E. Skog, and Richard A. Birdsey&lt;/author&gt;&lt;/authors&gt;&lt;secondary-authors&gt;&lt;author&gt;U.S. Department of Agriculture, Forest Service, Northeastern Research Station&lt;/author&gt;&lt;/secondary-authors&gt;&lt;/contributors&gt;&lt;titles&gt;&lt;title&gt;Methods for calculating forest ecosystem and harvested carbon with standard estimates for forest types of the United States &lt;/title&gt;&lt;/titles&gt;&lt;pages&gt;216&lt;/pages&gt;&lt;volume&gt;GTR-NE-343&lt;/volume&gt;&lt;keywords&gt;&lt;keyword&gt;building&lt;/keyword&gt;&lt;/keywords&gt;&lt;dates&gt;&lt;year&gt;2006&lt;/year&gt;&lt;/dates&gt;&lt;publisher&gt;Newtown Square, PA&lt;/publisher&gt;&lt;urls&gt;&lt;related-urls&gt;&lt;url&gt;http://treesearch.fs.fed.us/pubs/22954 &lt;/url&gt;&lt;/related-urls&gt;&lt;/urls&gt;&lt;/record&gt;&lt;/Cite&gt;&lt;/EndNote&gt;</w:instrText>
      </w:r>
      <w:r w:rsidR="00DD681D" w:rsidRPr="00E739E1">
        <w:fldChar w:fldCharType="separate"/>
      </w:r>
      <w:r w:rsidR="00DD681D" w:rsidRPr="00E739E1">
        <w:rPr>
          <w:noProof/>
        </w:rPr>
        <w:t>(</w:t>
      </w:r>
      <w:hyperlink w:anchor="_ENREF_10" w:tooltip="Smith, 2006 #344" w:history="1">
        <w:r w:rsidR="00671576" w:rsidRPr="00E739E1">
          <w:rPr>
            <w:noProof/>
          </w:rPr>
          <w:t>Smith 2006</w:t>
        </w:r>
      </w:hyperlink>
      <w:r w:rsidR="00DD681D" w:rsidRPr="00E739E1">
        <w:rPr>
          <w:noProof/>
        </w:rPr>
        <w:t>)</w:t>
      </w:r>
      <w:r w:rsidR="00DD681D" w:rsidRPr="00E739E1">
        <w:fldChar w:fldCharType="end"/>
      </w:r>
      <w:r w:rsidR="00277D2B" w:rsidRPr="00E739E1">
        <w:t xml:space="preserve">. For </w:t>
      </w:r>
      <w:r w:rsidR="00396390" w:rsidRPr="00E739E1">
        <w:t xml:space="preserve">the </w:t>
      </w:r>
      <w:r w:rsidR="00277D2B" w:rsidRPr="00E739E1">
        <w:t xml:space="preserve">tool </w:t>
      </w:r>
      <w:r w:rsidR="00396390" w:rsidRPr="00E739E1">
        <w:t xml:space="preserve">we developed </w:t>
      </w:r>
      <w:r w:rsidR="00277D2B" w:rsidRPr="00E739E1">
        <w:t xml:space="preserve">for current timber harvest plans, we use the most current California-based estimates rather than national estimates based on poorly documented historical sources. </w:t>
      </w:r>
    </w:p>
    <w:p w14:paraId="7B23E5A7" w14:textId="77777777" w:rsidR="001830E5" w:rsidRPr="00E739E1" w:rsidRDefault="001830E5"/>
    <w:p w14:paraId="09BB8406" w14:textId="521DBFD6" w:rsidR="009B1222" w:rsidRPr="00E739E1" w:rsidRDefault="002F6FD4">
      <w:pPr>
        <w:rPr>
          <w:b/>
        </w:rPr>
      </w:pPr>
      <w:r w:rsidRPr="00E739E1">
        <w:rPr>
          <w:b/>
        </w:rPr>
        <w:t>How the ‘Berkeley Forests</w:t>
      </w:r>
      <w:r w:rsidR="00B10CB2" w:rsidRPr="00E739E1">
        <w:rPr>
          <w:b/>
        </w:rPr>
        <w:t>’</w:t>
      </w:r>
      <w:r w:rsidRPr="00E739E1">
        <w:rPr>
          <w:b/>
        </w:rPr>
        <w:t xml:space="preserve"> Carbon Calculator for THP</w:t>
      </w:r>
      <w:r w:rsidR="009F5D2F" w:rsidRPr="00E739E1">
        <w:rPr>
          <w:b/>
        </w:rPr>
        <w:t>s</w:t>
      </w:r>
      <w:r w:rsidRPr="00E739E1">
        <w:rPr>
          <w:b/>
        </w:rPr>
        <w:t xml:space="preserve"> spreadsheet model works</w:t>
      </w:r>
    </w:p>
    <w:p w14:paraId="3A91A68B" w14:textId="2D1B3677" w:rsidR="00D8428C" w:rsidRPr="00E739E1" w:rsidRDefault="002F6FD4">
      <w:r w:rsidRPr="00E739E1">
        <w:t xml:space="preserve">The goal of the model is to use </w:t>
      </w:r>
      <w:r w:rsidR="00396390" w:rsidRPr="00E739E1">
        <w:t>empirically</w:t>
      </w:r>
      <w:r w:rsidR="00671576" w:rsidRPr="00E739E1">
        <w:t xml:space="preserve"> </w:t>
      </w:r>
      <w:r w:rsidRPr="00E739E1">
        <w:t xml:space="preserve">based published values based on </w:t>
      </w:r>
      <w:r w:rsidR="009F5D2F" w:rsidRPr="00E739E1">
        <w:t xml:space="preserve">the best available statewide data sets. This avoids the need for timber harvest plan submitters to </w:t>
      </w:r>
      <w:r w:rsidR="00396390" w:rsidRPr="00E739E1">
        <w:t xml:space="preserve">translate between various business </w:t>
      </w:r>
      <w:r w:rsidR="00D8428C" w:rsidRPr="00E739E1">
        <w:t xml:space="preserve">(e. g. board </w:t>
      </w:r>
      <w:r w:rsidR="0033050D" w:rsidRPr="00E739E1">
        <w:t xml:space="preserve">foot </w:t>
      </w:r>
      <w:r w:rsidR="00D8428C" w:rsidRPr="00E739E1">
        <w:t xml:space="preserve">measurements of standing forest volume refer only to the eventual volume of sawn lumber) </w:t>
      </w:r>
      <w:r w:rsidR="00396390" w:rsidRPr="00E739E1">
        <w:t>and scientific units</w:t>
      </w:r>
      <w:r w:rsidR="00D8428C" w:rsidRPr="00E739E1">
        <w:t xml:space="preserve"> of analysis (total measurements in tonnes can refer to various combinations of bone dry biomass or pure carbon in live trees, dead trees, roots and soil carbon). In addition, submitters of timber harvest plans do not collect information or have any control over how consumers use and dispose of wood products, or what non-renewable products they substituted for. </w:t>
      </w:r>
      <w:r w:rsidR="00396390" w:rsidRPr="00E739E1">
        <w:t xml:space="preserve"> </w:t>
      </w:r>
    </w:p>
    <w:p w14:paraId="782DBBAF" w14:textId="62E2ED88" w:rsidR="002F6FD4" w:rsidRPr="00E739E1" w:rsidRDefault="002C0BAC">
      <w:r w:rsidRPr="00E739E1">
        <w:tab/>
      </w:r>
      <w:r w:rsidR="009F5D2F" w:rsidRPr="00E739E1">
        <w:t xml:space="preserve">The basic principle </w:t>
      </w:r>
      <w:r w:rsidR="00396390" w:rsidRPr="00E739E1">
        <w:t xml:space="preserve">used here </w:t>
      </w:r>
      <w:r w:rsidR="009F5D2F" w:rsidRPr="00E739E1">
        <w:t xml:space="preserve">is to model a growing/harvested/regenerated forest over the long cycle necessary to ensure sustainability. </w:t>
      </w:r>
      <w:r w:rsidR="00396390" w:rsidRPr="00E739E1">
        <w:t xml:space="preserve">We assumed that the </w:t>
      </w:r>
      <w:r w:rsidR="00632AF7" w:rsidRPr="00E739E1">
        <w:t>long-</w:t>
      </w:r>
      <w:r w:rsidR="00396390" w:rsidRPr="00E739E1">
        <w:t xml:space="preserve">term average for one acre of forest is mathematically similar to the yearly average over a whole ownership. </w:t>
      </w:r>
      <w:r w:rsidR="009F5D2F" w:rsidRPr="00E739E1">
        <w:t xml:space="preserve">Since the ‘greenhouse gas emission/carbon sequestration’ component is only one aspect of a CEQA project or the THP equivalent, </w:t>
      </w:r>
      <w:r w:rsidR="00EA267B" w:rsidRPr="00E739E1">
        <w:t xml:space="preserve">a synthesis of known patterns in the relevant forest type can provide more useful information than </w:t>
      </w:r>
      <w:r w:rsidR="00B3530C" w:rsidRPr="00E739E1">
        <w:t xml:space="preserve">plugging </w:t>
      </w:r>
      <w:r w:rsidR="00EA267B" w:rsidRPr="00E739E1">
        <w:t xml:space="preserve">estimates into spreadsheet models of unknown accuracy. </w:t>
      </w:r>
    </w:p>
    <w:p w14:paraId="1797B00D" w14:textId="77777777" w:rsidR="00EA267B" w:rsidRPr="00E739E1" w:rsidRDefault="00EA267B"/>
    <w:p w14:paraId="7A1CDCE4" w14:textId="57C094CB" w:rsidR="00A21A81" w:rsidRPr="00E739E1" w:rsidRDefault="00EA267B">
      <w:r w:rsidRPr="00E739E1">
        <w:rPr>
          <w:b/>
        </w:rPr>
        <w:t>Steps</w:t>
      </w:r>
      <w:r w:rsidR="00671576" w:rsidRPr="00E739E1">
        <w:rPr>
          <w:b/>
        </w:rPr>
        <w:t>:</w:t>
      </w:r>
      <w:r w:rsidRPr="00E739E1">
        <w:rPr>
          <w:b/>
        </w:rPr>
        <w:t xml:space="preserve"> </w:t>
      </w:r>
      <w:r w:rsidR="00B10CB2" w:rsidRPr="00E739E1">
        <w:rPr>
          <w:b/>
        </w:rPr>
        <w:t xml:space="preserve"> </w:t>
      </w:r>
      <w:r w:rsidR="00340C7E" w:rsidRPr="00E739E1">
        <w:t>The scale of the positive climate benefits measured in tonnes of carbon or carbon dioxide for a THP can be estimated by 1) choosing the relevant forest type</w:t>
      </w:r>
      <w:r w:rsidR="00463C39" w:rsidRPr="00E739E1">
        <w:t xml:space="preserve">, </w:t>
      </w:r>
      <w:r w:rsidR="00A21A81" w:rsidRPr="00E739E1">
        <w:t>2) choose the relevant treatment that are on different worksheets, 3</w:t>
      </w:r>
      <w:r w:rsidR="00340C7E" w:rsidRPr="00E739E1">
        <w:t xml:space="preserve">) </w:t>
      </w:r>
      <w:r w:rsidR="00463C39" w:rsidRPr="00E739E1">
        <w:t xml:space="preserve">estimating the equivalent clear cut </w:t>
      </w:r>
      <w:r w:rsidR="00B3530C" w:rsidRPr="00E739E1">
        <w:t xml:space="preserve">area </w:t>
      </w:r>
      <w:r w:rsidR="00463C39" w:rsidRPr="00E739E1">
        <w:t xml:space="preserve">(1 hectare = 2.47 acres) of the </w:t>
      </w:r>
      <w:r w:rsidR="00C60CD3">
        <w:t>THP</w:t>
      </w:r>
      <w:r w:rsidR="00463C39" w:rsidRPr="00E739E1">
        <w:t xml:space="preserve">, and </w:t>
      </w:r>
      <w:r w:rsidR="00A21A81" w:rsidRPr="00E739E1">
        <w:t>4</w:t>
      </w:r>
      <w:r w:rsidR="00463C39" w:rsidRPr="00E739E1">
        <w:t xml:space="preserve">) and multiplying the area </w:t>
      </w:r>
      <w:r w:rsidR="00B3530C" w:rsidRPr="00E739E1">
        <w:t xml:space="preserve">by </w:t>
      </w:r>
      <w:r w:rsidR="00463C39" w:rsidRPr="00E739E1">
        <w:t xml:space="preserve">the ‘MgC/ha/yr’ value </w:t>
      </w:r>
      <w:r w:rsidR="00DB3A6B" w:rsidRPr="00E739E1">
        <w:t>for the chosen scenario (in cell</w:t>
      </w:r>
      <w:r w:rsidR="00A21A81" w:rsidRPr="00E739E1">
        <w:t xml:space="preserve"> C25 for a 160 year time frame) and compare it to a no action (or let-grow alternative (in cell C20 for a 160 year time frame). </w:t>
      </w:r>
      <w:r w:rsidR="00DB3A6B" w:rsidRPr="00E739E1">
        <w:t xml:space="preserve">  </w:t>
      </w:r>
    </w:p>
    <w:p w14:paraId="506AAB46" w14:textId="77777777" w:rsidR="00A21A81" w:rsidRPr="00E739E1" w:rsidRDefault="00A21A81"/>
    <w:p w14:paraId="4879B6FD" w14:textId="77777777" w:rsidR="00BD4476" w:rsidRPr="00E739E1" w:rsidRDefault="00BD4476" w:rsidP="00BD4476">
      <w:r w:rsidRPr="00E739E1">
        <w:rPr>
          <w:b/>
        </w:rPr>
        <w:t>Mixed conifer:</w:t>
      </w:r>
      <w:r w:rsidRPr="00E739E1">
        <w:t xml:space="preserve"> The first forest type is the most extensive of the four forest types in California. Each forest type has the same format with the specific values driven by the FIA plot based growth model based on ‘COLE: Carbon On Line Estimator’ </w:t>
      </w:r>
      <w:r w:rsidRPr="00E739E1">
        <w:fldChar w:fldCharType="begin"/>
      </w:r>
      <w:r w:rsidRPr="00E739E1">
        <w:instrText xml:space="preserve"> ADDIN EN.CITE &lt;EndNote&gt;&lt;Cite&gt;&lt;Author&gt;Van Deusen&lt;/Author&gt;&lt;Year&gt;2014&lt;/Year&gt;&lt;RecNum&gt;2780&lt;/RecNum&gt;&lt;DisplayText&gt;(Van Deusen and Heath 2014)&lt;/DisplayText&gt;&lt;record&gt;&lt;rec-number&gt;2780&lt;/rec-number&gt;&lt;foreign-keys&gt;&lt;key app="EN" db-id="99tx5ztt4twvf0ezf9mpzz5vw25wed25r9xp"&gt;2780&lt;/key&gt;&lt;/foreign-keys&gt;&lt;ref-type name="Web Page"&gt;12&lt;/ref-type&gt;&lt;contributors&gt;&lt;authors&gt;&lt;author&gt; Van Deusen, P.&lt;/author&gt;&lt;author&gt; L.S. Heath&lt;/author&gt;&lt;/authors&gt;&lt;/contributors&gt;&lt;titles&gt;&lt;title&gt;COLE: Carbon On Line Estimator Version 2.0&lt;/title&gt;&lt;/titles&gt;&lt;volume&gt;2014&lt;/volume&gt;&lt;number&gt;February 26&lt;/number&gt;&lt;dates&gt;&lt;year&gt;2014&lt;/year&gt;&lt;/dates&gt;&lt;publisher&gt;NCASI and USDA Forest Service, Northern Research Station http://www.ncasi2.org/COLE/&lt;/publisher&gt;&lt;urls&gt;&lt;related-urls&gt;&lt;url&gt;http://www.ncasi2.org/COLE/&lt;/url&gt;&lt;/related-urls&gt;&lt;/urls&gt;&lt;/record&gt;&lt;/Cite&gt;&lt;/EndNote&gt;</w:instrText>
      </w:r>
      <w:r w:rsidRPr="00E739E1">
        <w:fldChar w:fldCharType="separate"/>
      </w:r>
      <w:r w:rsidRPr="00E739E1">
        <w:rPr>
          <w:noProof/>
        </w:rPr>
        <w:t>(</w:t>
      </w:r>
      <w:hyperlink w:anchor="_ENREF_12" w:tooltip="Van Deusen, 2014 #2780" w:history="1">
        <w:r w:rsidRPr="00E739E1">
          <w:rPr>
            <w:noProof/>
          </w:rPr>
          <w:t>Van Deusen and Heath 2014</w:t>
        </w:r>
      </w:hyperlink>
      <w:r w:rsidRPr="00E739E1">
        <w:rPr>
          <w:noProof/>
        </w:rPr>
        <w:t>)</w:t>
      </w:r>
      <w:r w:rsidRPr="00E739E1">
        <w:fldChar w:fldCharType="end"/>
      </w:r>
      <w:r w:rsidRPr="00E739E1">
        <w:t xml:space="preserve"> that can be accessed at www.ncasi2.org/COLE/. The ‘let-grow’ scenario is based on all FIA plots and the regenerated forests are based on the subset of private plots that captures the higher level of management used on private lands. The ‘scenario’ tables summarize the values in the annual time step charts at the bottom of the sheet. They separate out some of the sub-sectors of the forest and wood products that are often used as comparisons. </w:t>
      </w:r>
    </w:p>
    <w:p w14:paraId="006DE37A" w14:textId="77777777" w:rsidR="00BD4476" w:rsidRPr="00E739E1" w:rsidRDefault="00BD4476" w:rsidP="00BD4476"/>
    <w:p w14:paraId="12BC7173" w14:textId="77777777" w:rsidR="00BD4476" w:rsidRPr="00E739E1" w:rsidRDefault="00BD4476" w:rsidP="00BD4476">
      <w:r w:rsidRPr="00E739E1">
        <w:t xml:space="preserve">The spreadsheet uses conservation of mass principle to track the carbon in both the let-grow forest scenario as well as the harvest/regenerate scenario. All harvested products (not just the wood volume that goes into lumber) are tracked. The first set of color-coded columns represent the first harvest and regeneration cycle. The second set of columns represent the second harvest and the final set of columns combine the ‘long tail’ of benefits from the first harvest and the second harvest. </w:t>
      </w:r>
    </w:p>
    <w:p w14:paraId="6259101C" w14:textId="77777777" w:rsidR="00BD4476" w:rsidRPr="00E739E1" w:rsidRDefault="00BD4476" w:rsidP="00BD4476"/>
    <w:p w14:paraId="0DCBE485" w14:textId="77777777" w:rsidR="00BD4476" w:rsidRPr="00E739E1" w:rsidRDefault="00BD4476" w:rsidP="00BD4476">
      <w:r w:rsidRPr="00E739E1">
        <w:t xml:space="preserve">The model tracks logging slash that is left on site to decompose </w:t>
      </w:r>
      <w:r w:rsidRPr="00E739E1">
        <w:fldChar w:fldCharType="begin"/>
      </w:r>
      <w:r w:rsidRPr="00E739E1">
        <w:instrText xml:space="preserve"> ADDIN EN.CITE &lt;EndNote&gt;&lt;Cite&gt;&lt;Author&gt;Harmon&lt;/Author&gt;&lt;Year&gt;2001&lt;/Year&gt;&lt;RecNum&gt;1745&lt;/RecNum&gt;&lt;DisplayText&gt;(&lt;style font="Helvetica" size="12"&gt;Harmon&lt;/style&gt;, &lt;style font="Helvetica" size="12"&gt;Krankina&lt;/style&gt; et al. &lt;style font="Helvetica" size="12"&gt;2001&lt;/style&gt;)&lt;/DisplayText&gt;&lt;record&gt;&lt;rec-number&gt;1745&lt;/rec-number&gt;&lt;foreign-keys&gt;&lt;key app="EN" db-id="99tx5ztt4twvf0ezf9mpzz5vw25wed25r9xp"&gt;1745&lt;/key&gt;&lt;/foreign-keys&gt;&lt;ref-type name="Book Section"&gt;5&lt;/ref-type&gt;&lt;contributors&gt;&lt;authors&gt;&lt;author&gt;&lt;style face="normal" font="Helvetica" size="12"&gt;M. E. Harmon&lt;/style&gt;&lt;/author&gt;&lt;author&gt;&lt;style face="normal" font="Helvetica" size="12"&gt;O. N. Krankina&lt;/style&gt;&lt;/author&gt;&lt;author&gt;&lt;style face="normal" font="Helvetica" size="12"&gt;M. Yatskov&lt;/style&gt;&lt;/author&gt;&lt;author&gt;&lt;style face="normal" font="Helvetica" size="12"&gt;E. Matthews&lt;/style&gt;&lt;/author&gt;&lt;/authors&gt;&lt;secondary-authors&gt;&lt;author&gt;&lt;style face="normal" font="Helvetica" size="12"&gt;R. Lal&lt;/style&gt;&lt;/author&gt;&lt;author&gt;&lt;style face="normal" font="Helvetica" size="12"&gt;J. M. Follett&lt;/style&gt;&lt;/author&gt;&lt;author&gt;&lt;style face="normal" font="Helvetica" size="12"&gt;B. A. Stewart&lt;/style&gt;&lt;/author&gt;&lt;/secondary-authors&gt;&lt;/contributors&gt;&lt;titles&gt;&lt;title&gt;&lt;style face="normal" font="Helvetica" size="12"&gt;Predicting broad-scale carbon stores of woody detritus from plot level data&lt;/style&gt;&lt;/title&gt;&lt;secondary-title&gt;&lt;style face="normal" font="Helvetica" size="12"&gt;Assessment methods for soil carbon&lt;/style&gt;&lt;/secondary-title&gt;&lt;/titles&gt;&lt;pages&gt;&lt;style face="normal" font="Helvetica" size="12"&gt;533-552&lt;/style&gt;&lt;/pages&gt;&lt;section&gt;&lt;style face="normal" font="Helvetica" size="12"&gt;36&lt;/style&gt;&lt;/section&gt;&lt;dates&gt;&lt;year&gt;&lt;style face="normal" font="Helvetica" size="12"&gt;2001&lt;/style&gt;&lt;/year&gt;&lt;/dates&gt;&lt;pub-location&gt;&lt;style face="normal" font="Helvetica" size="12"&gt;Boca Raton, FL&lt;/style&gt;&lt;/pub-location&gt;&lt;publisher&gt;&lt;style face="normal" font="Helvetica" size="12"&gt;Lewis Publishers&lt;/style&gt;&lt;/publisher&gt;&lt;urls&gt;&lt;/urls&gt;&lt;/record&gt;&lt;/Cite&gt;&lt;/EndNote&gt;</w:instrText>
      </w:r>
      <w:r w:rsidRPr="00E739E1">
        <w:fldChar w:fldCharType="separate"/>
      </w:r>
      <w:r w:rsidRPr="00E739E1">
        <w:rPr>
          <w:noProof/>
        </w:rPr>
        <w:t>(</w:t>
      </w:r>
      <w:hyperlink w:anchor="_ENREF_4" w:tooltip="Harmon, 2001 #1745" w:history="1">
        <w:r w:rsidRPr="00E739E1">
          <w:rPr>
            <w:noProof/>
          </w:rPr>
          <w:t>Harmon, Krankina et al. 2001</w:t>
        </w:r>
      </w:hyperlink>
      <w:r w:rsidRPr="00E739E1">
        <w:rPr>
          <w:noProof/>
        </w:rPr>
        <w:t>)</w:t>
      </w:r>
      <w:r w:rsidRPr="00E739E1">
        <w:fldChar w:fldCharType="end"/>
      </w:r>
      <w:r w:rsidRPr="00E739E1">
        <w:t xml:space="preserve"> as well as the material that is collected and used for bioenergy  </w:t>
      </w:r>
      <w:r w:rsidRPr="00E739E1">
        <w:fldChar w:fldCharType="begin"/>
      </w:r>
      <w:r w:rsidRPr="00E739E1">
        <w:instrText xml:space="preserve"> ADDIN EN.CITE &lt;EndNote&gt;&lt;Cite&gt;&lt;Author&gt;Mayhead&lt;/Author&gt;&lt;Year&gt;2012&lt;/Year&gt;&lt;RecNum&gt;2051&lt;/RecNum&gt;&lt;DisplayText&gt;(Mayhead and Tittmann 2012)&lt;/DisplayText&gt;&lt;record&gt;&lt;rec-number&gt;2051&lt;/rec-number&gt;&lt;foreign-keys&gt;&lt;key app="EN" db-id="99tx5ztt4twvf0ezf9mpzz5vw25wed25r9xp"&gt;2051&lt;/key&gt;&lt;/foreign-keys&gt;&lt;ref-type name="Journal Article"&gt;17&lt;/ref-type&gt;&lt;contributors&gt;&lt;authors&gt;&lt;author&gt;Gareth Mayhead&lt;/author&gt;&lt;author&gt;Peter Tittmann&lt;/author&gt;&lt;/authors&gt;&lt;/contributors&gt;&lt;titles&gt;&lt;title&gt;Uncertain future for California&amp;apos;s biomass power plants&lt;/title&gt;&lt;secondary-title&gt;California Agriculture&lt;/secondary-title&gt;&lt;/titles&gt;&lt;periodical&gt;&lt;full-title&gt;California Agriculture&lt;/full-title&gt;&lt;/periodical&gt;&lt;pages&gt;12-13&lt;/pages&gt;&lt;volume&gt;66&lt;/volume&gt;&lt;number&gt;1&lt;/number&gt;&lt;dates&gt;&lt;year&gt;2012&lt;/year&gt;&lt;/dates&gt;&lt;urls&gt;&lt;/urls&gt;&lt;electronic-resource-num&gt;10.3733/ca.v066n01p6 &lt;/electronic-resource-num&gt;&lt;/record&gt;&lt;/Cite&gt;&lt;/EndNote&gt;</w:instrText>
      </w:r>
      <w:r w:rsidRPr="00E739E1">
        <w:fldChar w:fldCharType="separate"/>
      </w:r>
      <w:r w:rsidRPr="00E739E1">
        <w:rPr>
          <w:noProof/>
        </w:rPr>
        <w:t>(</w:t>
      </w:r>
      <w:hyperlink w:anchor="_ENREF_6" w:tooltip="Mayhead, 2012 #2051" w:history="1">
        <w:r w:rsidRPr="00E739E1">
          <w:rPr>
            <w:noProof/>
          </w:rPr>
          <w:t>Mayhead and Tittmann 2012</w:t>
        </w:r>
      </w:hyperlink>
      <w:r w:rsidRPr="00E739E1">
        <w:rPr>
          <w:noProof/>
        </w:rPr>
        <w:t>)</w:t>
      </w:r>
      <w:r w:rsidRPr="00E739E1">
        <w:fldChar w:fldCharType="end"/>
      </w:r>
      <w:r w:rsidRPr="00E739E1">
        <w:t xml:space="preserve">. The default estimate that 75% collection of logging residues (mainly tops and branches) is lower than the 95% estimated by operators in Stewart and Nakamura (2012) and higher than the national estimate of 60% used in the 2010 RPA Assessment </w:t>
      </w:r>
      <w:r w:rsidRPr="00E739E1">
        <w:fldChar w:fldCharType="begin"/>
      </w:r>
      <w:r w:rsidRPr="00E739E1">
        <w:instrText xml:space="preserve"> ADDIN EN.CITE &lt;EndNote&gt;&lt;Cite&gt;&lt;Author&gt;Ince&lt;/Author&gt;&lt;Year&gt;2011&lt;/Year&gt;&lt;RecNum&gt;2093&lt;/RecNum&gt;&lt;DisplayText&gt;(Ince, Kramp et al. 2011)&lt;/DisplayText&gt;&lt;record&gt;&lt;rec-number&gt;2093&lt;/rec-number&gt;&lt;foreign-keys&gt;&lt;key app="EN" db-id="99tx5ztt4twvf0ezf9mpzz5vw25wed25r9xp"&gt;2093&lt;/key&gt;&lt;/foreign-keys&gt;&lt;ref-type name="Journal Article"&gt;17&lt;/ref-type&gt;&lt;contributors&gt;&lt;authors&gt;&lt;author&gt;Peter J. Ince&lt;/author&gt;&lt;author&gt;Andrew D. Kramp&lt;/author&gt;&lt;author&gt;Kenneth E. Skog&lt;/author&gt;&lt;author&gt;Henry N. Spelter&lt;/author&gt;&lt;author&gt;David N. Wear&lt;/author&gt;&lt;/authors&gt;&lt;/contributors&gt;&lt;titles&gt;&lt;title&gt;U.S. Forest Products Module: A Technical Document Supporting the Forest Service 2010 RPA Assessment&lt;/title&gt;&lt;secondary-title&gt;Research Paper - FPL-RP-662&lt;/secondary-title&gt;&lt;/titles&gt;&lt;periodical&gt;&lt;full-title&gt;Research Paper - FPL-RP-662&lt;/full-title&gt;&lt;/periodical&gt;&lt;dates&gt;&lt;year&gt;2011&lt;/year&gt;&lt;/dates&gt;&lt;urls&gt;&lt;/urls&gt;&lt;/record&gt;&lt;/Cite&gt;&lt;/EndNote&gt;</w:instrText>
      </w:r>
      <w:r w:rsidRPr="00E739E1">
        <w:fldChar w:fldCharType="separate"/>
      </w:r>
      <w:r w:rsidRPr="00E739E1">
        <w:rPr>
          <w:noProof/>
        </w:rPr>
        <w:t>(</w:t>
      </w:r>
      <w:hyperlink w:anchor="_ENREF_5" w:tooltip="Ince, 2011 #2093" w:history="1">
        <w:r w:rsidRPr="00E739E1">
          <w:rPr>
            <w:noProof/>
          </w:rPr>
          <w:t>Ince, Kramp et al. 2011</w:t>
        </w:r>
      </w:hyperlink>
      <w:r w:rsidRPr="00E739E1">
        <w:rPr>
          <w:noProof/>
        </w:rPr>
        <w:t>)</w:t>
      </w:r>
      <w:r w:rsidRPr="00E739E1">
        <w:fldChar w:fldCharType="end"/>
      </w:r>
      <w:r w:rsidRPr="00E739E1">
        <w:t xml:space="preserve">. An estimate of the fossil fuel energy used in the harvest, 3% of the energy in the harvested wood, </w:t>
      </w:r>
      <w:r w:rsidRPr="00E739E1">
        <w:fldChar w:fldCharType="begin"/>
      </w:r>
      <w:r w:rsidRPr="00E739E1">
        <w:instrText xml:space="preserve"> ADDIN EN.CITE &lt;EndNote&gt;&lt;Cite&gt;&lt;Author&gt;Wihersaari&lt;/Author&gt;&lt;Year&gt;2005&lt;/Year&gt;&lt;RecNum&gt;367&lt;/RecNum&gt;&lt;DisplayText&gt;(Wihersaari 2005)&lt;/DisplayText&gt;&lt;record&gt;&lt;rec-number&gt;367&lt;/rec-number&gt;&lt;foreign-keys&gt;&lt;key app="EN" db-id="99tx5ztt4twvf0ezf9mpzz5vw25wed25r9xp"&gt;367&lt;/key&gt;&lt;/foreign-keys&gt;&lt;ref-type name="Journal Article"&gt;17&lt;/ref-type&gt;&lt;contributors&gt;&lt;authors&gt;&lt;author&gt;Wihersaari, Margareta&lt;/author&gt;&lt;/authors&gt;&lt;/contributors&gt;&lt;titles&gt;&lt;title&gt;Greenhouse gas emissions from final harvest fuel chip production in Finland&lt;/title&gt;&lt;secondary-title&gt;Biomass and Bioenergy&lt;/secondary-title&gt;&lt;/titles&gt;&lt;periodical&gt;&lt;full-title&gt;Biomass and Bioenergy&lt;/full-title&gt;&lt;/periodical&gt;&lt;pages&gt;435-443&lt;/pages&gt;&lt;volume&gt;28&lt;/volume&gt;&lt;number&gt;5&lt;/number&gt;&lt;keywords&gt;&lt;keyword&gt;Final harvest&lt;/keyword&gt;&lt;keyword&gt;Logging residues&lt;/keyword&gt;&lt;keyword&gt;Fertilisation&lt;/keyword&gt;&lt;keyword&gt;Greenhouse gases&lt;/keyword&gt;&lt;keyword&gt;Emissions&lt;/keyword&gt;&lt;/keywords&gt;&lt;dates&gt;&lt;year&gt;2005&lt;/year&gt;&lt;/dates&gt;&lt;urls&gt;&lt;related-urls&gt;&lt;url&gt;http://www.sciencedirect.com/science/article/B6V22-4FD13DG-1/2/c52a9040dd7a584cc3548e130619ff8d &lt;/url&gt;&lt;/related-urls&gt;&lt;/urls&gt;&lt;/record&gt;&lt;/Cite&gt;&lt;/EndNote&gt;</w:instrText>
      </w:r>
      <w:r w:rsidRPr="00E739E1">
        <w:fldChar w:fldCharType="separate"/>
      </w:r>
      <w:r w:rsidRPr="00E739E1">
        <w:rPr>
          <w:noProof/>
        </w:rPr>
        <w:t>(</w:t>
      </w:r>
      <w:hyperlink w:anchor="_ENREF_13" w:tooltip="Wihersaari, 2005 #367" w:history="1">
        <w:r w:rsidRPr="00E739E1">
          <w:rPr>
            <w:noProof/>
          </w:rPr>
          <w:t>Wihersaari 2005</w:t>
        </w:r>
      </w:hyperlink>
      <w:r w:rsidRPr="00E739E1">
        <w:rPr>
          <w:noProof/>
        </w:rPr>
        <w:t>)</w:t>
      </w:r>
      <w:r w:rsidRPr="00E739E1">
        <w:fldChar w:fldCharType="end"/>
      </w:r>
      <w:r w:rsidRPr="00E739E1">
        <w:t xml:space="preserve"> is subtracted at the point of harvest. The allocation of input wood on the sawlogs to energy, wood products and waste (&lt;1%) is based on </w:t>
      </w:r>
      <w:r w:rsidRPr="00E739E1">
        <w:fldChar w:fldCharType="begin"/>
      </w:r>
      <w:r w:rsidRPr="00E739E1">
        <w:instrText xml:space="preserve"> ADDIN EN.CITE &lt;EndNote&gt;&lt;Cite&gt;&lt;Author&gt;Morgan&lt;/Author&gt;&lt;Year&gt;2012&lt;/Year&gt;&lt;RecNum&gt;2569&lt;/RecNum&gt;&lt;DisplayText&gt;(Morgan, Brandt et al. 2012)&lt;/DisplayText&gt;&lt;record&gt;&lt;rec-number&gt;2569&lt;/rec-number&gt;&lt;foreign-keys&gt;&lt;key app="EN" db-id="99tx5ztt4twvf0ezf9mpzz5vw25wed25r9xp"&gt;2569&lt;/key&gt;&lt;/foreign-keys&gt;&lt;ref-type name="Government Document"&gt;46&lt;/ref-type&gt;&lt;contributors&gt;&lt;authors&gt;&lt;author&gt;Morgan, Todd A.&lt;/author&gt;&lt;author&gt;Brandt, Jason P.&lt;/author&gt;&lt;author&gt;Songster, Kathleen E.&lt;/author&gt;&lt;author&gt;Keegan, Charles E., III&lt;/author&gt;&lt;author&gt;Christensen, Glenn A.&lt;/author&gt;&lt;/authors&gt;&lt;/contributors&gt;&lt;titles&gt;&lt;title&gt;California’s forest products industry and timber harvest, 2006. &lt;/title&gt;&lt;/titles&gt;&lt;pages&gt;48&lt;/pages&gt;&lt;volume&gt;PNW-GTR-866&lt;/volume&gt;&lt;dates&gt;&lt;year&gt;2012&lt;/year&gt;&lt;/dates&gt;&lt;pub-location&gt;Portland, OR&lt;/pub-location&gt;&lt;publisher&gt;U.S. Department of Agriculture, Forest Service, Pacific Northwest Research Station&lt;/publisher&gt;&lt;urls&gt;&lt;/urls&gt;&lt;/record&gt;&lt;/Cite&gt;&lt;/EndNote&gt;</w:instrText>
      </w:r>
      <w:r w:rsidRPr="00E739E1">
        <w:fldChar w:fldCharType="separate"/>
      </w:r>
      <w:r w:rsidRPr="00E739E1">
        <w:rPr>
          <w:noProof/>
        </w:rPr>
        <w:t>(</w:t>
      </w:r>
      <w:hyperlink w:anchor="_ENREF_7" w:tooltip="Morgan, 2012 #2569" w:history="1">
        <w:r w:rsidRPr="00E739E1">
          <w:rPr>
            <w:noProof/>
          </w:rPr>
          <w:t>Morgan, Brandt et al. 2012</w:t>
        </w:r>
      </w:hyperlink>
      <w:r w:rsidRPr="00E739E1">
        <w:rPr>
          <w:noProof/>
        </w:rPr>
        <w:t>)</w:t>
      </w:r>
      <w:r w:rsidRPr="00E739E1">
        <w:fldChar w:fldCharType="end"/>
      </w:r>
      <w:r w:rsidRPr="00E739E1">
        <w:t xml:space="preserve">. The 1:1 substitution benefit for solid wood products used in buildings is only applied to the 66% of products that are solid  (as opposed to chip based) wood products </w:t>
      </w:r>
      <w:r w:rsidRPr="00E739E1">
        <w:fldChar w:fldCharType="begin">
          <w:fldData xml:space="preserve">PEVuZE5vdGU+PENpdGU+PEF1dGhvcj5TYXRocmU8L0F1dGhvcj48WWVhcj4yMDEwPC9ZZWFyPjxS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</w:fldData>
        </w:fldChar>
      </w:r>
      <w:r w:rsidRPr="00E739E1">
        <w:instrText xml:space="preserve"> ADDIN EN.CITE </w:instrText>
      </w:r>
      <w:r w:rsidRPr="00E739E1">
        <w:fldChar w:fldCharType="begin">
          <w:fldData xml:space="preserve">PEVuZE5vdGU+PENpdGU+PEF1dGhvcj5TYXRocmU8L0F1dGhvcj48WWVhcj4yMDEwPC9ZZWFyPjxS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</w:fldData>
        </w:fldChar>
      </w:r>
      <w:r w:rsidRPr="00E739E1">
        <w:instrText xml:space="preserve"> ADDIN EN.CITE.DATA </w:instrText>
      </w:r>
      <w:r w:rsidRPr="00E739E1">
        <w:fldChar w:fldCharType="end"/>
      </w:r>
      <w:r w:rsidRPr="00E739E1">
        <w:fldChar w:fldCharType="separate"/>
      </w:r>
      <w:r w:rsidRPr="00E739E1">
        <w:rPr>
          <w:noProof/>
        </w:rPr>
        <w:t>(</w:t>
      </w:r>
      <w:hyperlink w:anchor="_ENREF_8" w:tooltip="Sathre, 2010 #1940" w:history="1">
        <w:r w:rsidRPr="00E739E1">
          <w:rPr>
            <w:noProof/>
          </w:rPr>
          <w:t>Sathre and O'Connor 2010</w:t>
        </w:r>
      </w:hyperlink>
      <w:r w:rsidRPr="00E739E1">
        <w:rPr>
          <w:noProof/>
        </w:rPr>
        <w:t>)</w:t>
      </w:r>
      <w:r w:rsidRPr="00E739E1">
        <w:fldChar w:fldCharType="end"/>
      </w:r>
      <w:r w:rsidRPr="00E739E1">
        <w:t xml:space="preserve">. As wood products are thrown away by the first consumer, we track the carbon life cycle based on the estimates in the ‘Product half-life and C flows’ tables based on </w:t>
      </w:r>
      <w:r w:rsidRPr="00E739E1">
        <w:fldChar w:fldCharType="begin"/>
      </w:r>
      <w:r w:rsidRPr="00E739E1">
        <w:instrText xml:space="preserve"> ADDIN EN.CITE &lt;EndNote&gt;&lt;Cite&gt;&lt;Author&gt;Skog&lt;/Author&gt;&lt;Year&gt;2008&lt;/Year&gt;&lt;RecNum&gt;568&lt;/RecNum&gt;&lt;DisplayText&gt;(Skog 2008 )&lt;/DisplayText&gt;&lt;record&gt;&lt;rec-number&gt;568&lt;/rec-number&gt;&lt;foreign-keys&gt;&lt;key app="EN" db-id="99tx5ztt4twvf0ezf9mpzz5vw25wed25r9xp"&gt;568&lt;/key&gt;&lt;/foreign-keys&gt;&lt;ref-type name="Journal Article"&gt;17&lt;/ref-type&gt;&lt;contributors&gt;&lt;authors&gt;&lt;author&gt;Skog, Kenneth E.&lt;/author&gt;&lt;/authors&gt;&lt;/contributors&gt;&lt;titles&gt;&lt;title&gt;Sequestration of carbon in harvested wood products for the United States&lt;/title&gt;&lt;secondary-title&gt;Forest Products Journal&lt;/secondary-title&gt;&lt;/titles&gt;&lt;periodical&gt;&lt;full-title&gt;Forest Products Journal&lt;/full-title&gt;&lt;/periodical&gt;&lt;pages&gt;56-72&lt;/pages&gt;&lt;volume&gt;58&lt;/volume&gt;&lt;number&gt;6&lt;/number&gt;&lt;keywords&gt;&lt;keyword&gt;GUIDELINES&lt;/keyword&gt;&lt;keyword&gt;INTERGOVERNMENTAL Panel on Climate Change&lt;/keyword&gt;&lt;keyword&gt;GREENHOUSE gas mitigation&lt;/keyword&gt;&lt;keyword&gt;LAND use&lt;/keyword&gt;&lt;keyword&gt;WOOD products&lt;/keyword&gt;&lt;keyword&gt;CARBON trading&lt;/keyword&gt;&lt;/keywords&gt;&lt;dates&gt;&lt;year&gt;2008 &lt;/year&gt;&lt;pub-dates&gt;&lt;date&gt;Jun2008&lt;/date&gt;&lt;/pub-dates&gt;&lt;/dates&gt;&lt;urls&gt;&lt;/urls&gt;&lt;/record&gt;&lt;/Cite&gt;&lt;/EndNote&gt;</w:instrText>
      </w:r>
      <w:r w:rsidRPr="00E739E1">
        <w:fldChar w:fldCharType="separate"/>
      </w:r>
      <w:r w:rsidRPr="00E739E1">
        <w:rPr>
          <w:noProof/>
        </w:rPr>
        <w:t>(</w:t>
      </w:r>
      <w:hyperlink w:anchor="_ENREF_9" w:tooltip="Skog, 2008  #568" w:history="1">
        <w:r w:rsidRPr="00E739E1">
          <w:rPr>
            <w:noProof/>
          </w:rPr>
          <w:t xml:space="preserve">Skog 2008 </w:t>
        </w:r>
      </w:hyperlink>
      <w:r w:rsidRPr="00E739E1">
        <w:rPr>
          <w:noProof/>
        </w:rPr>
        <w:t>)</w:t>
      </w:r>
      <w:r w:rsidRPr="00E739E1">
        <w:fldChar w:fldCharType="end"/>
      </w:r>
      <w:r w:rsidRPr="00E739E1">
        <w:t xml:space="preserve">. The second harvest and regeneration cycle continues while still tracking the carbon that remains from the first cycle. The long-term additive benefits of the efficient use of carbon embodied in products or used for energy is clear as the second rotation has even a higher total.  No account is taken for technological improvements in forest management, sawmill efficiencies, or the regulation of waste in the consumer sector as this analysis over time is used as a proxy for a yearly analysis over an ownership. </w:t>
      </w:r>
    </w:p>
    <w:p w14:paraId="620A721E" w14:textId="77777777" w:rsidR="00BD4476" w:rsidRPr="00E739E1" w:rsidRDefault="00BD4476" w:rsidP="00BD4476">
      <w:r w:rsidRPr="00E739E1">
        <w:tab/>
        <w:t xml:space="preserve">Both the managed and let-grow approaches both provide considerably more climate benefits than alternative land uses such as residential land use, grazing lands, or fire burned areas with only grass and shrub regeneration. It is important to point out the large fraction of climate benefits from the managed forest scenario depend on tracking the wood used for energy and the wood stored in landfills. The estimates used here assume that BMPs will be followed in the consumer sector. </w:t>
      </w:r>
    </w:p>
    <w:p w14:paraId="45C8E4C1" w14:textId="77777777" w:rsidR="00BD4476" w:rsidRPr="00E739E1" w:rsidRDefault="00BD4476" w:rsidP="00BD4476"/>
    <w:p w14:paraId="46FCA39E" w14:textId="77777777" w:rsidR="00BD4476" w:rsidRPr="00E739E1" w:rsidRDefault="00BD4476" w:rsidP="00BD4476">
      <w:r w:rsidRPr="00E739E1">
        <w:rPr>
          <w:b/>
        </w:rPr>
        <w:t xml:space="preserve">Ponderosa pine: </w:t>
      </w:r>
      <w:r w:rsidRPr="00E739E1">
        <w:t xml:space="preserve">Ponderosa pine forests typically have less precipitation and lower site quality. Forest volume growth is slower and levels off more noticeably. Losses from fires, bark beetles are more significant. </w:t>
      </w:r>
    </w:p>
    <w:p w14:paraId="651DC6A1" w14:textId="77777777" w:rsidR="00BD4476" w:rsidRPr="00E739E1" w:rsidRDefault="00BD4476" w:rsidP="00BD4476"/>
    <w:p w14:paraId="4259ED59" w14:textId="77777777" w:rsidR="00BD4476" w:rsidRPr="00E739E1" w:rsidRDefault="00BD4476" w:rsidP="00BD4476">
      <w:r w:rsidRPr="00E739E1">
        <w:rPr>
          <w:b/>
        </w:rPr>
        <w:t xml:space="preserve">Douglas-fir: </w:t>
      </w:r>
      <w:r w:rsidRPr="00E739E1">
        <w:t xml:space="preserve">Douglas-fir forest types generally have more precipitation and more growing days than mixed conifer forests. </w:t>
      </w:r>
    </w:p>
    <w:p w14:paraId="0EF34787" w14:textId="77777777" w:rsidR="00BD4476" w:rsidRPr="00E739E1" w:rsidRDefault="00BD4476" w:rsidP="00BD4476"/>
    <w:p w14:paraId="260BB181" w14:textId="77777777" w:rsidR="00BD4476" w:rsidRPr="00E739E1" w:rsidRDefault="00BD4476" w:rsidP="00BD4476">
      <w:r w:rsidRPr="00E739E1">
        <w:rPr>
          <w:b/>
        </w:rPr>
        <w:t xml:space="preserve">Redwood: </w:t>
      </w:r>
      <w:r w:rsidRPr="00E739E1">
        <w:t xml:space="preserve">Redwood forests have the best growing conditions and exhibit rapid growth with limited evidence of leveling off of annual growth rates. </w:t>
      </w:r>
    </w:p>
    <w:p w14:paraId="461FAE97" w14:textId="77777777" w:rsidR="00BD4476" w:rsidRPr="00E739E1" w:rsidRDefault="00BD4476"/>
    <w:p w14:paraId="3149B25F" w14:textId="1219077E" w:rsidR="00EA267B" w:rsidRPr="00E739E1" w:rsidRDefault="00A21A81">
      <w:pPr>
        <w:rPr>
          <w:b/>
        </w:rPr>
      </w:pPr>
      <w:r w:rsidRPr="00E739E1">
        <w:rPr>
          <w:b/>
        </w:rPr>
        <w:t>Explanation of the worksheets in each calculator</w:t>
      </w:r>
    </w:p>
    <w:p w14:paraId="48126929" w14:textId="77777777" w:rsidR="00A21A81" w:rsidRPr="00E739E1" w:rsidRDefault="00A21A81">
      <w:pPr>
        <w:rPr>
          <w:b/>
        </w:rPr>
      </w:pPr>
    </w:p>
    <w:p w14:paraId="4988A047" w14:textId="24FD4172" w:rsidR="00A21A81" w:rsidRPr="00E739E1" w:rsidRDefault="00A21A81">
      <w:r w:rsidRPr="00E739E1">
        <w:t xml:space="preserve">There is a calculator for each of the four major forest types. There are four sheets with background information on the calculator; forest growth rates based on the COLE estimation based on the full set of FIA plots of that forest type: estimated allocation of carbon in live trees, dead trees, and soil; and Product half-life and C flows. </w:t>
      </w:r>
    </w:p>
    <w:p w14:paraId="10FF160A" w14:textId="77777777" w:rsidR="00A21A81" w:rsidRPr="00E739E1" w:rsidRDefault="00A21A81"/>
    <w:p w14:paraId="22C474A7" w14:textId="54E6A716" w:rsidR="00A21A81" w:rsidRPr="00E739E1" w:rsidRDefault="00A21A81">
      <w:r w:rsidRPr="00E739E1">
        <w:t xml:space="preserve">Following these sheets are individual sheets that compare 5 types of treatments against a let grow alternative in every case. The advantage of comparing a treated forest with a let grow forest is that both scenarios use the same forest growth model – and essentially cancel out the impact of the growth model. </w:t>
      </w:r>
      <w:r w:rsidR="0027200C" w:rsidRPr="00E739E1">
        <w:t xml:space="preserve">The differences between the treated stand and let grow stand is that treated stands have younger or less dense stands that are modeled to grow at a faster rate (compared to inventory) AND that the harvested products are tracked all the way through use and reuse for a full 100 years after harvest. </w:t>
      </w:r>
    </w:p>
    <w:p w14:paraId="2FA4D9D3" w14:textId="77777777" w:rsidR="0027200C" w:rsidRPr="00E739E1" w:rsidRDefault="0027200C"/>
    <w:p w14:paraId="62453D88" w14:textId="2EE05018" w:rsidR="0027200C" w:rsidRPr="00E739E1" w:rsidRDefault="0027200C">
      <w:pPr>
        <w:rPr>
          <w:b/>
        </w:rPr>
      </w:pPr>
      <w:r w:rsidRPr="00E739E1">
        <w:rPr>
          <w:b/>
        </w:rPr>
        <w:t xml:space="preserve">How to use the calculator: sheet 1 </w:t>
      </w:r>
    </w:p>
    <w:p w14:paraId="155667FF" w14:textId="77777777" w:rsidR="0027200C" w:rsidRPr="00E739E1" w:rsidRDefault="0027200C">
      <w:pPr>
        <w:rPr>
          <w:b/>
        </w:rPr>
      </w:pPr>
    </w:p>
    <w:p w14:paraId="6E6D73DF" w14:textId="2CE0065D" w:rsidR="0027200C" w:rsidRPr="00E739E1" w:rsidRDefault="0027200C">
      <w:r w:rsidRPr="00E739E1">
        <w:t xml:space="preserve">This sheet has some basic conversion factors and instructions for reading the other sheets. We used FIA plot data to assess whether the measurements of tonnes (Mg) of carbon per hectare correlates well with the more traditional measurement of final commercial yield of sawn timber (MBF) per acre. The graph shows that the two measurements (one of the whole tree and one just of part of the bole) are linearly correlated. </w:t>
      </w:r>
    </w:p>
    <w:p w14:paraId="28431100" w14:textId="77777777" w:rsidR="00A21A81" w:rsidRPr="00E739E1" w:rsidRDefault="00A21A81"/>
    <w:p w14:paraId="702DD367" w14:textId="77777777" w:rsidR="00166D57" w:rsidRPr="00E739E1" w:rsidRDefault="00166D57"/>
    <w:p w14:paraId="2914040A" w14:textId="53091885" w:rsidR="00166D57" w:rsidRPr="00E739E1" w:rsidRDefault="00166D57">
      <w:r w:rsidRPr="00E739E1">
        <w:rPr>
          <w:noProof/>
        </w:rPr>
        <w:drawing>
          <wp:inline distT="0" distB="0" distL="0" distR="0" wp14:anchorId="12BAFDB4" wp14:editId="16E7BB4C">
            <wp:extent cx="5486400" cy="2326640"/>
            <wp:effectExtent l="0" t="0" r="0" b="10160"/>
            <wp:docPr id="1" name="Picture 1" descr="Macintosh HD:Users:billstewart:Desktop:C calculator article 2013:Private_Scatter_MgCPH_MBF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stewart:Desktop:C calculator article 2013:Private_Scatter_MgCPH_MBFP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326640"/>
                    </a:xfrm>
                    <a:prstGeom prst="rect">
                      <a:avLst/>
                    </a:prstGeom>
                    <a:noFill/>
                    <a:ln>
                      <a:noFill/>
                    </a:ln>
                  </pic:spPr>
                </pic:pic>
              </a:graphicData>
            </a:graphic>
          </wp:inline>
        </w:drawing>
      </w:r>
    </w:p>
    <w:p w14:paraId="1EFE82DB" w14:textId="4BEB699A" w:rsidR="00166D57" w:rsidRPr="00E739E1" w:rsidRDefault="00166D57">
      <w:r w:rsidRPr="00E739E1">
        <w:t xml:space="preserve">Figure 2. Relationship of forest density </w:t>
      </w:r>
      <w:r w:rsidR="00B3530C" w:rsidRPr="00E739E1">
        <w:t xml:space="preserve">for private forest FIA plots </w:t>
      </w:r>
      <w:r w:rsidRPr="00E739E1">
        <w:t>in international units to common MBF/acre (Scribner) used to correlate full forest-&gt;product carbon mass balance assessments for carbon sequestration analysis</w:t>
      </w:r>
      <w:r w:rsidR="00B3530C" w:rsidRPr="00E739E1">
        <w:t>.</w:t>
      </w:r>
    </w:p>
    <w:p w14:paraId="24EECB8D" w14:textId="77777777" w:rsidR="00166D57" w:rsidRPr="00E739E1" w:rsidRDefault="00166D57">
      <w:pPr>
        <w:rPr>
          <w:b/>
        </w:rPr>
      </w:pPr>
    </w:p>
    <w:p w14:paraId="2960EA5D" w14:textId="72A9310E" w:rsidR="0027200C" w:rsidRPr="00E739E1" w:rsidRDefault="0027200C">
      <w:pPr>
        <w:rPr>
          <w:b/>
        </w:rPr>
      </w:pPr>
      <w:r w:rsidRPr="00E739E1">
        <w:rPr>
          <w:b/>
        </w:rPr>
        <w:t>COLE2 forest types – live tree C</w:t>
      </w:r>
      <w:r w:rsidR="000009D0" w:rsidRPr="00E739E1">
        <w:rPr>
          <w:b/>
        </w:rPr>
        <w:t>: sheet 2</w:t>
      </w:r>
    </w:p>
    <w:p w14:paraId="2665DDA8" w14:textId="77777777" w:rsidR="0027200C" w:rsidRPr="00E739E1" w:rsidRDefault="0027200C">
      <w:pPr>
        <w:rPr>
          <w:b/>
        </w:rPr>
      </w:pPr>
    </w:p>
    <w:p w14:paraId="55740451" w14:textId="522FDDB1" w:rsidR="0027200C" w:rsidRPr="00E739E1" w:rsidRDefault="0027200C">
      <w:r w:rsidRPr="00E739E1">
        <w:t xml:space="preserve">This sheet summarizes the basic growth curves that COLE generated from 1) all the FIA plots of a forest type and 2) all the private FIA plots of a forest type to use when new trees are planted and competing vegetation is managed. The stream of values are driven by the ‘a’ and ‘b’ coefficients. The method is described in the COLE reports that can downloaded at </w:t>
      </w:r>
      <w:hyperlink r:id="rId9" w:history="1">
        <w:r w:rsidRPr="00E739E1">
          <w:rPr>
            <w:rStyle w:val="Hyperlink"/>
          </w:rPr>
          <w:t>http://www.ncasi2.org/GCOLE3/gcole.shtml</w:t>
        </w:r>
      </w:hyperlink>
      <w:r w:rsidRPr="00E739E1">
        <w:t xml:space="preserve"> for whatever forest an analysts wants to review. It is possible for users to choose a smaller, and possibly more relevant, subset of parcels. However, users should realize that tighter restrictions can lead to much fewer plots. COLE recommends not using results from less than 20 plots. We preferred to use as many plots as possible. </w:t>
      </w:r>
    </w:p>
    <w:p w14:paraId="10C648F5" w14:textId="77777777" w:rsidR="000009D0" w:rsidRPr="00E739E1" w:rsidRDefault="000009D0"/>
    <w:p w14:paraId="5FCBE649" w14:textId="77777777" w:rsidR="000009D0" w:rsidRPr="00E739E1" w:rsidRDefault="000009D0">
      <w:pPr>
        <w:rPr>
          <w:b/>
        </w:rPr>
      </w:pPr>
      <w:r w:rsidRPr="00E739E1">
        <w:rPr>
          <w:b/>
        </w:rPr>
        <w:t>COLE2 live dead soil C example: sheet 3</w:t>
      </w:r>
    </w:p>
    <w:p w14:paraId="5929DED8" w14:textId="77777777" w:rsidR="000009D0" w:rsidRPr="00E739E1" w:rsidRDefault="000009D0">
      <w:pPr>
        <w:rPr>
          <w:b/>
        </w:rPr>
      </w:pPr>
    </w:p>
    <w:p w14:paraId="21E994CE" w14:textId="79B38713" w:rsidR="000009D0" w:rsidRPr="00E739E1" w:rsidRDefault="000009D0">
      <w:r w:rsidRPr="00E739E1">
        <w:t xml:space="preserve">This small table and figure was taken from a COLE report for California mixed conifer. It simply shows that the COLE model models some small changes in Soil carbon as well as all C in dead biomass on the sites – but that nearly all the change over time is in the live tree C. If users want to report soil C and C in dead and down trees, they can use these numbers for mixed conifer forest or look up relevant numbers for other forest types. </w:t>
      </w:r>
    </w:p>
    <w:p w14:paraId="060BBDB1" w14:textId="77777777" w:rsidR="0027200C" w:rsidRPr="00E739E1" w:rsidRDefault="0027200C">
      <w:pPr>
        <w:rPr>
          <w:b/>
        </w:rPr>
      </w:pPr>
    </w:p>
    <w:p w14:paraId="72CD4B57" w14:textId="76F76D59" w:rsidR="00EA267B" w:rsidRPr="00E739E1" w:rsidRDefault="00EA267B">
      <w:r w:rsidRPr="00E739E1">
        <w:rPr>
          <w:b/>
        </w:rPr>
        <w:t>Product half</w:t>
      </w:r>
      <w:r w:rsidR="00743E91" w:rsidRPr="00E739E1">
        <w:rPr>
          <w:b/>
        </w:rPr>
        <w:t>-</w:t>
      </w:r>
      <w:r w:rsidRPr="00E739E1">
        <w:rPr>
          <w:b/>
        </w:rPr>
        <w:t>life and C flows</w:t>
      </w:r>
      <w:r w:rsidR="00671576" w:rsidRPr="00E739E1">
        <w:rPr>
          <w:b/>
        </w:rPr>
        <w:t>:</w:t>
      </w:r>
      <w:r w:rsidR="00714D1B" w:rsidRPr="00E739E1">
        <w:rPr>
          <w:b/>
        </w:rPr>
        <w:t xml:space="preserve"> sheet 4</w:t>
      </w:r>
      <w:r w:rsidRPr="00E739E1">
        <w:rPr>
          <w:b/>
        </w:rPr>
        <w:t xml:space="preserve"> </w:t>
      </w:r>
      <w:r w:rsidRPr="00E739E1">
        <w:t>This worksheet</w:t>
      </w:r>
      <w:r w:rsidR="00BD4476" w:rsidRPr="00E739E1">
        <w:t xml:space="preserve"> summarizes the default half lives of different products. We used half life values that are well documented in the literature, but if users change the values in the orange cells, they can create their own overall project values. </w:t>
      </w:r>
      <w:r w:rsidRPr="00E739E1">
        <w:t xml:space="preserve"> </w:t>
      </w:r>
      <w:r w:rsidR="00BD4476" w:rsidRPr="00E739E1">
        <w:t xml:space="preserve">The spread values are used in the treatment sheets and </w:t>
      </w:r>
      <w:r w:rsidRPr="00E739E1">
        <w:t>shows the annual loss of carbon in logging residues left in the forest, a representative basket of California produced wood products, and post-consumer carbon in wood products as they are used for energy, deposited in engineered landfills, or left as uncollected waste</w:t>
      </w:r>
      <w:r w:rsidR="00BD3E9B" w:rsidRPr="00E739E1">
        <w:t xml:space="preserve"> </w:t>
      </w:r>
      <w:r w:rsidR="00DD681D" w:rsidRPr="00E739E1">
        <w:fldChar w:fldCharType="begin"/>
      </w:r>
      <w:r w:rsidR="00DD681D" w:rsidRPr="00E739E1">
        <w:instrText xml:space="preserve"> ADDIN EN.CITE &lt;EndNote&gt;&lt;Cite&gt;&lt;Author&gt;Stewart&lt;/Author&gt;&lt;Year&gt;2012&lt;/Year&gt;&lt;RecNum&gt;2320&lt;/RecNum&gt;&lt;DisplayText&gt;(Stewart and Nakamura 2012)&lt;/DisplayText&gt;&lt;record&gt;&lt;rec-number&gt;2320&lt;/rec-number&gt;&lt;foreign-keys&gt;&lt;key app="EN" db-id="99tx5ztt4twvf0ezf9mpzz5vw25wed25r9xp"&gt;2320&lt;/key&gt;&lt;/foreign-keys&gt;&lt;ref-type name="Journal Article"&gt;17&lt;/ref-type&gt;&lt;contributors&gt;&lt;authors&gt;&lt;author&gt;William C. Stewart&lt;/author&gt;&lt;author&gt;Gary Nakamura&lt;/author&gt;&lt;/authors&gt;&lt;/contributors&gt;&lt;titles&gt;&lt;title&gt;Documenting the full climate benefits of harvested wood products in Northern California: Linking harvests to the U.S. Greenhouse Gas Inventory&lt;/title&gt;&lt;secondary-title&gt;Forest Products Journal&lt;/secondary-title&gt;&lt;/titles&gt;&lt;periodical&gt;&lt;full-title&gt;Forest Products Journal&lt;/full-title&gt;&lt;/periodical&gt;&lt;pages&gt;340-353&lt;/pages&gt;&lt;volume&gt;62&lt;/volume&gt;&lt;number&gt;5&lt;/number&gt;&lt;dates&gt;&lt;year&gt;2012&lt;/year&gt;&lt;/dates&gt;&lt;urls&gt;&lt;/urls&gt;&lt;/record&gt;&lt;/Cite&gt;&lt;/EndNote&gt;</w:instrText>
      </w:r>
      <w:r w:rsidR="00DD681D" w:rsidRPr="00E739E1">
        <w:fldChar w:fldCharType="separate"/>
      </w:r>
      <w:r w:rsidR="00DD681D" w:rsidRPr="00E739E1">
        <w:rPr>
          <w:noProof/>
        </w:rPr>
        <w:t>(</w:t>
      </w:r>
      <w:hyperlink w:anchor="_ENREF_11" w:tooltip="Stewart, 2012 #2320" w:history="1">
        <w:r w:rsidR="00671576" w:rsidRPr="00E739E1">
          <w:rPr>
            <w:noProof/>
          </w:rPr>
          <w:t>Stewart and Nakamura 2012</w:t>
        </w:r>
      </w:hyperlink>
      <w:r w:rsidR="00DD681D" w:rsidRPr="00E739E1">
        <w:rPr>
          <w:noProof/>
        </w:rPr>
        <w:t>)</w:t>
      </w:r>
      <w:r w:rsidR="00DD681D" w:rsidRPr="00E739E1">
        <w:fldChar w:fldCharType="end"/>
      </w:r>
      <w:r w:rsidRPr="00E739E1">
        <w:t xml:space="preserve">. </w:t>
      </w:r>
      <w:r w:rsidR="002C0BAC" w:rsidRPr="00E739E1">
        <w:t xml:space="preserve">The references used to develop the annual time step estimates are shown in the notes. </w:t>
      </w:r>
      <w:r w:rsidRPr="00E739E1">
        <w:t>The half-life representation of wood products still in</w:t>
      </w:r>
      <w:r w:rsidR="005629C5" w:rsidRPr="00E739E1">
        <w:t xml:space="preserve"> use is more realistic than many of the dichotomous ‘yes/no’ carbon storage estimates that are based on conjecture rather than long term data. </w:t>
      </w:r>
      <w:r w:rsidR="00B3530C" w:rsidRPr="00E739E1">
        <w:t xml:space="preserve">Any </w:t>
      </w:r>
      <w:r w:rsidR="005629C5" w:rsidRPr="00E739E1">
        <w:t xml:space="preserve">of these coefficients can be changed if the authors have more accurate data. </w:t>
      </w:r>
    </w:p>
    <w:p w14:paraId="7438B40C" w14:textId="77777777" w:rsidR="00F04A9E" w:rsidRPr="00E739E1" w:rsidRDefault="00F04A9E"/>
    <w:p w14:paraId="29A562D4" w14:textId="4151423E" w:rsidR="00BD4476" w:rsidRPr="00E739E1" w:rsidRDefault="00714D1B">
      <w:pPr>
        <w:rPr>
          <w:b/>
        </w:rPr>
      </w:pPr>
      <w:r w:rsidRPr="00E739E1">
        <w:rPr>
          <w:b/>
        </w:rPr>
        <w:t>Scenarios : Sheets 5-10</w:t>
      </w:r>
    </w:p>
    <w:p w14:paraId="656726AD" w14:textId="77777777" w:rsidR="00714D1B" w:rsidRPr="00E739E1" w:rsidRDefault="00714D1B">
      <w:pPr>
        <w:rPr>
          <w:b/>
        </w:rPr>
      </w:pPr>
    </w:p>
    <w:p w14:paraId="4143B91A" w14:textId="31A741ED" w:rsidR="00714D1B" w:rsidRPr="00E739E1" w:rsidRDefault="00714D1B">
      <w:r w:rsidRPr="00E739E1">
        <w:t xml:space="preserve">We describe the set of scenarios in the mixed conifer calculator. </w:t>
      </w:r>
    </w:p>
    <w:p w14:paraId="5E20F6C1" w14:textId="77777777" w:rsidR="00714D1B" w:rsidRPr="00E739E1" w:rsidRDefault="00714D1B"/>
    <w:p w14:paraId="1CAC5FB8" w14:textId="0E4BD9FE" w:rsidR="00714D1B" w:rsidRPr="00E739E1" w:rsidRDefault="00714D1B">
      <w:pPr>
        <w:rPr>
          <w:b/>
        </w:rPr>
      </w:pPr>
      <w:r w:rsidRPr="00E739E1">
        <w:rPr>
          <w:b/>
        </w:rPr>
        <w:t>Mixed conifer even</w:t>
      </w:r>
      <w:r w:rsidR="00606207" w:rsidRPr="00E739E1">
        <w:rPr>
          <w:b/>
        </w:rPr>
        <w:t>: Sheet 5</w:t>
      </w:r>
    </w:p>
    <w:p w14:paraId="7CBEB746" w14:textId="28465601" w:rsidR="00F052DE" w:rsidRPr="00E739E1" w:rsidRDefault="00714D1B">
      <w:r w:rsidRPr="00E739E1">
        <w:t>This is a very simple sheet with no intermediate treatment at year 40</w:t>
      </w:r>
      <w:r w:rsidR="00F052DE" w:rsidRPr="00E739E1">
        <w:t xml:space="preserve">. The values that drive the COLE growth models and the allocation of products are in lines 1-16. The summary statistics for the let grow and treated scenarios are in lines 18-43. A figure of the results is on lines 44-74. The year by year results are in lines 76-318. </w:t>
      </w:r>
    </w:p>
    <w:p w14:paraId="33BE7716" w14:textId="77777777" w:rsidR="00F052DE" w:rsidRPr="00E739E1" w:rsidRDefault="00F052DE"/>
    <w:p w14:paraId="1C2B1925" w14:textId="47A5846D" w:rsidR="00714D1B" w:rsidRPr="00E739E1" w:rsidRDefault="00F052DE">
      <w:pPr>
        <w:rPr>
          <w:b/>
        </w:rPr>
      </w:pPr>
      <w:r w:rsidRPr="00E739E1">
        <w:t xml:space="preserve">It models 75% of the logging residues being collected and used for energy and products. The remaining 25% of logging residues are left on site to slowly decompose. The let-grow forest volumes are in column C, the climate benefits from the first harvest and regeneration cycle are shown in columns D-K, the climate benefits from the second harvest and regeneration cycle are show in columns M-T, and the sum of all benefits are shown in columns X-AF.  </w:t>
      </w:r>
    </w:p>
    <w:p w14:paraId="3C706AD9" w14:textId="77777777" w:rsidR="00714D1B" w:rsidRPr="00E739E1" w:rsidRDefault="00714D1B">
      <w:pPr>
        <w:rPr>
          <w:b/>
        </w:rPr>
      </w:pPr>
    </w:p>
    <w:p w14:paraId="2D5E1E82" w14:textId="0EF6995A" w:rsidR="00F052DE" w:rsidRPr="00E739E1" w:rsidRDefault="00606207">
      <w:pPr>
        <w:rPr>
          <w:b/>
        </w:rPr>
      </w:pPr>
      <w:r w:rsidRPr="00E739E1">
        <w:rPr>
          <w:b/>
        </w:rPr>
        <w:t xml:space="preserve">FuelsHealth Tmt at Yr40: Sheet 6 </w:t>
      </w:r>
    </w:p>
    <w:p w14:paraId="66BB7811" w14:textId="77777777" w:rsidR="007D1C0E" w:rsidRPr="00E739E1" w:rsidRDefault="00606207">
      <w:r w:rsidRPr="00E739E1">
        <w:t xml:space="preserve">This sheet compares the relative carbon footprint from year 1-80 of doing nothing versus conducting a treatment to reduce fire risk, insect infestation risk, drought risk from over crowding, </w:t>
      </w:r>
      <w:r w:rsidR="007D1C0E" w:rsidRPr="00E739E1">
        <w:t xml:space="preserve">that produces only limited products. Unlike the later scenarios we are only comparing the benefits over the initial 80 year time frame. The summary of the benefits (both the carbon in the two stands as well as the estimated probabilistic loss of a disturbance (here we simply modeled a 1% per year chance of a wildfire where the treatment slightly reduced the severity as well as the areal extent of the damage. We modeled five treatments. Increased utilization of harvest carbon for bioenergy and wood products (compared to simply pile burning the cut materials) increased the system wide (forest + forest products) carbon balance. The estimated benefits of the risk reduction treatment also provided some additional C benefits. The results are shown in the cells from O12:Y28. Overall, we estimated a 3%-8% net gain in climate benefits from these treatments. The gains would be greater if user expected a higher probability of loss. Since we only modeled the empirically estimated 1% per year risk of wildfire, we DID NOT count the potential of the treatments to reduce losses from insects, disease and drought. Therefore a strong case can be made that the estimate here is an underestimate of the benefit of  fuels treatment and a forest health treatment. Another memo and simple spreadsheet allows users to created other estimates. </w:t>
      </w:r>
    </w:p>
    <w:p w14:paraId="56FC32CA" w14:textId="77777777" w:rsidR="007D1C0E" w:rsidRPr="00E739E1" w:rsidRDefault="007D1C0E"/>
    <w:p w14:paraId="5EF5CBD1" w14:textId="4D58D4AB" w:rsidR="00352C7C" w:rsidRPr="00E739E1" w:rsidRDefault="00352C7C">
      <w:pPr>
        <w:rPr>
          <w:b/>
        </w:rPr>
      </w:pPr>
      <w:r w:rsidRPr="00E739E1">
        <w:rPr>
          <w:b/>
        </w:rPr>
        <w:t>MixCon Even T@40@80U00: Sheet 7</w:t>
      </w:r>
    </w:p>
    <w:p w14:paraId="740915A5" w14:textId="6902F0B6" w:rsidR="00A31ECC" w:rsidRPr="00E739E1" w:rsidRDefault="007D1C0E" w:rsidP="00A31ECC">
      <w:r w:rsidRPr="00E739E1">
        <w:t xml:space="preserve"> </w:t>
      </w:r>
      <w:r w:rsidR="00352C7C" w:rsidRPr="00E739E1">
        <w:t xml:space="preserve">The naming protocol for the scenarios </w:t>
      </w:r>
      <w:r w:rsidR="00A31ECC" w:rsidRPr="00E739E1">
        <w:t xml:space="preserve">is </w:t>
      </w:r>
      <w:r w:rsidR="00352C7C" w:rsidRPr="00E739E1">
        <w:t>forest type, silviculture, timing of thin treatment, timing of final harvest, and percentage of logging residues collected</w:t>
      </w:r>
      <w:r w:rsidR="00C60CD3">
        <w:t xml:space="preserve"> and utilized</w:t>
      </w:r>
      <w:r w:rsidR="00352C7C" w:rsidRPr="00E739E1">
        <w:t xml:space="preserve">. This treatment is an even aged harvest and regeneration, with a thinning at year 40, and harvest and regenerate at year 80 with no utilization of forest residues. </w:t>
      </w:r>
      <w:r w:rsidR="00A31ECC" w:rsidRPr="00E739E1">
        <w:t xml:space="preserve">The values that drive the COLE growth models and the allocation of products are in lines 1-16. The summary statistics for the let grow and treated scenarios are in lines 18-43. A figure of the results is on lines 44-74. The year by year results are in lines 76-318. </w:t>
      </w:r>
    </w:p>
    <w:p w14:paraId="1B905FF1" w14:textId="77777777" w:rsidR="00A31ECC" w:rsidRPr="00E739E1" w:rsidRDefault="00A31ECC" w:rsidP="00A31ECC"/>
    <w:p w14:paraId="0CBD63EA" w14:textId="440D6231" w:rsidR="00A31ECC" w:rsidRPr="00E739E1" w:rsidRDefault="00A31ECC" w:rsidP="00A31ECC">
      <w:r w:rsidRPr="00E739E1">
        <w:t xml:space="preserve">It models 0% of the logging residues being collected and used for energy and products. The remaining 25% of logging residues are left on site to slowly decompose. The let-grow forest volumes are in column C, the climate benefits from the first harvest and regeneration cycle are shown in columns D-K, the climate benefits from the second harvest and regeneration cycle are show in columns M-T, and the sum of all benefits are shown in columns X-AF.  </w:t>
      </w:r>
    </w:p>
    <w:p w14:paraId="507CC2B9" w14:textId="77777777" w:rsidR="00A31ECC" w:rsidRPr="00E739E1" w:rsidRDefault="00A31ECC" w:rsidP="00A31ECC"/>
    <w:p w14:paraId="3306D8E2" w14:textId="43DD5E01" w:rsidR="00A31ECC" w:rsidRPr="00E739E1" w:rsidRDefault="00A31ECC" w:rsidP="00A31ECC">
      <w:pPr>
        <w:rPr>
          <w:b/>
        </w:rPr>
      </w:pPr>
      <w:r w:rsidRPr="00E739E1">
        <w:rPr>
          <w:b/>
        </w:rPr>
        <w:t>MixCon Even T@40@80U25: Sheet 8</w:t>
      </w:r>
    </w:p>
    <w:p w14:paraId="28BB1C29" w14:textId="30D95F65" w:rsidR="00A31ECC" w:rsidRPr="00E739E1" w:rsidRDefault="00A31ECC" w:rsidP="00A31ECC">
      <w:r w:rsidRPr="00E739E1">
        <w:t xml:space="preserve"> The naming protocol for the scenarios is forest type, silviculture, timing of thin treatment, timing of final harvest, and percentage of logging residues collected</w:t>
      </w:r>
      <w:r w:rsidR="00C60CD3">
        <w:t xml:space="preserve"> and utilized</w:t>
      </w:r>
      <w:r w:rsidRPr="00E739E1">
        <w:t xml:space="preserve">. This treatment is an even aged harvest and regeneration, with a thinning at year </w:t>
      </w:r>
      <w:r w:rsidR="00CA33D4">
        <w:t xml:space="preserve"> </w:t>
      </w:r>
      <w:r w:rsidRPr="00E739E1">
        <w:t xml:space="preserve">40, and harvest and regenerate at year 80 with 25% utilization of forest residues. The values that drive the COLE growth models and the allocation of products are in lines 1-16. The summary statistics for the let grow and treated scenarios are in lines 18-43. A figure of the results is on lines 44-74. The year by year results are in lines 76-318. </w:t>
      </w:r>
    </w:p>
    <w:p w14:paraId="2D34245E" w14:textId="77777777" w:rsidR="00A31ECC" w:rsidRPr="00E739E1" w:rsidRDefault="00A31ECC" w:rsidP="00A31ECC"/>
    <w:p w14:paraId="4463EAF6" w14:textId="6DABF48D" w:rsidR="00A31ECC" w:rsidRPr="00E739E1" w:rsidRDefault="00A31ECC" w:rsidP="00A31ECC">
      <w:r w:rsidRPr="00E739E1">
        <w:t xml:space="preserve">It models 25% of the logging residues being collected and used for energy and products. The remaining 75% of logging residues are left on site to slowly decompose. The let-grow forest volumes are in column C, the climate benefits from the first harvest and regeneration cycle are shown in columns D-K, the climate benefits from the second harvest and regeneration cycle are show in columns M-T, and the sum of all benefits are shown in columns X-AF.  </w:t>
      </w:r>
    </w:p>
    <w:p w14:paraId="5D4713A3" w14:textId="77777777" w:rsidR="00A31ECC" w:rsidRPr="00E739E1" w:rsidRDefault="00A31ECC" w:rsidP="00A31ECC">
      <w:pPr>
        <w:rPr>
          <w:b/>
        </w:rPr>
      </w:pPr>
    </w:p>
    <w:p w14:paraId="2CFBB135" w14:textId="447F2713" w:rsidR="00A31ECC" w:rsidRPr="00E739E1" w:rsidRDefault="00A31ECC" w:rsidP="00A31ECC">
      <w:pPr>
        <w:rPr>
          <w:b/>
        </w:rPr>
      </w:pPr>
      <w:r w:rsidRPr="00E739E1">
        <w:rPr>
          <w:b/>
        </w:rPr>
        <w:t>MixCon Even T@40@80U75: Sheet 9</w:t>
      </w:r>
    </w:p>
    <w:p w14:paraId="4EC9F673" w14:textId="1E2D6109" w:rsidR="00A31ECC" w:rsidRPr="00E739E1" w:rsidRDefault="00A31ECC" w:rsidP="00A31ECC">
      <w:r w:rsidRPr="00E739E1">
        <w:t>The naming protocol for the scenarios is forest type, silviculture, timing of thin treatment, timing of final harvest, and percentage of logging residues collected</w:t>
      </w:r>
      <w:r w:rsidR="00C60CD3">
        <w:t xml:space="preserve"> and utilized</w:t>
      </w:r>
      <w:r w:rsidRPr="00E739E1">
        <w:t xml:space="preserve">. This treatment is an even aged harvest and regeneration, with a thinning at year 40, and harvest and regenerate at year 80 with 75% utilization of forest residues.  This is the rate documented in Stewart and Nakamura (2012) for sites in Northern California. The values that drive the COLE growth models and the allocation of products are in lines 1-16. The summary statistics for the let grow and treated scenarios are in lines 18-43. A figure of the results is on lines 44-74. The year by year results are in lines 76-318. </w:t>
      </w:r>
    </w:p>
    <w:p w14:paraId="35007C75" w14:textId="77777777" w:rsidR="00A31ECC" w:rsidRPr="00E739E1" w:rsidRDefault="00A31ECC" w:rsidP="00A31ECC"/>
    <w:p w14:paraId="6EB376CF" w14:textId="422493D4" w:rsidR="00A31ECC" w:rsidRPr="00E739E1" w:rsidRDefault="00A31ECC" w:rsidP="00A31ECC">
      <w:r w:rsidRPr="00E739E1">
        <w:t xml:space="preserve">It models 75% of the logging residues being collected and used for energy and products. The remaining 25% of logging residues are left on site to slowly decompose. The let-grow forest volumes are in column C, the climate benefits from the first harvest and regeneration cycle are shown in columns D-K, the climate benefits from the second harvest and regeneration cycle are show in columns M-T, and the sum of all benefits are shown in columns X-AF.  </w:t>
      </w:r>
    </w:p>
    <w:p w14:paraId="78D1C5F2" w14:textId="77777777" w:rsidR="00A31ECC" w:rsidRPr="00E739E1" w:rsidRDefault="00A31ECC" w:rsidP="00A31ECC">
      <w:pPr>
        <w:rPr>
          <w:b/>
        </w:rPr>
      </w:pPr>
    </w:p>
    <w:p w14:paraId="385FD9D9" w14:textId="6B78B3C7" w:rsidR="00A31ECC" w:rsidRPr="00E739E1" w:rsidRDefault="00A31ECC" w:rsidP="00A31ECC">
      <w:r w:rsidRPr="00E739E1">
        <w:rPr>
          <w:b/>
        </w:rPr>
        <w:t xml:space="preserve">Uneven Mixed Conifer: Sheet 10 </w:t>
      </w:r>
    </w:p>
    <w:p w14:paraId="1095BA67" w14:textId="7C671F05" w:rsidR="00A31ECC" w:rsidRPr="00E739E1" w:rsidRDefault="00A31ECC" w:rsidP="00A31ECC">
      <w:r w:rsidRPr="00E739E1">
        <w:t xml:space="preserve">This models a simple uneven aged system with the same thinning at year 40 and then periodic entries at year 80 and then every twenty years after that. We modeled the growth rate as a function of basal area on the site – so the treatments basically shift the growth rate back to the basal area of stands cycling between 60 and 80 years. 75% of the logging residues are utilized and 25% are left to decompose on site. Unlike the even aged systems, this model does not include the potential benefit of planting high quality seedlings and managing competing vegetation. </w:t>
      </w:r>
    </w:p>
    <w:p w14:paraId="136DF545" w14:textId="77777777" w:rsidR="00A31ECC" w:rsidRPr="00E739E1" w:rsidRDefault="00A31ECC" w:rsidP="00A31ECC"/>
    <w:p w14:paraId="096BDFED" w14:textId="77777777" w:rsidR="001B7F4C" w:rsidRPr="00E739E1" w:rsidRDefault="001B7F4C"/>
    <w:p w14:paraId="7A26E61C" w14:textId="2E1BA516" w:rsidR="007E3B83" w:rsidRPr="00E739E1" w:rsidRDefault="007E3B83">
      <w:r w:rsidRPr="00E739E1">
        <w:rPr>
          <w:b/>
        </w:rPr>
        <w:t>Comparison</w:t>
      </w:r>
      <w:r w:rsidR="00F65BC8" w:rsidRPr="00E739E1">
        <w:rPr>
          <w:b/>
        </w:rPr>
        <w:t xml:space="preserve"> </w:t>
      </w:r>
      <w:r w:rsidR="00F65BC8" w:rsidRPr="00E739E1">
        <w:t xml:space="preserve">This table compares the estimated total carbon benefits using BMPs for both forest management and consumer use of product management, coefficients from the USFS publication GTR NE 343 that is the basis for many assessments, and an approach that seems to match the compliance offset protocol U.S. Forest Offset Projects </w:t>
      </w:r>
      <w:r w:rsidR="00DD681D" w:rsidRPr="00E739E1">
        <w:fldChar w:fldCharType="begin">
          <w:fldData xml:space="preserve">PEVuZE5vdGU+PENpdGU+PEF1dGhvcj5DYWxpZm9ybmlhIEFpciBSZXNvdXJjZXMgQm9hcmQ8L0F1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</w:fldData>
        </w:fldChar>
      </w:r>
      <w:r w:rsidR="00DD681D" w:rsidRPr="00E739E1">
        <w:instrText xml:space="preserve"> ADDIN EN.CITE </w:instrText>
      </w:r>
      <w:r w:rsidR="00DD681D" w:rsidRPr="00E739E1">
        <w:fldChar w:fldCharType="begin">
          <w:fldData xml:space="preserve">PEVuZE5vdGU+PENpdGU+PEF1dGhvcj5DYWxpZm9ybmlhIEFpciBSZXNvdXJjZXMgQm9hcmQ8L0F1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</w:fldData>
        </w:fldChar>
      </w:r>
      <w:r w:rsidR="00DD681D" w:rsidRPr="00E739E1">
        <w:instrText xml:space="preserve"> ADDIN EN.CITE.DATA </w:instrText>
      </w:r>
      <w:r w:rsidR="00DD681D" w:rsidRPr="00E739E1">
        <w:fldChar w:fldCharType="end"/>
      </w:r>
      <w:r w:rsidR="00DD681D" w:rsidRPr="00E739E1">
        <w:fldChar w:fldCharType="separate"/>
      </w:r>
      <w:r w:rsidR="00DD681D" w:rsidRPr="00E739E1">
        <w:rPr>
          <w:noProof/>
        </w:rPr>
        <w:t>(</w:t>
      </w:r>
      <w:hyperlink w:anchor="_ENREF_2" w:tooltip="California Air Resources Board, 2013 #2800" w:history="1">
        <w:r w:rsidR="00671576" w:rsidRPr="00E739E1">
          <w:rPr>
            <w:noProof/>
          </w:rPr>
          <w:t>California Air Resources Board 2013</w:t>
        </w:r>
      </w:hyperlink>
      <w:r w:rsidR="00DD681D" w:rsidRPr="00E739E1">
        <w:rPr>
          <w:noProof/>
        </w:rPr>
        <w:t>)</w:t>
      </w:r>
      <w:r w:rsidR="00DD681D" w:rsidRPr="00E739E1">
        <w:fldChar w:fldCharType="end"/>
      </w:r>
      <w:r w:rsidR="0044297A" w:rsidRPr="00E739E1">
        <w:t xml:space="preserve"> that only counts carbon in forests or in long lived wood products </w:t>
      </w:r>
      <w:r w:rsidR="007C3F92" w:rsidRPr="00E739E1">
        <w:t xml:space="preserve">for ARB certified offsets. </w:t>
      </w:r>
    </w:p>
    <w:p w14:paraId="02C76D80" w14:textId="77777777" w:rsidR="007E3B83" w:rsidRPr="00E739E1" w:rsidRDefault="007E3B83"/>
    <w:p w14:paraId="13B55C31" w14:textId="36DD8500" w:rsidR="00A71D93" w:rsidRPr="00E739E1" w:rsidRDefault="00A71D93">
      <w:r w:rsidRPr="00E739E1">
        <w:t xml:space="preserve">Table 1: Estimated Carbon Storage per hectare based on COLE2 and ‘Berkeley Forests’ Carbon Calculator for THPs’ model </w:t>
      </w:r>
      <w:r w:rsidR="00A31ECC" w:rsidRPr="00E739E1">
        <w:t xml:space="preserve">for a mixed conifer forest with 75%  logging residue utilization </w:t>
      </w:r>
      <w:r w:rsidRPr="00E739E1">
        <w:t>in MgC per hectare per year</w:t>
      </w:r>
    </w:p>
    <w:tbl>
      <w:tblPr>
        <w:tblStyle w:val="TableGrid"/>
        <w:tblW w:w="8856" w:type="dxa"/>
        <w:tblLayout w:type="fixed"/>
        <w:tblLook w:val="04A0" w:firstRow="1" w:lastRow="0" w:firstColumn="1" w:lastColumn="0" w:noHBand="0" w:noVBand="1"/>
      </w:tblPr>
      <w:tblGrid>
        <w:gridCol w:w="2218"/>
        <w:gridCol w:w="2213"/>
        <w:gridCol w:w="2212"/>
        <w:gridCol w:w="2213"/>
      </w:tblGrid>
      <w:tr w:rsidR="002C0BAC" w:rsidRPr="00E739E1" w14:paraId="5545BEF2" w14:textId="77777777" w:rsidTr="00A71D93">
        <w:tc>
          <w:tcPr>
            <w:tcW w:w="2218" w:type="dxa"/>
          </w:tcPr>
          <w:p w14:paraId="5F2A4A31" w14:textId="140927F7" w:rsidR="002C0BAC" w:rsidRPr="00E739E1" w:rsidRDefault="00A71D93" w:rsidP="00A71D93">
            <w:r w:rsidRPr="00E739E1">
              <w:t>Accounting Framework</w:t>
            </w:r>
            <w:r w:rsidR="007649AC" w:rsidRPr="00E739E1">
              <w:t xml:space="preserve"> </w:t>
            </w:r>
          </w:p>
        </w:tc>
        <w:tc>
          <w:tcPr>
            <w:tcW w:w="2213" w:type="dxa"/>
            <w:vAlign w:val="bottom"/>
          </w:tcPr>
          <w:p w14:paraId="746D25D8" w14:textId="76D99DB2" w:rsidR="002C0BAC" w:rsidRPr="00E739E1" w:rsidRDefault="002C0BAC">
            <w:r w:rsidRPr="00E739E1">
              <w:rPr>
                <w:rFonts w:eastAsia="Times New Roman" w:cs="Times New Roman"/>
              </w:rPr>
              <w:t>MgCha-1</w:t>
            </w:r>
          </w:p>
        </w:tc>
        <w:tc>
          <w:tcPr>
            <w:tcW w:w="2212" w:type="dxa"/>
            <w:vAlign w:val="bottom"/>
          </w:tcPr>
          <w:p w14:paraId="1A51CCD4" w14:textId="1583BC3D" w:rsidR="002C0BAC" w:rsidRPr="00E739E1" w:rsidRDefault="002C0BAC">
            <w:r w:rsidRPr="00E739E1">
              <w:rPr>
                <w:rFonts w:eastAsia="Times New Roman" w:cs="Times New Roman"/>
              </w:rPr>
              <w:t>MgCha-1yr-1</w:t>
            </w:r>
          </w:p>
        </w:tc>
        <w:tc>
          <w:tcPr>
            <w:tcW w:w="2213" w:type="dxa"/>
            <w:vAlign w:val="bottom"/>
          </w:tcPr>
          <w:p w14:paraId="4F2B9025" w14:textId="79D92C53" w:rsidR="002C0BAC" w:rsidRPr="00E739E1" w:rsidRDefault="002C0BAC">
            <w:r w:rsidRPr="00E739E1">
              <w:rPr>
                <w:rFonts w:eastAsia="Times New Roman" w:cs="Times New Roman"/>
              </w:rPr>
              <w:t>% of Full Benefits</w:t>
            </w:r>
          </w:p>
        </w:tc>
      </w:tr>
      <w:tr w:rsidR="002C0BAC" w:rsidRPr="00E739E1" w14:paraId="570D133E" w14:textId="77777777" w:rsidTr="00A71D93">
        <w:tc>
          <w:tcPr>
            <w:tcW w:w="2218" w:type="dxa"/>
          </w:tcPr>
          <w:p w14:paraId="6FBB2C24" w14:textId="46297121" w:rsidR="002C0BAC" w:rsidRPr="00E739E1" w:rsidRDefault="002C0BAC">
            <w:r w:rsidRPr="00E739E1">
              <w:t>Full Climate Benefits</w:t>
            </w:r>
          </w:p>
        </w:tc>
        <w:tc>
          <w:tcPr>
            <w:tcW w:w="2213" w:type="dxa"/>
            <w:vAlign w:val="bottom"/>
          </w:tcPr>
          <w:p w14:paraId="7A99664C" w14:textId="48DADB18" w:rsidR="002C0BAC" w:rsidRPr="00E739E1" w:rsidRDefault="002C0BAC">
            <w:r w:rsidRPr="00E739E1">
              <w:rPr>
                <w:rFonts w:eastAsia="Times New Roman" w:cs="Times New Roman"/>
              </w:rPr>
              <w:t>32,976</w:t>
            </w:r>
          </w:p>
        </w:tc>
        <w:tc>
          <w:tcPr>
            <w:tcW w:w="2212" w:type="dxa"/>
            <w:vAlign w:val="bottom"/>
          </w:tcPr>
          <w:p w14:paraId="69F67050" w14:textId="0E25DA53" w:rsidR="002C0BAC" w:rsidRPr="00E739E1" w:rsidRDefault="002C0BAC">
            <w:r w:rsidRPr="00E739E1">
              <w:rPr>
                <w:rFonts w:eastAsia="Times New Roman" w:cs="Times New Roman"/>
              </w:rPr>
              <w:t>137</w:t>
            </w:r>
          </w:p>
        </w:tc>
        <w:tc>
          <w:tcPr>
            <w:tcW w:w="2213" w:type="dxa"/>
            <w:vAlign w:val="bottom"/>
          </w:tcPr>
          <w:p w14:paraId="2E3F8CE6" w14:textId="5D355D0B" w:rsidR="002C0BAC" w:rsidRPr="00E739E1" w:rsidRDefault="002C0BAC">
            <w:r w:rsidRPr="00E739E1">
              <w:rPr>
                <w:rFonts w:eastAsia="Times New Roman" w:cs="Times New Roman"/>
              </w:rPr>
              <w:t>100%</w:t>
            </w:r>
          </w:p>
        </w:tc>
      </w:tr>
      <w:tr w:rsidR="002C0BAC" w:rsidRPr="00E739E1" w14:paraId="6E24D11B" w14:textId="77777777" w:rsidTr="00A71D93">
        <w:tc>
          <w:tcPr>
            <w:tcW w:w="2218" w:type="dxa"/>
          </w:tcPr>
          <w:p w14:paraId="2BA81A80" w14:textId="3C5352F4" w:rsidR="002C0BAC" w:rsidRPr="00E739E1" w:rsidRDefault="002C0BAC">
            <w:r w:rsidRPr="00E739E1">
              <w:t xml:space="preserve">GTR NE 343 </w:t>
            </w:r>
            <w:r w:rsidR="00C60CD3">
              <w:t xml:space="preserve">(2006) </w:t>
            </w:r>
            <w:r w:rsidRPr="00E739E1">
              <w:t>Benefits Only</w:t>
            </w:r>
          </w:p>
        </w:tc>
        <w:tc>
          <w:tcPr>
            <w:tcW w:w="2213" w:type="dxa"/>
            <w:vAlign w:val="bottom"/>
          </w:tcPr>
          <w:p w14:paraId="6B0D6655" w14:textId="0F140EE6" w:rsidR="002C0BAC" w:rsidRPr="00E739E1" w:rsidRDefault="002C0BAC">
            <w:r w:rsidRPr="00E739E1">
              <w:rPr>
                <w:rFonts w:eastAsia="Times New Roman" w:cs="Times New Roman"/>
              </w:rPr>
              <w:t>21,922</w:t>
            </w:r>
          </w:p>
        </w:tc>
        <w:tc>
          <w:tcPr>
            <w:tcW w:w="2212" w:type="dxa"/>
            <w:vAlign w:val="bottom"/>
          </w:tcPr>
          <w:p w14:paraId="7C1BAFCE" w14:textId="12469876" w:rsidR="002C0BAC" w:rsidRPr="00E739E1" w:rsidRDefault="002C0BAC">
            <w:r w:rsidRPr="00E739E1">
              <w:rPr>
                <w:rFonts w:eastAsia="Times New Roman" w:cs="Times New Roman"/>
              </w:rPr>
              <w:t>91</w:t>
            </w:r>
          </w:p>
        </w:tc>
        <w:tc>
          <w:tcPr>
            <w:tcW w:w="2213" w:type="dxa"/>
            <w:vAlign w:val="bottom"/>
          </w:tcPr>
          <w:p w14:paraId="4D346573" w14:textId="3953B3D2" w:rsidR="002C0BAC" w:rsidRPr="00E739E1" w:rsidRDefault="002C0BAC">
            <w:r w:rsidRPr="00E739E1">
              <w:rPr>
                <w:rFonts w:eastAsia="Times New Roman" w:cs="Times New Roman"/>
              </w:rPr>
              <w:t>66%</w:t>
            </w:r>
          </w:p>
        </w:tc>
      </w:tr>
      <w:tr w:rsidR="002C0BAC" w:rsidRPr="00E739E1" w14:paraId="132D1497" w14:textId="77777777" w:rsidTr="00A71D93">
        <w:trPr>
          <w:trHeight w:val="386"/>
        </w:trPr>
        <w:tc>
          <w:tcPr>
            <w:tcW w:w="2218" w:type="dxa"/>
          </w:tcPr>
          <w:p w14:paraId="1576DAF8" w14:textId="2844C9DD" w:rsidR="002C0BAC" w:rsidRPr="00E739E1" w:rsidRDefault="002C0BAC">
            <w:r w:rsidRPr="00E739E1">
              <w:t xml:space="preserve">2010 Calfire GHG </w:t>
            </w:r>
            <w:r w:rsidR="00CA33D4">
              <w:t>calculator</w:t>
            </w:r>
          </w:p>
        </w:tc>
        <w:tc>
          <w:tcPr>
            <w:tcW w:w="2213" w:type="dxa"/>
            <w:vAlign w:val="bottom"/>
          </w:tcPr>
          <w:p w14:paraId="0BBB0DC6" w14:textId="79D9AD65" w:rsidR="002C0BAC" w:rsidRPr="00E739E1" w:rsidRDefault="00C9593B">
            <w:r w:rsidRPr="00E739E1">
              <w:rPr>
                <w:rFonts w:eastAsia="Times New Roman" w:cs="Times New Roman"/>
              </w:rPr>
              <w:t>18,017</w:t>
            </w:r>
          </w:p>
        </w:tc>
        <w:tc>
          <w:tcPr>
            <w:tcW w:w="2212" w:type="dxa"/>
            <w:vAlign w:val="bottom"/>
          </w:tcPr>
          <w:p w14:paraId="220C28D1" w14:textId="2EDDF095" w:rsidR="002C0BAC" w:rsidRPr="00E739E1" w:rsidRDefault="00567678">
            <w:r w:rsidRPr="00E739E1">
              <w:rPr>
                <w:rFonts w:eastAsia="Times New Roman" w:cs="Times New Roman"/>
              </w:rPr>
              <w:t>75</w:t>
            </w:r>
          </w:p>
        </w:tc>
        <w:tc>
          <w:tcPr>
            <w:tcW w:w="2213" w:type="dxa"/>
            <w:vAlign w:val="bottom"/>
          </w:tcPr>
          <w:p w14:paraId="4786A321" w14:textId="6269EF2F" w:rsidR="002C0BAC" w:rsidRPr="00E739E1" w:rsidRDefault="00567678">
            <w:r w:rsidRPr="00E739E1">
              <w:rPr>
                <w:rFonts w:eastAsia="Times New Roman" w:cs="Times New Roman"/>
              </w:rPr>
              <w:t>55</w:t>
            </w:r>
            <w:r w:rsidR="002C0BAC" w:rsidRPr="00E739E1">
              <w:rPr>
                <w:rFonts w:eastAsia="Times New Roman" w:cs="Times New Roman"/>
              </w:rPr>
              <w:t>%</w:t>
            </w:r>
          </w:p>
        </w:tc>
      </w:tr>
    </w:tbl>
    <w:p w14:paraId="103AE974" w14:textId="77777777" w:rsidR="002C0BAC" w:rsidRPr="00E739E1" w:rsidRDefault="002C0BAC"/>
    <w:p w14:paraId="3F1AC7BB" w14:textId="77777777" w:rsidR="002C0BAC" w:rsidRPr="00E739E1" w:rsidRDefault="002C0BAC"/>
    <w:p w14:paraId="169E14AB" w14:textId="168D3381" w:rsidR="007649AC" w:rsidRPr="00E739E1" w:rsidRDefault="007649AC">
      <w:r w:rsidRPr="00E739E1">
        <w:t xml:space="preserve">The exact numbers are less important than the relative differences </w:t>
      </w:r>
      <w:r w:rsidR="008E48FE" w:rsidRPr="00E739E1">
        <w:t xml:space="preserve">using </w:t>
      </w:r>
      <w:r w:rsidR="004A2B87" w:rsidRPr="00E739E1">
        <w:t xml:space="preserve">the same forest stands but different accounting approaches for the wood products. </w:t>
      </w:r>
      <w:r w:rsidR="008E48FE" w:rsidRPr="00E739E1">
        <w:t xml:space="preserve">The use of </w:t>
      </w:r>
      <w:r w:rsidR="004A2B87" w:rsidRPr="00E739E1">
        <w:t xml:space="preserve">the older GTR NE 343 coefficients for bioenergy and product half-life drops the benefits by 30% for two growth cycle scenario.  </w:t>
      </w:r>
      <w:r w:rsidR="00FB1F1C" w:rsidRPr="00E739E1">
        <w:t xml:space="preserve">The 2010 Calfire GHG calculator uses a very different setup with multiple </w:t>
      </w:r>
      <w:r w:rsidR="008E48FE" w:rsidRPr="00E739E1">
        <w:t xml:space="preserve">units </w:t>
      </w:r>
      <w:r w:rsidR="00FB1F1C" w:rsidRPr="00E739E1">
        <w:t xml:space="preserve">and is similar to the </w:t>
      </w:r>
      <w:r w:rsidR="008E48FE" w:rsidRPr="00E739E1">
        <w:t xml:space="preserve">GTR </w:t>
      </w:r>
      <w:r w:rsidR="00FB1F1C" w:rsidRPr="00E739E1">
        <w:t xml:space="preserve">NE 343 </w:t>
      </w:r>
      <w:r w:rsidR="008E48FE" w:rsidRPr="00E739E1">
        <w:t xml:space="preserve">as is does not include </w:t>
      </w:r>
      <w:r w:rsidR="00FB1F1C" w:rsidRPr="00E739E1">
        <w:t xml:space="preserve">the benefits from energy, landfill, and production substitution. </w:t>
      </w:r>
      <w:r w:rsidR="0033050D" w:rsidRPr="00E739E1">
        <w:t>The errors are smaller but still substantial for shorter time frames.</w:t>
      </w:r>
    </w:p>
    <w:p w14:paraId="6E5FF8D0" w14:textId="77777777" w:rsidR="007E3B83" w:rsidRPr="00E739E1" w:rsidRDefault="007E3B83"/>
    <w:p w14:paraId="4C5F6047" w14:textId="01FD656E" w:rsidR="00EB00AC" w:rsidRPr="00E739E1" w:rsidRDefault="00EB00AC">
      <w:r w:rsidRPr="00E739E1">
        <w:rPr>
          <w:b/>
        </w:rPr>
        <w:t>Conclusion</w:t>
      </w:r>
    </w:p>
    <w:p w14:paraId="54B6BA66" w14:textId="0180FD0C" w:rsidR="00EB00AC" w:rsidRPr="00E739E1" w:rsidRDefault="00EB00AC">
      <w:r w:rsidRPr="00E739E1">
        <w:t xml:space="preserve">If the submitter can assume that California consumers will utilize </w:t>
      </w:r>
      <w:r w:rsidR="008E48FE" w:rsidRPr="00E739E1">
        <w:t>best management practices (</w:t>
      </w:r>
      <w:r w:rsidRPr="00E739E1">
        <w:t>BMPs</w:t>
      </w:r>
      <w:r w:rsidR="008E48FE" w:rsidRPr="00E739E1">
        <w:t>)</w:t>
      </w:r>
      <w:r w:rsidRPr="00E739E1">
        <w:t xml:space="preserve"> with respect to the efficient use of wood products, and that they will successfully regenerate their forest to be as least as productive as </w:t>
      </w:r>
      <w:r w:rsidR="008E48FE" w:rsidRPr="00E739E1">
        <w:t xml:space="preserve">current </w:t>
      </w:r>
      <w:r w:rsidRPr="00E739E1">
        <w:t xml:space="preserve">forests, then they </w:t>
      </w:r>
      <w:r w:rsidR="00257A05" w:rsidRPr="00E739E1">
        <w:t>can be justified in estimating that their THP that embodies the requirements for sustainable forestry  (i.e. it does not involve a conversion permit) will generate even greater net climate benefits than the project alternative</w:t>
      </w:r>
      <w:r w:rsidR="009D4EE6" w:rsidRPr="00E739E1">
        <w:t>s</w:t>
      </w:r>
      <w:r w:rsidR="00257A05" w:rsidRPr="00E739E1">
        <w:t xml:space="preserve"> of </w:t>
      </w:r>
      <w:r w:rsidR="009D4EE6" w:rsidRPr="00E739E1">
        <w:t>1)</w:t>
      </w:r>
      <w:r w:rsidR="00092886" w:rsidRPr="00E739E1">
        <w:t xml:space="preserve"> a  </w:t>
      </w:r>
      <w:r w:rsidR="00257A05" w:rsidRPr="00E739E1">
        <w:t>let-grow forest</w:t>
      </w:r>
      <w:r w:rsidR="009D4EE6" w:rsidRPr="00E739E1">
        <w:t xml:space="preserve"> or 2) a forest conversion</w:t>
      </w:r>
      <w:r w:rsidR="00257A05" w:rsidRPr="00E739E1">
        <w:t xml:space="preserve">. </w:t>
      </w:r>
    </w:p>
    <w:p w14:paraId="71303A08" w14:textId="77777777" w:rsidR="008E48FE" w:rsidRPr="00E739E1" w:rsidRDefault="008E48FE"/>
    <w:p w14:paraId="54777DE1" w14:textId="5F3565A8" w:rsidR="00DD681D" w:rsidRPr="00E739E1" w:rsidRDefault="00340C7E">
      <w:pPr>
        <w:rPr>
          <w:b/>
        </w:rPr>
      </w:pPr>
      <w:r w:rsidRPr="00E739E1">
        <w:rPr>
          <w:b/>
        </w:rPr>
        <w:t xml:space="preserve">References </w:t>
      </w:r>
    </w:p>
    <w:p w14:paraId="32D5B89C" w14:textId="77777777" w:rsidR="00DD681D" w:rsidRPr="00E739E1" w:rsidRDefault="00DD681D"/>
    <w:p w14:paraId="0EFEC589" w14:textId="14CB6DE8" w:rsidR="00671576" w:rsidRPr="00E739E1" w:rsidRDefault="00DD681D" w:rsidP="00671576">
      <w:pPr>
        <w:rPr>
          <w:noProof/>
        </w:rPr>
      </w:pPr>
      <w:r w:rsidRPr="00E739E1">
        <w:fldChar w:fldCharType="begin"/>
      </w:r>
      <w:r w:rsidRPr="00E739E1">
        <w:instrText xml:space="preserve"> ADDIN EN.REFLIST </w:instrText>
      </w:r>
      <w:r w:rsidRPr="00E739E1">
        <w:fldChar w:fldCharType="separate"/>
      </w:r>
      <w:bookmarkStart w:id="1" w:name="_ENREF_1"/>
      <w:r w:rsidR="00671576" w:rsidRPr="00E739E1">
        <w:rPr>
          <w:noProof/>
        </w:rPr>
        <w:t xml:space="preserve">Anonymous. (2010). "Greenhouse Emissions Calculator Users Guide, California Department of Forestry and Fire Protection."   Retrieved August 23, 2012, from </w:t>
      </w:r>
      <w:hyperlink r:id="rId10" w:history="1">
        <w:r w:rsidR="00671576" w:rsidRPr="00E739E1">
          <w:rPr>
            <w:rStyle w:val="Hyperlink"/>
            <w:noProof/>
          </w:rPr>
          <w:t>http://www.fire.ca.gov/resource_mgt/downloads/THP_GreenhouseGasEmissions_Calculator_UserGuide_061110.pdf</w:t>
        </w:r>
      </w:hyperlink>
      <w:r w:rsidR="00671576" w:rsidRPr="00E739E1">
        <w:rPr>
          <w:noProof/>
        </w:rPr>
        <w:t>.</w:t>
      </w:r>
      <w:bookmarkEnd w:id="1"/>
    </w:p>
    <w:p w14:paraId="3E477458" w14:textId="57047BA6" w:rsidR="00671576" w:rsidRPr="00E739E1" w:rsidRDefault="00671576" w:rsidP="00671576">
      <w:pPr>
        <w:rPr>
          <w:noProof/>
        </w:rPr>
      </w:pPr>
      <w:bookmarkStart w:id="2" w:name="_ENREF_2"/>
      <w:r w:rsidRPr="00E739E1">
        <w:rPr>
          <w:noProof/>
        </w:rPr>
        <w:t xml:space="preserve">California Air Resources Board. (2013). "Compliance Offset Protocol U.S. Forest Offset Projects."   Retrieved March 6, 2014, from </w:t>
      </w:r>
      <w:hyperlink r:id="rId11" w:history="1">
        <w:r w:rsidRPr="00E739E1">
          <w:rPr>
            <w:rStyle w:val="Hyperlink"/>
            <w:noProof/>
          </w:rPr>
          <w:t>http://www.arb.ca.gov/cc/capandtrade/protocols/usforestprojects.htm</w:t>
        </w:r>
      </w:hyperlink>
      <w:r w:rsidRPr="00E739E1">
        <w:rPr>
          <w:noProof/>
        </w:rPr>
        <w:t>.</w:t>
      </w:r>
      <w:bookmarkEnd w:id="2"/>
    </w:p>
    <w:p w14:paraId="00D6DD49" w14:textId="77777777" w:rsidR="00671576" w:rsidRPr="00E739E1" w:rsidRDefault="00671576" w:rsidP="00671576">
      <w:pPr>
        <w:rPr>
          <w:noProof/>
        </w:rPr>
      </w:pPr>
      <w:bookmarkStart w:id="3" w:name="_ENREF_3"/>
      <w:r w:rsidRPr="00E739E1">
        <w:rPr>
          <w:noProof/>
        </w:rPr>
        <w:t xml:space="preserve">California Code of Regulations (2014). 14 CCR </w:t>
      </w:r>
      <w:r w:rsidRPr="00E739E1">
        <w:rPr>
          <w:rFonts w:cs="Lucida Grande"/>
          <w:noProof/>
        </w:rPr>
        <w:t xml:space="preserve">Section </w:t>
      </w:r>
      <w:r w:rsidRPr="00E739E1">
        <w:rPr>
          <w:noProof/>
        </w:rPr>
        <w:t xml:space="preserve">15064.4 Determining the Significant of Impacts from Greenhouse Gas Emissions. </w:t>
      </w:r>
      <w:r w:rsidRPr="00E739E1">
        <w:rPr>
          <w:noProof/>
          <w:u w:val="single"/>
        </w:rPr>
        <w:t>14</w:t>
      </w:r>
      <w:r w:rsidRPr="00E739E1">
        <w:rPr>
          <w:noProof/>
        </w:rPr>
        <w:t>.</w:t>
      </w:r>
      <w:bookmarkEnd w:id="3"/>
    </w:p>
    <w:p w14:paraId="1873E1AF" w14:textId="77777777" w:rsidR="00671576" w:rsidRPr="00E739E1" w:rsidRDefault="00671576" w:rsidP="00671576">
      <w:pPr>
        <w:rPr>
          <w:noProof/>
        </w:rPr>
      </w:pPr>
      <w:bookmarkStart w:id="4" w:name="_ENREF_4"/>
      <w:r w:rsidRPr="00E739E1">
        <w:rPr>
          <w:noProof/>
        </w:rPr>
        <w:t xml:space="preserve">Harmon, M. E., O. N. Krankina, M. Yatskov and E. Matthews (2001). Predicting broad-scale carbon stores of woody detritus from plot level data. </w:t>
      </w:r>
      <w:r w:rsidRPr="00E739E1">
        <w:rPr>
          <w:noProof/>
          <w:u w:val="single"/>
        </w:rPr>
        <w:t>Assessment methods for soil carbon</w:t>
      </w:r>
      <w:r w:rsidRPr="00E739E1">
        <w:rPr>
          <w:noProof/>
        </w:rPr>
        <w:t>. R. Lal, J. M. Follett and B. A. Stewart. Boca Raton, FL, Lewis Publishers</w:t>
      </w:r>
      <w:r w:rsidRPr="00E739E1">
        <w:rPr>
          <w:b/>
          <w:noProof/>
        </w:rPr>
        <w:t xml:space="preserve">: </w:t>
      </w:r>
      <w:r w:rsidRPr="00E739E1">
        <w:rPr>
          <w:noProof/>
        </w:rPr>
        <w:t>533-552.</w:t>
      </w:r>
      <w:bookmarkEnd w:id="4"/>
    </w:p>
    <w:p w14:paraId="3F767228" w14:textId="77777777" w:rsidR="00671576" w:rsidRPr="00E739E1" w:rsidRDefault="00671576" w:rsidP="00671576">
      <w:pPr>
        <w:rPr>
          <w:noProof/>
        </w:rPr>
      </w:pPr>
      <w:bookmarkStart w:id="5" w:name="_ENREF_5"/>
      <w:r w:rsidRPr="00E739E1">
        <w:rPr>
          <w:noProof/>
        </w:rPr>
        <w:t xml:space="preserve">Ince, P. J., A. D. Kramp, K. E. Skog, H. N. Spelter and D. N. Wear (2011). "U.S. Forest Products Module: A Technical Document Supporting the Forest Service 2010 RPA Assessment." </w:t>
      </w:r>
      <w:r w:rsidRPr="00E739E1">
        <w:rPr>
          <w:noProof/>
          <w:u w:val="single"/>
        </w:rPr>
        <w:t>Research Paper - FPL-RP-662</w:t>
      </w:r>
      <w:r w:rsidRPr="00E739E1">
        <w:rPr>
          <w:noProof/>
        </w:rPr>
        <w:t>.</w:t>
      </w:r>
      <w:bookmarkEnd w:id="5"/>
    </w:p>
    <w:p w14:paraId="0E950610" w14:textId="77777777" w:rsidR="00671576" w:rsidRPr="00E739E1" w:rsidRDefault="00671576" w:rsidP="00671576">
      <w:pPr>
        <w:rPr>
          <w:noProof/>
        </w:rPr>
      </w:pPr>
      <w:bookmarkStart w:id="6" w:name="_ENREF_6"/>
      <w:r w:rsidRPr="00E739E1">
        <w:rPr>
          <w:noProof/>
        </w:rPr>
        <w:t xml:space="preserve">Mayhead, G. and P. Tittmann (2012). "Uncertain future for California's biomass power plants." </w:t>
      </w:r>
      <w:r w:rsidRPr="00E739E1">
        <w:rPr>
          <w:noProof/>
          <w:u w:val="single"/>
        </w:rPr>
        <w:t>California Agriculture</w:t>
      </w:r>
      <w:r w:rsidRPr="00E739E1">
        <w:rPr>
          <w:noProof/>
        </w:rPr>
        <w:t xml:space="preserve"> </w:t>
      </w:r>
      <w:r w:rsidRPr="00E739E1">
        <w:rPr>
          <w:b/>
          <w:noProof/>
        </w:rPr>
        <w:t>66</w:t>
      </w:r>
      <w:r w:rsidRPr="00E739E1">
        <w:rPr>
          <w:noProof/>
        </w:rPr>
        <w:t>(1): 12-13.</w:t>
      </w:r>
      <w:bookmarkEnd w:id="6"/>
    </w:p>
    <w:p w14:paraId="30626105" w14:textId="77777777" w:rsidR="00671576" w:rsidRPr="00E739E1" w:rsidRDefault="00671576" w:rsidP="00671576">
      <w:pPr>
        <w:rPr>
          <w:noProof/>
        </w:rPr>
      </w:pPr>
      <w:bookmarkStart w:id="7" w:name="_ENREF_7"/>
      <w:r w:rsidRPr="00E739E1">
        <w:rPr>
          <w:noProof/>
        </w:rPr>
        <w:t xml:space="preserve">Morgan, T. A., J. P. Brandt, K. E. Songster, C. E. Keegan, III and G. A. Christensen (2012). California’s forest products industry and timber harvest, 2006. . Portland, OR, U.S. Department of Agriculture, Forest Service, Pacific Northwest Research Station. </w:t>
      </w:r>
      <w:r w:rsidRPr="00E739E1">
        <w:rPr>
          <w:b/>
          <w:noProof/>
        </w:rPr>
        <w:t xml:space="preserve">PNW-GTR-866: </w:t>
      </w:r>
      <w:r w:rsidRPr="00E739E1">
        <w:rPr>
          <w:noProof/>
        </w:rPr>
        <w:t>48.</w:t>
      </w:r>
      <w:bookmarkEnd w:id="7"/>
    </w:p>
    <w:p w14:paraId="0A49E6F7" w14:textId="77777777" w:rsidR="00671576" w:rsidRPr="00E739E1" w:rsidRDefault="00671576" w:rsidP="00671576">
      <w:pPr>
        <w:rPr>
          <w:noProof/>
        </w:rPr>
      </w:pPr>
      <w:bookmarkStart w:id="8" w:name="_ENREF_8"/>
      <w:r w:rsidRPr="00E739E1">
        <w:rPr>
          <w:noProof/>
        </w:rPr>
        <w:t xml:space="preserve">Sathre, R. and J. O'Connor (2010). "Meta-analysis of greenhouse gas displacement factors of wood product substitution." </w:t>
      </w:r>
      <w:r w:rsidRPr="00E739E1">
        <w:rPr>
          <w:noProof/>
          <w:u w:val="single"/>
        </w:rPr>
        <w:t>Environmental Science &amp; Policy</w:t>
      </w:r>
      <w:r w:rsidRPr="00E739E1">
        <w:rPr>
          <w:noProof/>
        </w:rPr>
        <w:t xml:space="preserve"> </w:t>
      </w:r>
      <w:r w:rsidRPr="00E739E1">
        <w:rPr>
          <w:b/>
          <w:noProof/>
        </w:rPr>
        <w:t>13</w:t>
      </w:r>
      <w:r w:rsidRPr="00E739E1">
        <w:rPr>
          <w:noProof/>
        </w:rPr>
        <w:t>(2): 104-114.</w:t>
      </w:r>
      <w:bookmarkEnd w:id="8"/>
    </w:p>
    <w:p w14:paraId="1B97831E" w14:textId="77777777" w:rsidR="00671576" w:rsidRPr="00E739E1" w:rsidRDefault="00671576" w:rsidP="00671576">
      <w:pPr>
        <w:rPr>
          <w:noProof/>
        </w:rPr>
      </w:pPr>
      <w:bookmarkStart w:id="9" w:name="_ENREF_9"/>
      <w:r w:rsidRPr="00E739E1">
        <w:rPr>
          <w:noProof/>
        </w:rPr>
        <w:t xml:space="preserve">Skog, K. E. (2008 ). "Sequestration of carbon in harvested wood products for the United States." </w:t>
      </w:r>
      <w:r w:rsidRPr="00E739E1">
        <w:rPr>
          <w:noProof/>
          <w:u w:val="single"/>
        </w:rPr>
        <w:t>Forest Products Journal</w:t>
      </w:r>
      <w:r w:rsidRPr="00E739E1">
        <w:rPr>
          <w:noProof/>
        </w:rPr>
        <w:t xml:space="preserve"> </w:t>
      </w:r>
      <w:r w:rsidRPr="00E739E1">
        <w:rPr>
          <w:b/>
          <w:noProof/>
        </w:rPr>
        <w:t>58</w:t>
      </w:r>
      <w:r w:rsidRPr="00E739E1">
        <w:rPr>
          <w:noProof/>
        </w:rPr>
        <w:t>(6): 56-72.</w:t>
      </w:r>
      <w:bookmarkEnd w:id="9"/>
    </w:p>
    <w:p w14:paraId="55F8ECE8" w14:textId="77777777" w:rsidR="00671576" w:rsidRPr="00E739E1" w:rsidRDefault="00671576" w:rsidP="00671576">
      <w:pPr>
        <w:rPr>
          <w:noProof/>
        </w:rPr>
      </w:pPr>
      <w:bookmarkStart w:id="10" w:name="_ENREF_10"/>
      <w:r w:rsidRPr="00E739E1">
        <w:rPr>
          <w:noProof/>
        </w:rPr>
        <w:t xml:space="preserve">Smith, J. E., Linda S. Heath, Kenneth E. Skog, and Richard A. Birdsey (2006). Methods for calculating forest ecosystem and harvested carbon with standard estimates for forest types of the United States F. S. U.S. Department of Agriculture, Northeastern Research Station, Newtown Square, PA. </w:t>
      </w:r>
      <w:r w:rsidRPr="00E739E1">
        <w:rPr>
          <w:b/>
          <w:noProof/>
        </w:rPr>
        <w:t xml:space="preserve">GTR-NE-343: </w:t>
      </w:r>
      <w:r w:rsidRPr="00E739E1">
        <w:rPr>
          <w:noProof/>
        </w:rPr>
        <w:t>216.</w:t>
      </w:r>
      <w:bookmarkEnd w:id="10"/>
    </w:p>
    <w:p w14:paraId="3F22B479" w14:textId="77777777" w:rsidR="00671576" w:rsidRPr="00E739E1" w:rsidRDefault="00671576" w:rsidP="00671576">
      <w:pPr>
        <w:rPr>
          <w:noProof/>
        </w:rPr>
      </w:pPr>
      <w:bookmarkStart w:id="11" w:name="_ENREF_11"/>
      <w:r w:rsidRPr="00E739E1">
        <w:rPr>
          <w:noProof/>
        </w:rPr>
        <w:t xml:space="preserve">Stewart, W. C. and G. Nakamura (2012). "Documenting the full climate benefits of harvested wood products in Northern California: Linking harvests to the U.S. Greenhouse Gas Inventory." </w:t>
      </w:r>
      <w:r w:rsidRPr="00E739E1">
        <w:rPr>
          <w:noProof/>
          <w:u w:val="single"/>
        </w:rPr>
        <w:t>Forest Products Journal</w:t>
      </w:r>
      <w:r w:rsidRPr="00E739E1">
        <w:rPr>
          <w:noProof/>
        </w:rPr>
        <w:t xml:space="preserve"> </w:t>
      </w:r>
      <w:r w:rsidRPr="00E739E1">
        <w:rPr>
          <w:b/>
          <w:noProof/>
        </w:rPr>
        <w:t>62</w:t>
      </w:r>
      <w:r w:rsidRPr="00E739E1">
        <w:rPr>
          <w:noProof/>
        </w:rPr>
        <w:t>(5): 340-353.</w:t>
      </w:r>
      <w:bookmarkEnd w:id="11"/>
    </w:p>
    <w:p w14:paraId="6B44290A" w14:textId="34D46579" w:rsidR="00A31ECC" w:rsidRPr="00E739E1" w:rsidRDefault="00A31ECC" w:rsidP="00671576">
      <w:pPr>
        <w:rPr>
          <w:noProof/>
        </w:rPr>
      </w:pPr>
      <w:bookmarkStart w:id="12" w:name="_ENREF_12"/>
      <w:r w:rsidRPr="00E739E1">
        <w:rPr>
          <w:noProof/>
        </w:rPr>
        <w:t>Stewart, W. C. and B. Sharma (2015). "</w:t>
      </w:r>
      <w:r w:rsidRPr="00E739E1">
        <w:t>Carbon calculator tracks the climate benefits of managed private forests</w:t>
      </w:r>
      <w:r w:rsidR="00940342" w:rsidRPr="00E739E1">
        <w:t>.</w:t>
      </w:r>
      <w:r w:rsidRPr="00E739E1">
        <w:t>"</w:t>
      </w:r>
      <w:r w:rsidR="00940342" w:rsidRPr="00E739E1">
        <w:t xml:space="preserve"> </w:t>
      </w:r>
      <w:r w:rsidR="00940342" w:rsidRPr="00E739E1">
        <w:rPr>
          <w:u w:val="single"/>
        </w:rPr>
        <w:t>California Agriculture.</w:t>
      </w:r>
      <w:r w:rsidR="00940342" w:rsidRPr="00E739E1">
        <w:t xml:space="preserve"> January-March: 21-26</w:t>
      </w:r>
    </w:p>
    <w:p w14:paraId="0DDA2F60" w14:textId="30599C2A" w:rsidR="00671576" w:rsidRPr="00E739E1" w:rsidRDefault="00671576" w:rsidP="00671576">
      <w:pPr>
        <w:rPr>
          <w:noProof/>
        </w:rPr>
      </w:pPr>
      <w:r w:rsidRPr="00E739E1">
        <w:rPr>
          <w:noProof/>
        </w:rPr>
        <w:t xml:space="preserve">Van Deusen, P. and L. S. Heath. (2014). "COLE: Carbon On Line Estimator Version 2.0."   Retrieved February 26, 2014, from </w:t>
      </w:r>
      <w:hyperlink r:id="rId12" w:history="1">
        <w:r w:rsidRPr="00E739E1">
          <w:rPr>
            <w:rStyle w:val="Hyperlink"/>
            <w:noProof/>
          </w:rPr>
          <w:t>http://www.ncasi2.org/COLE/</w:t>
        </w:r>
      </w:hyperlink>
      <w:r w:rsidRPr="00E739E1">
        <w:rPr>
          <w:noProof/>
        </w:rPr>
        <w:t>.</w:t>
      </w:r>
      <w:bookmarkEnd w:id="12"/>
    </w:p>
    <w:p w14:paraId="3277DE09" w14:textId="77777777" w:rsidR="00671576" w:rsidRPr="00E739E1" w:rsidRDefault="00671576" w:rsidP="00671576">
      <w:pPr>
        <w:rPr>
          <w:noProof/>
        </w:rPr>
      </w:pPr>
      <w:bookmarkStart w:id="13" w:name="_ENREF_13"/>
      <w:r w:rsidRPr="00E739E1">
        <w:rPr>
          <w:noProof/>
        </w:rPr>
        <w:t xml:space="preserve">Wihersaari, M. (2005). "Greenhouse gas emissions from final harvest fuel chip production in Finland." </w:t>
      </w:r>
      <w:r w:rsidRPr="00E739E1">
        <w:rPr>
          <w:noProof/>
          <w:u w:val="single"/>
        </w:rPr>
        <w:t>Biomass and Bioenergy</w:t>
      </w:r>
      <w:r w:rsidRPr="00E739E1">
        <w:rPr>
          <w:noProof/>
        </w:rPr>
        <w:t xml:space="preserve"> </w:t>
      </w:r>
      <w:r w:rsidRPr="00E739E1">
        <w:rPr>
          <w:b/>
          <w:noProof/>
        </w:rPr>
        <w:t>28</w:t>
      </w:r>
      <w:r w:rsidRPr="00E739E1">
        <w:rPr>
          <w:noProof/>
        </w:rPr>
        <w:t>(5): 435-443.</w:t>
      </w:r>
      <w:bookmarkEnd w:id="13"/>
    </w:p>
    <w:p w14:paraId="73788862" w14:textId="02592F4A" w:rsidR="00671576" w:rsidRPr="00E739E1" w:rsidRDefault="00671576" w:rsidP="00671576">
      <w:pPr>
        <w:rPr>
          <w:noProof/>
        </w:rPr>
      </w:pPr>
    </w:p>
    <w:p w14:paraId="1A74E598" w14:textId="0D899DD4" w:rsidR="008806CE" w:rsidRPr="00E739E1" w:rsidRDefault="00DD681D">
      <w:r w:rsidRPr="00E739E1">
        <w:fldChar w:fldCharType="end"/>
      </w:r>
    </w:p>
    <w:sectPr w:rsidR="008806CE" w:rsidRPr="00E739E1" w:rsidSect="0033050D">
      <w:footerReference w:type="even" r:id="rId13"/>
      <w:footerReference w:type="default" r:id="rId14"/>
      <w:pgSz w:w="12240" w:h="15840"/>
      <w:pgMar w:top="108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E6E66" w14:textId="77777777" w:rsidR="00D41118" w:rsidRDefault="00D41118" w:rsidP="00FB1F1C">
      <w:r>
        <w:separator/>
      </w:r>
    </w:p>
  </w:endnote>
  <w:endnote w:type="continuationSeparator" w:id="0">
    <w:p w14:paraId="0B6CE909" w14:textId="77777777" w:rsidR="00D41118" w:rsidRDefault="00D41118" w:rsidP="00FB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Palatino">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43CF" w14:textId="77777777" w:rsidR="00D41118" w:rsidRDefault="00D41118" w:rsidP="00B10C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F61FE" w14:textId="77777777" w:rsidR="00D41118" w:rsidRDefault="00D41118" w:rsidP="00FB1F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AA4D4" w14:textId="77777777" w:rsidR="00D41118" w:rsidRDefault="00D41118" w:rsidP="00B10C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098D">
      <w:rPr>
        <w:rStyle w:val="PageNumber"/>
        <w:noProof/>
      </w:rPr>
      <w:t>1</w:t>
    </w:r>
    <w:r>
      <w:rPr>
        <w:rStyle w:val="PageNumber"/>
      </w:rPr>
      <w:fldChar w:fldCharType="end"/>
    </w:r>
  </w:p>
  <w:p w14:paraId="48F617C4" w14:textId="0A8C1748" w:rsidR="00D41118" w:rsidRDefault="00D41118" w:rsidP="00FB1F1C">
    <w:pPr>
      <w:pStyle w:val="Footer"/>
      <w:ind w:right="360"/>
    </w:pPr>
    <w:r>
      <w:t>April 21,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8DE8F" w14:textId="77777777" w:rsidR="00D41118" w:rsidRDefault="00D41118" w:rsidP="00FB1F1C">
      <w:r>
        <w:separator/>
      </w:r>
    </w:p>
  </w:footnote>
  <w:footnote w:type="continuationSeparator" w:id="0">
    <w:p w14:paraId="6874B621" w14:textId="77777777" w:rsidR="00D41118" w:rsidRDefault="00D41118" w:rsidP="00FB1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uthor-Da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9tx5ztt4twvf0ezf9mpzz5vw25wed25r9xp&quot;&gt;endnoterefs&lt;record-ids&gt;&lt;item&gt;344&lt;/item&gt;&lt;item&gt;367&lt;/item&gt;&lt;item&gt;568&lt;/item&gt;&lt;item&gt;1745&lt;/item&gt;&lt;item&gt;1940&lt;/item&gt;&lt;item&gt;2051&lt;/item&gt;&lt;item&gt;2093&lt;/item&gt;&lt;item&gt;2151&lt;/item&gt;&lt;item&gt;2320&lt;/item&gt;&lt;item&gt;2569&lt;/item&gt;&lt;item&gt;2780&lt;/item&gt;&lt;item&gt;2786&lt;/item&gt;&lt;item&gt;2800&lt;/item&gt;&lt;/record-ids&gt;&lt;/item&gt;&lt;/Libraries&gt;"/>
  </w:docVars>
  <w:rsids>
    <w:rsidRoot w:val="008806CE"/>
    <w:rsid w:val="000009D0"/>
    <w:rsid w:val="00092886"/>
    <w:rsid w:val="00125E27"/>
    <w:rsid w:val="00166D57"/>
    <w:rsid w:val="001830E5"/>
    <w:rsid w:val="001B7F4C"/>
    <w:rsid w:val="002223AE"/>
    <w:rsid w:val="00227EEA"/>
    <w:rsid w:val="00257A05"/>
    <w:rsid w:val="0027200C"/>
    <w:rsid w:val="00277D2B"/>
    <w:rsid w:val="002C0BAC"/>
    <w:rsid w:val="002F50DE"/>
    <w:rsid w:val="002F6FD4"/>
    <w:rsid w:val="0033050D"/>
    <w:rsid w:val="00340C7E"/>
    <w:rsid w:val="00352C7C"/>
    <w:rsid w:val="00396390"/>
    <w:rsid w:val="00396A94"/>
    <w:rsid w:val="003E3A65"/>
    <w:rsid w:val="0044297A"/>
    <w:rsid w:val="00463C39"/>
    <w:rsid w:val="00476087"/>
    <w:rsid w:val="004A2B87"/>
    <w:rsid w:val="005629C5"/>
    <w:rsid w:val="00567678"/>
    <w:rsid w:val="00574F10"/>
    <w:rsid w:val="00606207"/>
    <w:rsid w:val="00632AF7"/>
    <w:rsid w:val="00671576"/>
    <w:rsid w:val="006772BF"/>
    <w:rsid w:val="0068136B"/>
    <w:rsid w:val="00714D1B"/>
    <w:rsid w:val="00721BF5"/>
    <w:rsid w:val="00734912"/>
    <w:rsid w:val="00743E91"/>
    <w:rsid w:val="007649AC"/>
    <w:rsid w:val="00777D11"/>
    <w:rsid w:val="007C3F92"/>
    <w:rsid w:val="007D1C0E"/>
    <w:rsid w:val="007E3B83"/>
    <w:rsid w:val="007F68F5"/>
    <w:rsid w:val="00825DB3"/>
    <w:rsid w:val="00842F0E"/>
    <w:rsid w:val="00871ECE"/>
    <w:rsid w:val="008806CE"/>
    <w:rsid w:val="008A0668"/>
    <w:rsid w:val="008E48FE"/>
    <w:rsid w:val="008E5066"/>
    <w:rsid w:val="00940342"/>
    <w:rsid w:val="009423DC"/>
    <w:rsid w:val="009B1222"/>
    <w:rsid w:val="009B7D24"/>
    <w:rsid w:val="009D4EE6"/>
    <w:rsid w:val="009E1A2F"/>
    <w:rsid w:val="009E4380"/>
    <w:rsid w:val="009F5D2F"/>
    <w:rsid w:val="00A21A81"/>
    <w:rsid w:val="00A31ECC"/>
    <w:rsid w:val="00A66B9E"/>
    <w:rsid w:val="00A71D93"/>
    <w:rsid w:val="00B10CB2"/>
    <w:rsid w:val="00B3530C"/>
    <w:rsid w:val="00B47291"/>
    <w:rsid w:val="00B81451"/>
    <w:rsid w:val="00BD103F"/>
    <w:rsid w:val="00BD3E9B"/>
    <w:rsid w:val="00BD4476"/>
    <w:rsid w:val="00C40093"/>
    <w:rsid w:val="00C60CD3"/>
    <w:rsid w:val="00C9593B"/>
    <w:rsid w:val="00C96A67"/>
    <w:rsid w:val="00CA33D4"/>
    <w:rsid w:val="00CB41D7"/>
    <w:rsid w:val="00D41118"/>
    <w:rsid w:val="00D8428C"/>
    <w:rsid w:val="00DB3A6B"/>
    <w:rsid w:val="00DD681D"/>
    <w:rsid w:val="00E27B74"/>
    <w:rsid w:val="00E739E1"/>
    <w:rsid w:val="00EA267B"/>
    <w:rsid w:val="00EB00AC"/>
    <w:rsid w:val="00F04A9E"/>
    <w:rsid w:val="00F052DE"/>
    <w:rsid w:val="00F5402A"/>
    <w:rsid w:val="00F65BC8"/>
    <w:rsid w:val="00FB1F1C"/>
    <w:rsid w:val="00FD09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95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1">
    <w:name w:val="Biblio1"/>
    <w:basedOn w:val="Normal"/>
    <w:qFormat/>
    <w:rsid w:val="002F50DE"/>
    <w:pPr>
      <w:ind w:left="720" w:hanging="720"/>
    </w:pPr>
    <w:rPr>
      <w:rFonts w:ascii="Palatino" w:hAnsi="Palatino"/>
      <w:sz w:val="22"/>
    </w:rPr>
  </w:style>
  <w:style w:type="paragraph" w:customStyle="1" w:styleId="Body">
    <w:name w:val="Body"/>
    <w:basedOn w:val="Normal"/>
    <w:next w:val="BodyText"/>
    <w:autoRedefine/>
    <w:qFormat/>
    <w:rsid w:val="00B81451"/>
    <w:pPr>
      <w:spacing w:before="120" w:after="200"/>
    </w:pPr>
    <w:rPr>
      <w:rFonts w:ascii="Times New Roman" w:eastAsia="Times New Roman" w:hAnsi="Times New Roman" w:cs="Times New Roman"/>
      <w:sz w:val="22"/>
    </w:rPr>
  </w:style>
  <w:style w:type="paragraph" w:styleId="BodyText">
    <w:name w:val="Body Text"/>
    <w:basedOn w:val="Normal"/>
    <w:link w:val="BodyTextChar"/>
    <w:uiPriority w:val="99"/>
    <w:semiHidden/>
    <w:unhideWhenUsed/>
    <w:rsid w:val="00B81451"/>
    <w:pPr>
      <w:spacing w:after="120"/>
    </w:pPr>
  </w:style>
  <w:style w:type="character" w:customStyle="1" w:styleId="BodyTextChar">
    <w:name w:val="Body Text Char"/>
    <w:basedOn w:val="DefaultParagraphFont"/>
    <w:link w:val="BodyText"/>
    <w:uiPriority w:val="99"/>
    <w:semiHidden/>
    <w:rsid w:val="00B81451"/>
  </w:style>
  <w:style w:type="character" w:styleId="Hyperlink">
    <w:name w:val="Hyperlink"/>
    <w:basedOn w:val="DefaultParagraphFont"/>
    <w:uiPriority w:val="99"/>
    <w:unhideWhenUsed/>
    <w:rsid w:val="00DD681D"/>
    <w:rPr>
      <w:color w:val="0000FF" w:themeColor="hyperlink"/>
      <w:u w:val="single"/>
    </w:rPr>
  </w:style>
  <w:style w:type="paragraph" w:styleId="Footer">
    <w:name w:val="footer"/>
    <w:basedOn w:val="Normal"/>
    <w:link w:val="FooterChar"/>
    <w:uiPriority w:val="99"/>
    <w:unhideWhenUsed/>
    <w:rsid w:val="00FB1F1C"/>
    <w:pPr>
      <w:tabs>
        <w:tab w:val="center" w:pos="4320"/>
        <w:tab w:val="right" w:pos="8640"/>
      </w:tabs>
    </w:pPr>
  </w:style>
  <w:style w:type="character" w:customStyle="1" w:styleId="FooterChar">
    <w:name w:val="Footer Char"/>
    <w:basedOn w:val="DefaultParagraphFont"/>
    <w:link w:val="Footer"/>
    <w:uiPriority w:val="99"/>
    <w:rsid w:val="00FB1F1C"/>
  </w:style>
  <w:style w:type="character" w:styleId="PageNumber">
    <w:name w:val="page number"/>
    <w:basedOn w:val="DefaultParagraphFont"/>
    <w:uiPriority w:val="99"/>
    <w:semiHidden/>
    <w:unhideWhenUsed/>
    <w:rsid w:val="00FB1F1C"/>
  </w:style>
  <w:style w:type="paragraph" w:styleId="BalloonText">
    <w:name w:val="Balloon Text"/>
    <w:basedOn w:val="Normal"/>
    <w:link w:val="BalloonTextChar"/>
    <w:uiPriority w:val="99"/>
    <w:semiHidden/>
    <w:unhideWhenUsed/>
    <w:rsid w:val="00166D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D57"/>
    <w:rPr>
      <w:rFonts w:ascii="Lucida Grande" w:hAnsi="Lucida Grande" w:cs="Lucida Grande"/>
      <w:sz w:val="18"/>
      <w:szCs w:val="18"/>
    </w:rPr>
  </w:style>
  <w:style w:type="paragraph" w:styleId="Header">
    <w:name w:val="header"/>
    <w:basedOn w:val="Normal"/>
    <w:link w:val="HeaderChar"/>
    <w:uiPriority w:val="99"/>
    <w:unhideWhenUsed/>
    <w:rsid w:val="00092886"/>
    <w:pPr>
      <w:tabs>
        <w:tab w:val="center" w:pos="4320"/>
        <w:tab w:val="right" w:pos="8640"/>
      </w:tabs>
    </w:pPr>
  </w:style>
  <w:style w:type="character" w:customStyle="1" w:styleId="HeaderChar">
    <w:name w:val="Header Char"/>
    <w:basedOn w:val="DefaultParagraphFont"/>
    <w:link w:val="Header"/>
    <w:uiPriority w:val="99"/>
    <w:rsid w:val="00092886"/>
  </w:style>
  <w:style w:type="character" w:styleId="FollowedHyperlink">
    <w:name w:val="FollowedHyperlink"/>
    <w:basedOn w:val="DefaultParagraphFont"/>
    <w:uiPriority w:val="99"/>
    <w:semiHidden/>
    <w:unhideWhenUsed/>
    <w:rsid w:val="00632AF7"/>
    <w:rPr>
      <w:color w:val="800080" w:themeColor="followedHyperlink"/>
      <w:u w:val="single"/>
    </w:rPr>
  </w:style>
  <w:style w:type="paragraph" w:styleId="Revision">
    <w:name w:val="Revision"/>
    <w:hidden/>
    <w:uiPriority w:val="99"/>
    <w:semiHidden/>
    <w:rsid w:val="002C0BAC"/>
  </w:style>
  <w:style w:type="table" w:styleId="TableGrid">
    <w:name w:val="Table Grid"/>
    <w:basedOn w:val="TableNormal"/>
    <w:uiPriority w:val="59"/>
    <w:rsid w:val="002C0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1">
    <w:name w:val="Biblio1"/>
    <w:basedOn w:val="Normal"/>
    <w:qFormat/>
    <w:rsid w:val="002F50DE"/>
    <w:pPr>
      <w:ind w:left="720" w:hanging="720"/>
    </w:pPr>
    <w:rPr>
      <w:rFonts w:ascii="Palatino" w:hAnsi="Palatino"/>
      <w:sz w:val="22"/>
    </w:rPr>
  </w:style>
  <w:style w:type="paragraph" w:customStyle="1" w:styleId="Body">
    <w:name w:val="Body"/>
    <w:basedOn w:val="Normal"/>
    <w:next w:val="BodyText"/>
    <w:autoRedefine/>
    <w:qFormat/>
    <w:rsid w:val="00B81451"/>
    <w:pPr>
      <w:spacing w:before="120" w:after="200"/>
    </w:pPr>
    <w:rPr>
      <w:rFonts w:ascii="Times New Roman" w:eastAsia="Times New Roman" w:hAnsi="Times New Roman" w:cs="Times New Roman"/>
      <w:sz w:val="22"/>
    </w:rPr>
  </w:style>
  <w:style w:type="paragraph" w:styleId="BodyText">
    <w:name w:val="Body Text"/>
    <w:basedOn w:val="Normal"/>
    <w:link w:val="BodyTextChar"/>
    <w:uiPriority w:val="99"/>
    <w:semiHidden/>
    <w:unhideWhenUsed/>
    <w:rsid w:val="00B81451"/>
    <w:pPr>
      <w:spacing w:after="120"/>
    </w:pPr>
  </w:style>
  <w:style w:type="character" w:customStyle="1" w:styleId="BodyTextChar">
    <w:name w:val="Body Text Char"/>
    <w:basedOn w:val="DefaultParagraphFont"/>
    <w:link w:val="BodyText"/>
    <w:uiPriority w:val="99"/>
    <w:semiHidden/>
    <w:rsid w:val="00B81451"/>
  </w:style>
  <w:style w:type="character" w:styleId="Hyperlink">
    <w:name w:val="Hyperlink"/>
    <w:basedOn w:val="DefaultParagraphFont"/>
    <w:uiPriority w:val="99"/>
    <w:unhideWhenUsed/>
    <w:rsid w:val="00DD681D"/>
    <w:rPr>
      <w:color w:val="0000FF" w:themeColor="hyperlink"/>
      <w:u w:val="single"/>
    </w:rPr>
  </w:style>
  <w:style w:type="paragraph" w:styleId="Footer">
    <w:name w:val="footer"/>
    <w:basedOn w:val="Normal"/>
    <w:link w:val="FooterChar"/>
    <w:uiPriority w:val="99"/>
    <w:unhideWhenUsed/>
    <w:rsid w:val="00FB1F1C"/>
    <w:pPr>
      <w:tabs>
        <w:tab w:val="center" w:pos="4320"/>
        <w:tab w:val="right" w:pos="8640"/>
      </w:tabs>
    </w:pPr>
  </w:style>
  <w:style w:type="character" w:customStyle="1" w:styleId="FooterChar">
    <w:name w:val="Footer Char"/>
    <w:basedOn w:val="DefaultParagraphFont"/>
    <w:link w:val="Footer"/>
    <w:uiPriority w:val="99"/>
    <w:rsid w:val="00FB1F1C"/>
  </w:style>
  <w:style w:type="character" w:styleId="PageNumber">
    <w:name w:val="page number"/>
    <w:basedOn w:val="DefaultParagraphFont"/>
    <w:uiPriority w:val="99"/>
    <w:semiHidden/>
    <w:unhideWhenUsed/>
    <w:rsid w:val="00FB1F1C"/>
  </w:style>
  <w:style w:type="paragraph" w:styleId="BalloonText">
    <w:name w:val="Balloon Text"/>
    <w:basedOn w:val="Normal"/>
    <w:link w:val="BalloonTextChar"/>
    <w:uiPriority w:val="99"/>
    <w:semiHidden/>
    <w:unhideWhenUsed/>
    <w:rsid w:val="00166D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6D57"/>
    <w:rPr>
      <w:rFonts w:ascii="Lucida Grande" w:hAnsi="Lucida Grande" w:cs="Lucida Grande"/>
      <w:sz w:val="18"/>
      <w:szCs w:val="18"/>
    </w:rPr>
  </w:style>
  <w:style w:type="paragraph" w:styleId="Header">
    <w:name w:val="header"/>
    <w:basedOn w:val="Normal"/>
    <w:link w:val="HeaderChar"/>
    <w:uiPriority w:val="99"/>
    <w:unhideWhenUsed/>
    <w:rsid w:val="00092886"/>
    <w:pPr>
      <w:tabs>
        <w:tab w:val="center" w:pos="4320"/>
        <w:tab w:val="right" w:pos="8640"/>
      </w:tabs>
    </w:pPr>
  </w:style>
  <w:style w:type="character" w:customStyle="1" w:styleId="HeaderChar">
    <w:name w:val="Header Char"/>
    <w:basedOn w:val="DefaultParagraphFont"/>
    <w:link w:val="Header"/>
    <w:uiPriority w:val="99"/>
    <w:rsid w:val="00092886"/>
  </w:style>
  <w:style w:type="character" w:styleId="FollowedHyperlink">
    <w:name w:val="FollowedHyperlink"/>
    <w:basedOn w:val="DefaultParagraphFont"/>
    <w:uiPriority w:val="99"/>
    <w:semiHidden/>
    <w:unhideWhenUsed/>
    <w:rsid w:val="00632AF7"/>
    <w:rPr>
      <w:color w:val="800080" w:themeColor="followedHyperlink"/>
      <w:u w:val="single"/>
    </w:rPr>
  </w:style>
  <w:style w:type="paragraph" w:styleId="Revision">
    <w:name w:val="Revision"/>
    <w:hidden/>
    <w:uiPriority w:val="99"/>
    <w:semiHidden/>
    <w:rsid w:val="002C0BAC"/>
  </w:style>
  <w:style w:type="table" w:styleId="TableGrid">
    <w:name w:val="Table Grid"/>
    <w:basedOn w:val="TableNormal"/>
    <w:uiPriority w:val="59"/>
    <w:rsid w:val="002C0B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6968">
      <w:bodyDiv w:val="1"/>
      <w:marLeft w:val="0"/>
      <w:marRight w:val="0"/>
      <w:marTop w:val="0"/>
      <w:marBottom w:val="0"/>
      <w:divBdr>
        <w:top w:val="none" w:sz="0" w:space="0" w:color="auto"/>
        <w:left w:val="none" w:sz="0" w:space="0" w:color="auto"/>
        <w:bottom w:val="none" w:sz="0" w:space="0" w:color="auto"/>
        <w:right w:val="none" w:sz="0" w:space="0" w:color="auto"/>
      </w:divBdr>
    </w:div>
    <w:div w:id="915628188">
      <w:bodyDiv w:val="1"/>
      <w:marLeft w:val="0"/>
      <w:marRight w:val="0"/>
      <w:marTop w:val="0"/>
      <w:marBottom w:val="0"/>
      <w:divBdr>
        <w:top w:val="none" w:sz="0" w:space="0" w:color="auto"/>
        <w:left w:val="none" w:sz="0" w:space="0" w:color="auto"/>
        <w:bottom w:val="none" w:sz="0" w:space="0" w:color="auto"/>
        <w:right w:val="none" w:sz="0" w:space="0" w:color="auto"/>
      </w:divBdr>
    </w:div>
    <w:div w:id="927884664">
      <w:bodyDiv w:val="1"/>
      <w:marLeft w:val="0"/>
      <w:marRight w:val="0"/>
      <w:marTop w:val="0"/>
      <w:marBottom w:val="0"/>
      <w:divBdr>
        <w:top w:val="none" w:sz="0" w:space="0" w:color="auto"/>
        <w:left w:val="none" w:sz="0" w:space="0" w:color="auto"/>
        <w:bottom w:val="none" w:sz="0" w:space="0" w:color="auto"/>
        <w:right w:val="none" w:sz="0" w:space="0" w:color="auto"/>
      </w:divBdr>
    </w:div>
    <w:div w:id="11315569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rb.ca.gov/cc/capandtrade/protocols/usforestprojects.htm" TargetMode="External"/><Relationship Id="rId12" Type="http://schemas.openxmlformats.org/officeDocument/2006/relationships/hyperlink" Target="http://www.ncasi2.org/COLE/"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image" Target="media/image1.png"/><Relationship Id="rId9" Type="http://schemas.openxmlformats.org/officeDocument/2006/relationships/hyperlink" Target="http://www.ncasi2.org/GCOLE3/gcole.shtml" TargetMode="External"/><Relationship Id="rId10" Type="http://schemas.openxmlformats.org/officeDocument/2006/relationships/hyperlink" Target="http://www.fire.ca.gov/resource_mgt/downloads/THP_GreenhouseGasEmissions_Calculator_UserGuide_061110.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billstewart:Desktop:C%20calculator%20article%202013:Berkeley%20Forests%20Carbon%20Calculator%20for%20THPs_%20314_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 Climate</a:t>
            </a:r>
            <a:r>
              <a:rPr lang="en-US" sz="1200" baseline="0"/>
              <a:t> Benefits of California Mixed Conifer Forest:</a:t>
            </a:r>
          </a:p>
          <a:p>
            <a:pPr>
              <a:defRPr sz="1200"/>
            </a:pPr>
            <a:r>
              <a:rPr lang="en-US" sz="1200" baseline="0"/>
              <a:t>Forest&amp;Products v Let-grow Forest</a:t>
            </a:r>
            <a:endParaRPr lang="en-US" sz="1200"/>
          </a:p>
        </c:rich>
      </c:tx>
      <c:layout/>
      <c:overlay val="0"/>
    </c:title>
    <c:autoTitleDeleted val="0"/>
    <c:plotArea>
      <c:layout/>
      <c:barChart>
        <c:barDir val="col"/>
        <c:grouping val="stacked"/>
        <c:varyColors val="0"/>
        <c:ser>
          <c:idx val="1"/>
          <c:order val="1"/>
          <c:tx>
            <c:strRef>
              <c:f>'Mixed conifer'!$X$43</c:f>
              <c:strCache>
                <c:ptCount val="1"/>
                <c:pt idx="0">
                  <c:v>Logging slash left </c:v>
                </c:pt>
              </c:strCache>
            </c:strRef>
          </c:tx>
          <c:invertIfNegative val="0"/>
          <c:cat>
            <c:numRef>
              <c:f>'Mixed conifer'!$V$44:$V$284</c:f>
              <c:numCache>
                <c:formatCode>General</c:formatCode>
                <c:ptCount val="241"/>
                <c:pt idx="0">
                  <c:v>-80.0</c:v>
                </c:pt>
                <c:pt idx="1">
                  <c:v>-79.0</c:v>
                </c:pt>
                <c:pt idx="2">
                  <c:v>-78.0</c:v>
                </c:pt>
                <c:pt idx="3">
                  <c:v>-77.0</c:v>
                </c:pt>
                <c:pt idx="4">
                  <c:v>-76.0</c:v>
                </c:pt>
                <c:pt idx="5">
                  <c:v>-75.0</c:v>
                </c:pt>
                <c:pt idx="6">
                  <c:v>-74.0</c:v>
                </c:pt>
                <c:pt idx="7">
                  <c:v>-73.0</c:v>
                </c:pt>
                <c:pt idx="8">
                  <c:v>-72.0</c:v>
                </c:pt>
                <c:pt idx="9">
                  <c:v>-71.0</c:v>
                </c:pt>
                <c:pt idx="10">
                  <c:v>-70.0</c:v>
                </c:pt>
                <c:pt idx="11">
                  <c:v>-69.0</c:v>
                </c:pt>
                <c:pt idx="12">
                  <c:v>-68.0</c:v>
                </c:pt>
                <c:pt idx="13">
                  <c:v>-67.0</c:v>
                </c:pt>
                <c:pt idx="14">
                  <c:v>-66.0</c:v>
                </c:pt>
                <c:pt idx="15">
                  <c:v>-65.0</c:v>
                </c:pt>
                <c:pt idx="16">
                  <c:v>-64.0</c:v>
                </c:pt>
                <c:pt idx="17">
                  <c:v>-63.0</c:v>
                </c:pt>
                <c:pt idx="18">
                  <c:v>-62.0</c:v>
                </c:pt>
                <c:pt idx="19">
                  <c:v>-61.0</c:v>
                </c:pt>
                <c:pt idx="20">
                  <c:v>-60.0</c:v>
                </c:pt>
                <c:pt idx="21">
                  <c:v>-59.0</c:v>
                </c:pt>
                <c:pt idx="22">
                  <c:v>-58.0</c:v>
                </c:pt>
                <c:pt idx="23">
                  <c:v>-57.0</c:v>
                </c:pt>
                <c:pt idx="24">
                  <c:v>-56.0</c:v>
                </c:pt>
                <c:pt idx="25">
                  <c:v>-55.0</c:v>
                </c:pt>
                <c:pt idx="26">
                  <c:v>-54.0</c:v>
                </c:pt>
                <c:pt idx="27">
                  <c:v>-53.0</c:v>
                </c:pt>
                <c:pt idx="28">
                  <c:v>-52.0</c:v>
                </c:pt>
                <c:pt idx="29">
                  <c:v>-51.0</c:v>
                </c:pt>
                <c:pt idx="30">
                  <c:v>-50.0</c:v>
                </c:pt>
                <c:pt idx="31">
                  <c:v>-49.0</c:v>
                </c:pt>
                <c:pt idx="32">
                  <c:v>-48.0</c:v>
                </c:pt>
                <c:pt idx="33">
                  <c:v>-47.0</c:v>
                </c:pt>
                <c:pt idx="34">
                  <c:v>-46.0</c:v>
                </c:pt>
                <c:pt idx="35">
                  <c:v>-45.0</c:v>
                </c:pt>
                <c:pt idx="36">
                  <c:v>-44.0</c:v>
                </c:pt>
                <c:pt idx="37">
                  <c:v>-43.0</c:v>
                </c:pt>
                <c:pt idx="38">
                  <c:v>-42.0</c:v>
                </c:pt>
                <c:pt idx="39">
                  <c:v>-41.0</c:v>
                </c:pt>
                <c:pt idx="40">
                  <c:v>-40.0</c:v>
                </c:pt>
                <c:pt idx="41">
                  <c:v>-39.0</c:v>
                </c:pt>
                <c:pt idx="42">
                  <c:v>-38.0</c:v>
                </c:pt>
                <c:pt idx="43">
                  <c:v>-37.0</c:v>
                </c:pt>
                <c:pt idx="44">
                  <c:v>-36.0</c:v>
                </c:pt>
                <c:pt idx="45">
                  <c:v>-35.0</c:v>
                </c:pt>
                <c:pt idx="46">
                  <c:v>-34.0</c:v>
                </c:pt>
                <c:pt idx="47">
                  <c:v>-33.0</c:v>
                </c:pt>
                <c:pt idx="48">
                  <c:v>-32.0</c:v>
                </c:pt>
                <c:pt idx="49">
                  <c:v>-31.0</c:v>
                </c:pt>
                <c:pt idx="50">
                  <c:v>-30.0</c:v>
                </c:pt>
                <c:pt idx="51">
                  <c:v>-29.0</c:v>
                </c:pt>
                <c:pt idx="52">
                  <c:v>-28.0</c:v>
                </c:pt>
                <c:pt idx="53">
                  <c:v>-27.0</c:v>
                </c:pt>
                <c:pt idx="54">
                  <c:v>-26.0</c:v>
                </c:pt>
                <c:pt idx="55">
                  <c:v>-25.0</c:v>
                </c:pt>
                <c:pt idx="56">
                  <c:v>-24.0</c:v>
                </c:pt>
                <c:pt idx="57">
                  <c:v>-23.0</c:v>
                </c:pt>
                <c:pt idx="58">
                  <c:v>-22.0</c:v>
                </c:pt>
                <c:pt idx="59">
                  <c:v>-21.0</c:v>
                </c:pt>
                <c:pt idx="60">
                  <c:v>-20.0</c:v>
                </c:pt>
                <c:pt idx="61">
                  <c:v>-19.0</c:v>
                </c:pt>
                <c:pt idx="62">
                  <c:v>-18.0</c:v>
                </c:pt>
                <c:pt idx="63">
                  <c:v>-17.0</c:v>
                </c:pt>
                <c:pt idx="64">
                  <c:v>-16.0</c:v>
                </c:pt>
                <c:pt idx="65">
                  <c:v>-15.0</c:v>
                </c:pt>
                <c:pt idx="66">
                  <c:v>-14.0</c:v>
                </c:pt>
                <c:pt idx="67">
                  <c:v>-13.0</c:v>
                </c:pt>
                <c:pt idx="68">
                  <c:v>-12.0</c:v>
                </c:pt>
                <c:pt idx="69">
                  <c:v>-11.0</c:v>
                </c:pt>
                <c:pt idx="70">
                  <c:v>-10.0</c:v>
                </c:pt>
                <c:pt idx="71">
                  <c:v>-9.0</c:v>
                </c:pt>
                <c:pt idx="72">
                  <c:v>-8.0</c:v>
                </c:pt>
                <c:pt idx="73">
                  <c:v>-7.0</c:v>
                </c:pt>
                <c:pt idx="74">
                  <c:v>-6.0</c:v>
                </c:pt>
                <c:pt idx="75">
                  <c:v>-5.0</c:v>
                </c:pt>
                <c:pt idx="76">
                  <c:v>-4.0</c:v>
                </c:pt>
                <c:pt idx="77">
                  <c:v>-3.0</c:v>
                </c:pt>
                <c:pt idx="78">
                  <c:v>-2.0</c:v>
                </c:pt>
                <c:pt idx="79">
                  <c:v>-1.0</c:v>
                </c:pt>
                <c:pt idx="80">
                  <c:v>0.0</c:v>
                </c:pt>
                <c:pt idx="81">
                  <c:v>1.0</c:v>
                </c:pt>
                <c:pt idx="82">
                  <c:v>2.0</c:v>
                </c:pt>
                <c:pt idx="83">
                  <c:v>3.0</c:v>
                </c:pt>
                <c:pt idx="84">
                  <c:v>4.0</c:v>
                </c:pt>
                <c:pt idx="85">
                  <c:v>5.0</c:v>
                </c:pt>
                <c:pt idx="86">
                  <c:v>6.0</c:v>
                </c:pt>
                <c:pt idx="87">
                  <c:v>7.0</c:v>
                </c:pt>
                <c:pt idx="88">
                  <c:v>8.0</c:v>
                </c:pt>
                <c:pt idx="89">
                  <c:v>9.0</c:v>
                </c:pt>
                <c:pt idx="90">
                  <c:v>10.0</c:v>
                </c:pt>
                <c:pt idx="91">
                  <c:v>11.0</c:v>
                </c:pt>
                <c:pt idx="92">
                  <c:v>12.0</c:v>
                </c:pt>
                <c:pt idx="93">
                  <c:v>13.0</c:v>
                </c:pt>
                <c:pt idx="94">
                  <c:v>14.0</c:v>
                </c:pt>
                <c:pt idx="95">
                  <c:v>15.0</c:v>
                </c:pt>
                <c:pt idx="96">
                  <c:v>16.0</c:v>
                </c:pt>
                <c:pt idx="97">
                  <c:v>17.0</c:v>
                </c:pt>
                <c:pt idx="98">
                  <c:v>18.0</c:v>
                </c:pt>
                <c:pt idx="99">
                  <c:v>19.0</c:v>
                </c:pt>
                <c:pt idx="100">
                  <c:v>20.0</c:v>
                </c:pt>
                <c:pt idx="101">
                  <c:v>21.0</c:v>
                </c:pt>
                <c:pt idx="102">
                  <c:v>22.0</c:v>
                </c:pt>
                <c:pt idx="103">
                  <c:v>23.0</c:v>
                </c:pt>
                <c:pt idx="104">
                  <c:v>24.0</c:v>
                </c:pt>
                <c:pt idx="105">
                  <c:v>25.0</c:v>
                </c:pt>
                <c:pt idx="106">
                  <c:v>26.0</c:v>
                </c:pt>
                <c:pt idx="107">
                  <c:v>27.0</c:v>
                </c:pt>
                <c:pt idx="108">
                  <c:v>28.0</c:v>
                </c:pt>
                <c:pt idx="109">
                  <c:v>29.0</c:v>
                </c:pt>
                <c:pt idx="110">
                  <c:v>30.0</c:v>
                </c:pt>
                <c:pt idx="111">
                  <c:v>31.0</c:v>
                </c:pt>
                <c:pt idx="112">
                  <c:v>32.0</c:v>
                </c:pt>
                <c:pt idx="113">
                  <c:v>33.0</c:v>
                </c:pt>
                <c:pt idx="114">
                  <c:v>34.0</c:v>
                </c:pt>
                <c:pt idx="115">
                  <c:v>35.0</c:v>
                </c:pt>
                <c:pt idx="116">
                  <c:v>36.0</c:v>
                </c:pt>
                <c:pt idx="117">
                  <c:v>37.0</c:v>
                </c:pt>
                <c:pt idx="118">
                  <c:v>38.0</c:v>
                </c:pt>
                <c:pt idx="119">
                  <c:v>39.0</c:v>
                </c:pt>
                <c:pt idx="120">
                  <c:v>40.0</c:v>
                </c:pt>
                <c:pt idx="121">
                  <c:v>41.0</c:v>
                </c:pt>
                <c:pt idx="122">
                  <c:v>42.0</c:v>
                </c:pt>
                <c:pt idx="123">
                  <c:v>43.0</c:v>
                </c:pt>
                <c:pt idx="124">
                  <c:v>44.0</c:v>
                </c:pt>
                <c:pt idx="125">
                  <c:v>45.0</c:v>
                </c:pt>
                <c:pt idx="126">
                  <c:v>46.0</c:v>
                </c:pt>
                <c:pt idx="127">
                  <c:v>47.0</c:v>
                </c:pt>
                <c:pt idx="128">
                  <c:v>48.0</c:v>
                </c:pt>
                <c:pt idx="129">
                  <c:v>49.0</c:v>
                </c:pt>
                <c:pt idx="130">
                  <c:v>50.0</c:v>
                </c:pt>
                <c:pt idx="131">
                  <c:v>51.0</c:v>
                </c:pt>
                <c:pt idx="132">
                  <c:v>52.0</c:v>
                </c:pt>
                <c:pt idx="133">
                  <c:v>53.0</c:v>
                </c:pt>
                <c:pt idx="134">
                  <c:v>54.0</c:v>
                </c:pt>
                <c:pt idx="135">
                  <c:v>55.0</c:v>
                </c:pt>
                <c:pt idx="136">
                  <c:v>56.0</c:v>
                </c:pt>
                <c:pt idx="137">
                  <c:v>57.0</c:v>
                </c:pt>
                <c:pt idx="138">
                  <c:v>58.0</c:v>
                </c:pt>
                <c:pt idx="139">
                  <c:v>59.0</c:v>
                </c:pt>
                <c:pt idx="140">
                  <c:v>60.0</c:v>
                </c:pt>
                <c:pt idx="141">
                  <c:v>61.0</c:v>
                </c:pt>
                <c:pt idx="142">
                  <c:v>62.0</c:v>
                </c:pt>
                <c:pt idx="143">
                  <c:v>63.0</c:v>
                </c:pt>
                <c:pt idx="144">
                  <c:v>64.0</c:v>
                </c:pt>
                <c:pt idx="145">
                  <c:v>65.0</c:v>
                </c:pt>
                <c:pt idx="146">
                  <c:v>66.0</c:v>
                </c:pt>
                <c:pt idx="147">
                  <c:v>67.0</c:v>
                </c:pt>
                <c:pt idx="148">
                  <c:v>68.0</c:v>
                </c:pt>
                <c:pt idx="149">
                  <c:v>69.0</c:v>
                </c:pt>
                <c:pt idx="150">
                  <c:v>70.0</c:v>
                </c:pt>
                <c:pt idx="151">
                  <c:v>71.0</c:v>
                </c:pt>
                <c:pt idx="152">
                  <c:v>72.0</c:v>
                </c:pt>
                <c:pt idx="153">
                  <c:v>73.0</c:v>
                </c:pt>
                <c:pt idx="154">
                  <c:v>74.0</c:v>
                </c:pt>
                <c:pt idx="155">
                  <c:v>75.0</c:v>
                </c:pt>
                <c:pt idx="156">
                  <c:v>76.0</c:v>
                </c:pt>
                <c:pt idx="157">
                  <c:v>77.0</c:v>
                </c:pt>
                <c:pt idx="158">
                  <c:v>78.0</c:v>
                </c:pt>
                <c:pt idx="159">
                  <c:v>79.0</c:v>
                </c:pt>
                <c:pt idx="160">
                  <c:v>80.0</c:v>
                </c:pt>
                <c:pt idx="161">
                  <c:v>81.0</c:v>
                </c:pt>
                <c:pt idx="162">
                  <c:v>82.0</c:v>
                </c:pt>
                <c:pt idx="163">
                  <c:v>83.0</c:v>
                </c:pt>
                <c:pt idx="164">
                  <c:v>84.0</c:v>
                </c:pt>
                <c:pt idx="165">
                  <c:v>85.0</c:v>
                </c:pt>
                <c:pt idx="166">
                  <c:v>86.0</c:v>
                </c:pt>
                <c:pt idx="167">
                  <c:v>87.0</c:v>
                </c:pt>
                <c:pt idx="168">
                  <c:v>88.0</c:v>
                </c:pt>
                <c:pt idx="169">
                  <c:v>89.0</c:v>
                </c:pt>
                <c:pt idx="170">
                  <c:v>90.0</c:v>
                </c:pt>
                <c:pt idx="171">
                  <c:v>91.0</c:v>
                </c:pt>
                <c:pt idx="172">
                  <c:v>92.0</c:v>
                </c:pt>
                <c:pt idx="173">
                  <c:v>93.0</c:v>
                </c:pt>
                <c:pt idx="174">
                  <c:v>94.0</c:v>
                </c:pt>
                <c:pt idx="175">
                  <c:v>95.0</c:v>
                </c:pt>
                <c:pt idx="176">
                  <c:v>96.0</c:v>
                </c:pt>
                <c:pt idx="177">
                  <c:v>97.0</c:v>
                </c:pt>
                <c:pt idx="178">
                  <c:v>98.0</c:v>
                </c:pt>
                <c:pt idx="179">
                  <c:v>99.0</c:v>
                </c:pt>
                <c:pt idx="180">
                  <c:v>100.0</c:v>
                </c:pt>
                <c:pt idx="181">
                  <c:v>101.0</c:v>
                </c:pt>
                <c:pt idx="182">
                  <c:v>102.0</c:v>
                </c:pt>
                <c:pt idx="183">
                  <c:v>103.0</c:v>
                </c:pt>
                <c:pt idx="184">
                  <c:v>104.0</c:v>
                </c:pt>
                <c:pt idx="185">
                  <c:v>105.0</c:v>
                </c:pt>
                <c:pt idx="186">
                  <c:v>106.0</c:v>
                </c:pt>
                <c:pt idx="187">
                  <c:v>107.0</c:v>
                </c:pt>
                <c:pt idx="188">
                  <c:v>108.0</c:v>
                </c:pt>
                <c:pt idx="189">
                  <c:v>109.0</c:v>
                </c:pt>
                <c:pt idx="190">
                  <c:v>110.0</c:v>
                </c:pt>
                <c:pt idx="191">
                  <c:v>111.0</c:v>
                </c:pt>
                <c:pt idx="192">
                  <c:v>112.0</c:v>
                </c:pt>
                <c:pt idx="193">
                  <c:v>113.0</c:v>
                </c:pt>
                <c:pt idx="194">
                  <c:v>114.0</c:v>
                </c:pt>
                <c:pt idx="195">
                  <c:v>115.0</c:v>
                </c:pt>
                <c:pt idx="196">
                  <c:v>116.0</c:v>
                </c:pt>
                <c:pt idx="197">
                  <c:v>117.0</c:v>
                </c:pt>
                <c:pt idx="198">
                  <c:v>118.0</c:v>
                </c:pt>
                <c:pt idx="199">
                  <c:v>119.0</c:v>
                </c:pt>
                <c:pt idx="200">
                  <c:v>120.0</c:v>
                </c:pt>
                <c:pt idx="201">
                  <c:v>121.0</c:v>
                </c:pt>
                <c:pt idx="202">
                  <c:v>122.0</c:v>
                </c:pt>
                <c:pt idx="203">
                  <c:v>123.0</c:v>
                </c:pt>
                <c:pt idx="204">
                  <c:v>124.0</c:v>
                </c:pt>
                <c:pt idx="205">
                  <c:v>125.0</c:v>
                </c:pt>
                <c:pt idx="206">
                  <c:v>126.0</c:v>
                </c:pt>
                <c:pt idx="207">
                  <c:v>127.0</c:v>
                </c:pt>
                <c:pt idx="208">
                  <c:v>128.0</c:v>
                </c:pt>
                <c:pt idx="209">
                  <c:v>129.0</c:v>
                </c:pt>
                <c:pt idx="210">
                  <c:v>130.0</c:v>
                </c:pt>
                <c:pt idx="211">
                  <c:v>131.0</c:v>
                </c:pt>
                <c:pt idx="212">
                  <c:v>132.0</c:v>
                </c:pt>
                <c:pt idx="213">
                  <c:v>133.0</c:v>
                </c:pt>
                <c:pt idx="214">
                  <c:v>134.0</c:v>
                </c:pt>
                <c:pt idx="215">
                  <c:v>135.0</c:v>
                </c:pt>
                <c:pt idx="216">
                  <c:v>136.0</c:v>
                </c:pt>
                <c:pt idx="217">
                  <c:v>137.0</c:v>
                </c:pt>
                <c:pt idx="218">
                  <c:v>138.0</c:v>
                </c:pt>
                <c:pt idx="219">
                  <c:v>139.0</c:v>
                </c:pt>
                <c:pt idx="220">
                  <c:v>140.0</c:v>
                </c:pt>
                <c:pt idx="221">
                  <c:v>141.0</c:v>
                </c:pt>
                <c:pt idx="222">
                  <c:v>142.0</c:v>
                </c:pt>
                <c:pt idx="223">
                  <c:v>143.0</c:v>
                </c:pt>
                <c:pt idx="224">
                  <c:v>144.0</c:v>
                </c:pt>
                <c:pt idx="225">
                  <c:v>145.0</c:v>
                </c:pt>
                <c:pt idx="226">
                  <c:v>146.0</c:v>
                </c:pt>
                <c:pt idx="227">
                  <c:v>147.0</c:v>
                </c:pt>
                <c:pt idx="228">
                  <c:v>148.0</c:v>
                </c:pt>
                <c:pt idx="229">
                  <c:v>149.0</c:v>
                </c:pt>
                <c:pt idx="230">
                  <c:v>150.0</c:v>
                </c:pt>
                <c:pt idx="231">
                  <c:v>151.0</c:v>
                </c:pt>
                <c:pt idx="232">
                  <c:v>152.0</c:v>
                </c:pt>
                <c:pt idx="233">
                  <c:v>153.0</c:v>
                </c:pt>
                <c:pt idx="234">
                  <c:v>154.0</c:v>
                </c:pt>
                <c:pt idx="235">
                  <c:v>155.0</c:v>
                </c:pt>
                <c:pt idx="236">
                  <c:v>156.0</c:v>
                </c:pt>
                <c:pt idx="237">
                  <c:v>157.0</c:v>
                </c:pt>
                <c:pt idx="238">
                  <c:v>158.0</c:v>
                </c:pt>
                <c:pt idx="239">
                  <c:v>159.0</c:v>
                </c:pt>
                <c:pt idx="240">
                  <c:v>160.0</c:v>
                </c:pt>
              </c:numCache>
            </c:numRef>
          </c:cat>
          <c:val>
            <c:numRef>
              <c:f>'Mixed conifer'!$X$44:$X$284</c:f>
              <c:numCache>
                <c:formatCode>General</c:formatCode>
                <c:ptCount val="241"/>
                <c:pt idx="80" formatCode="0">
                  <c:v>8.542095925088196</c:v>
                </c:pt>
                <c:pt idx="81" formatCode="0">
                  <c:v>8.251120779203568</c:v>
                </c:pt>
                <c:pt idx="82" formatCode="0">
                  <c:v>7.970057314979412</c:v>
                </c:pt>
                <c:pt idx="83" formatCode="0">
                  <c:v>7.698567904151825</c:v>
                </c:pt>
                <c:pt idx="84" formatCode="0">
                  <c:v>7.436326419315055</c:v>
                </c:pt>
                <c:pt idx="85" formatCode="0">
                  <c:v>7.183017842160027</c:v>
                </c:pt>
                <c:pt idx="86" formatCode="0">
                  <c:v>6.93833788505772</c:v>
                </c:pt>
                <c:pt idx="87" formatCode="0">
                  <c:v>6.701992625532837</c:v>
                </c:pt>
                <c:pt idx="88" formatCode="0">
                  <c:v>6.47369815318857</c:v>
                </c:pt>
                <c:pt idx="89" formatCode="0">
                  <c:v>6.253180228658516</c:v>
                </c:pt>
                <c:pt idx="90" formatCode="0">
                  <c:v>6.04017395417584</c:v>
                </c:pt>
                <c:pt idx="91" formatCode="0">
                  <c:v>5.834423455364078</c:v>
                </c:pt>
                <c:pt idx="92" formatCode="0">
                  <c:v>5.635681573867385</c:v>
                </c:pt>
                <c:pt idx="93" formatCode="0">
                  <c:v>5.443709570450862</c:v>
                </c:pt>
                <c:pt idx="94" formatCode="0">
                  <c:v>5.258276838214353</c:v>
                </c:pt>
                <c:pt idx="95" formatCode="0">
                  <c:v>5.079160625575316</c:v>
                </c:pt>
                <c:pt idx="96" formatCode="0">
                  <c:v>4.906145768687844</c:v>
                </c:pt>
                <c:pt idx="97" formatCode="0">
                  <c:v>4.7390244329765</c:v>
                </c:pt>
                <c:pt idx="98" formatCode="0">
                  <c:v>4.577595863474468</c:v>
                </c:pt>
                <c:pt idx="99" formatCode="0">
                  <c:v>4.421666143666087</c:v>
                </c:pt>
                <c:pt idx="100" formatCode="0">
                  <c:v>4.271047962544098</c:v>
                </c:pt>
                <c:pt idx="101" formatCode="0">
                  <c:v>4.125560389601786</c:v>
                </c:pt>
                <c:pt idx="102" formatCode="0">
                  <c:v>3.985028657489706</c:v>
                </c:pt>
                <c:pt idx="103" formatCode="0">
                  <c:v>3.849283952075912</c:v>
                </c:pt>
                <c:pt idx="104" formatCode="0">
                  <c:v>3.718163209657528</c:v>
                </c:pt>
                <c:pt idx="105" formatCode="0">
                  <c:v>3.591508921080013</c:v>
                </c:pt>
                <c:pt idx="106" formatCode="0">
                  <c:v>3.469168942528861</c:v>
                </c:pt>
                <c:pt idx="107" formatCode="0">
                  <c:v>3.350996312766416</c:v>
                </c:pt>
                <c:pt idx="108" formatCode="0">
                  <c:v>3.236849076594282</c:v>
                </c:pt>
                <c:pt idx="109" formatCode="0">
                  <c:v>3.12659011432926</c:v>
                </c:pt>
                <c:pt idx="110" formatCode="0">
                  <c:v>3.02008697708792</c:v>
                </c:pt>
                <c:pt idx="111" formatCode="0">
                  <c:v>2.91721172768204</c:v>
                </c:pt>
                <c:pt idx="112" formatCode="0">
                  <c:v>2.817840786933695</c:v>
                </c:pt>
                <c:pt idx="113" formatCode="0">
                  <c:v>2.721854785225431</c:v>
                </c:pt>
                <c:pt idx="114" formatCode="0">
                  <c:v>2.629138419107177</c:v>
                </c:pt>
                <c:pt idx="115" formatCode="0">
                  <c:v>2.53958031278766</c:v>
                </c:pt>
                <c:pt idx="116" formatCode="0">
                  <c:v>2.453072884343922</c:v>
                </c:pt>
                <c:pt idx="117" formatCode="0">
                  <c:v>2.36951221648825</c:v>
                </c:pt>
                <c:pt idx="118" formatCode="0">
                  <c:v>2.288797931737233</c:v>
                </c:pt>
                <c:pt idx="119" formatCode="0">
                  <c:v>2.210833071833043</c:v>
                </c:pt>
                <c:pt idx="120" formatCode="0">
                  <c:v>2.135523981272049</c:v>
                </c:pt>
                <c:pt idx="121" formatCode="0">
                  <c:v>2.062780194800894</c:v>
                </c:pt>
                <c:pt idx="122" formatCode="0">
                  <c:v>1.992514328744853</c:v>
                </c:pt>
                <c:pt idx="123" formatCode="0">
                  <c:v>1.924641976037956</c:v>
                </c:pt>
                <c:pt idx="124" formatCode="0">
                  <c:v>1.859081604828764</c:v>
                </c:pt>
                <c:pt idx="125" formatCode="0">
                  <c:v>1.795754460540007</c:v>
                </c:pt>
                <c:pt idx="126" formatCode="0">
                  <c:v>1.734584471264431</c:v>
                </c:pt>
                <c:pt idx="127" formatCode="0">
                  <c:v>1.675498156383208</c:v>
                </c:pt>
                <c:pt idx="128" formatCode="0">
                  <c:v>1.618424538297143</c:v>
                </c:pt>
                <c:pt idx="129" formatCode="0">
                  <c:v>1.56329505716463</c:v>
                </c:pt>
                <c:pt idx="130" formatCode="0">
                  <c:v>1.51004348854396</c:v>
                </c:pt>
                <c:pt idx="131" formatCode="0">
                  <c:v>1.45860586384102</c:v>
                </c:pt>
                <c:pt idx="132" formatCode="0">
                  <c:v>1.408920393466847</c:v>
                </c:pt>
                <c:pt idx="133" formatCode="0">
                  <c:v>1.360927392612716</c:v>
                </c:pt>
                <c:pt idx="134" formatCode="0">
                  <c:v>1.314569209553588</c:v>
                </c:pt>
                <c:pt idx="135" formatCode="0">
                  <c:v>1.269790156393829</c:v>
                </c:pt>
                <c:pt idx="136" formatCode="0">
                  <c:v>1.226536442171961</c:v>
                </c:pt>
                <c:pt idx="137" formatCode="0">
                  <c:v>1.184756108244125</c:v>
                </c:pt>
                <c:pt idx="138" formatCode="0">
                  <c:v>1.144398965868617</c:v>
                </c:pt>
                <c:pt idx="139" formatCode="0">
                  <c:v>1.105416535916521</c:v>
                </c:pt>
                <c:pt idx="140" formatCode="0">
                  <c:v>1.067761990636024</c:v>
                </c:pt>
                <c:pt idx="141" formatCode="0">
                  <c:v>1.031390097400447</c:v>
                </c:pt>
                <c:pt idx="142" formatCode="0">
                  <c:v>0.996257164372427</c:v>
                </c:pt>
                <c:pt idx="143" formatCode="0">
                  <c:v>0.962320988018978</c:v>
                </c:pt>
                <c:pt idx="144" formatCode="0">
                  <c:v>0.929540802414382</c:v>
                </c:pt>
                <c:pt idx="145" formatCode="0">
                  <c:v>0.897877230270003</c:v>
                </c:pt>
                <c:pt idx="146" formatCode="0">
                  <c:v>0.867292235632215</c:v>
                </c:pt>
                <c:pt idx="147" formatCode="0">
                  <c:v>0.837749078191604</c:v>
                </c:pt>
                <c:pt idx="148" formatCode="0">
                  <c:v>0.809212269148571</c:v>
                </c:pt>
                <c:pt idx="149" formatCode="0">
                  <c:v>0.781647528582315</c:v>
                </c:pt>
                <c:pt idx="150" formatCode="0">
                  <c:v>0.75502174427198</c:v>
                </c:pt>
                <c:pt idx="151" formatCode="0">
                  <c:v>0.72930293192051</c:v>
                </c:pt>
                <c:pt idx="152" formatCode="0">
                  <c:v>0.704460196733424</c:v>
                </c:pt>
                <c:pt idx="153" formatCode="0">
                  <c:v>0.680463696306358</c:v>
                </c:pt>
                <c:pt idx="154" formatCode="0">
                  <c:v>0.657284604776794</c:v>
                </c:pt>
                <c:pt idx="155" formatCode="0">
                  <c:v>0.634895078196915</c:v>
                </c:pt>
                <c:pt idx="156" formatCode="0">
                  <c:v>0.61326822108598</c:v>
                </c:pt>
                <c:pt idx="157" formatCode="0">
                  <c:v>0.592378054122063</c:v>
                </c:pt>
                <c:pt idx="158" formatCode="0">
                  <c:v>0.572199482934309</c:v>
                </c:pt>
                <c:pt idx="159" formatCode="0">
                  <c:v>0.552708267958261</c:v>
                </c:pt>
                <c:pt idx="160" formatCode="0">
                  <c:v>0.533880995318012</c:v>
                </c:pt>
                <c:pt idx="161" formatCode="0">
                  <c:v>10.3075959424554</c:v>
                </c:pt>
                <c:pt idx="162" formatCode="0">
                  <c:v>9.95648138469599</c:v>
                </c:pt>
                <c:pt idx="163" formatCode="0">
                  <c:v>9.617327077741798</c:v>
                </c:pt>
                <c:pt idx="164" formatCode="0">
                  <c:v>9.289725611543433</c:v>
                </c:pt>
                <c:pt idx="165" formatCode="0">
                  <c:v>8.97328345393338</c:v>
                </c:pt>
                <c:pt idx="166" formatCode="0">
                  <c:v>8.667620477894468</c:v>
                </c:pt>
                <c:pt idx="167" formatCode="0">
                  <c:v>8.372369504931196</c:v>
                </c:pt>
                <c:pt idx="168" formatCode="0">
                  <c:v>8.08717586399556</c:v>
                </c:pt>
                <c:pt idx="169" formatCode="0">
                  <c:v>7.811696965437495</c:v>
                </c:pt>
                <c:pt idx="170" formatCode="0">
                  <c:v>7.545601889468049</c:v>
                </c:pt>
                <c:pt idx="171" formatCode="0">
                  <c:v>7.288570988641145</c:v>
                </c:pt>
                <c:pt idx="172" formatCode="0">
                  <c:v>7.04029550387616</c:v>
                </c:pt>
                <c:pt idx="173" formatCode="0">
                  <c:v>6.800477193560233</c:v>
                </c:pt>
                <c:pt idx="174" formatCode="0">
                  <c:v>6.56882797528471</c:v>
                </c:pt>
                <c:pt idx="175" formatCode="0">
                  <c:v>6.345069579785338</c:v>
                </c:pt>
                <c:pt idx="176" formatCode="0">
                  <c:v>6.128933216670555</c:v>
                </c:pt>
                <c:pt idx="177" formatCode="0">
                  <c:v>5.920159251536305</c:v>
                </c:pt>
                <c:pt idx="178" formatCode="0">
                  <c:v>5.718496894079442</c:v>
                </c:pt>
                <c:pt idx="179" formatCode="0">
                  <c:v>5.523703896835228</c:v>
                </c:pt>
                <c:pt idx="180" formatCode="0">
                  <c:v>5.335546264176884</c:v>
                </c:pt>
                <c:pt idx="181" formatCode="0">
                  <c:v>5.153797971227689</c:v>
                </c:pt>
                <c:pt idx="182" formatCode="0">
                  <c:v>4.978240692347998</c:v>
                </c:pt>
                <c:pt idx="183" formatCode="0">
                  <c:v>4.808663538870903</c:v>
                </c:pt>
                <c:pt idx="184" formatCode="0">
                  <c:v>4.644862805771718</c:v>
                </c:pt>
                <c:pt idx="185" formatCode="0">
                  <c:v>4.48664172696669</c:v>
                </c:pt>
                <c:pt idx="186" formatCode="0">
                  <c:v>4.333810238947229</c:v>
                </c:pt>
                <c:pt idx="187" formatCode="0">
                  <c:v>4.186184752465593</c:v>
                </c:pt>
                <c:pt idx="188" formatCode="0">
                  <c:v>4.043587931997779</c:v>
                </c:pt>
                <c:pt idx="189" formatCode="0">
                  <c:v>3.905848482718743</c:v>
                </c:pt>
                <c:pt idx="190" formatCode="0">
                  <c:v>3.772800944734026</c:v>
                </c:pt>
                <c:pt idx="191" formatCode="0">
                  <c:v>3.644285494320573</c:v>
                </c:pt>
                <c:pt idx="192" formatCode="0">
                  <c:v>3.52014775193808</c:v>
                </c:pt>
                <c:pt idx="193" formatCode="0">
                  <c:v>3.400238596780118</c:v>
                </c:pt>
                <c:pt idx="194" formatCode="0">
                  <c:v>3.284413987642354</c:v>
                </c:pt>
                <c:pt idx="195" formatCode="0">
                  <c:v>3.17253478989267</c:v>
                </c:pt>
                <c:pt idx="196" formatCode="0">
                  <c:v>3.064466608335282</c:v>
                </c:pt>
                <c:pt idx="197" formatCode="0">
                  <c:v>2.960079625768154</c:v>
                </c:pt>
                <c:pt idx="198" formatCode="0">
                  <c:v>2.859248447039717</c:v>
                </c:pt>
                <c:pt idx="199" formatCode="0">
                  <c:v>2.761851948417613</c:v>
                </c:pt>
                <c:pt idx="200" formatCode="0">
                  <c:v>2.667773132088442</c:v>
                </c:pt>
                <c:pt idx="201" formatCode="0">
                  <c:v>2.576898985613842</c:v>
                </c:pt>
                <c:pt idx="202" formatCode="0">
                  <c:v>2.489120346173998</c:v>
                </c:pt>
                <c:pt idx="203" formatCode="0">
                  <c:v>2.404331769435451</c:v>
                </c:pt>
                <c:pt idx="204" formatCode="0">
                  <c:v>2.322431402885859</c:v>
                </c:pt>
                <c:pt idx="205" formatCode="0">
                  <c:v>2.243320863483345</c:v>
                </c:pt>
                <c:pt idx="206" formatCode="0">
                  <c:v>2.166905119473617</c:v>
                </c:pt>
                <c:pt idx="207" formatCode="0">
                  <c:v>2.0930923762328</c:v>
                </c:pt>
                <c:pt idx="208" formatCode="0">
                  <c:v>2.021793965998892</c:v>
                </c:pt>
                <c:pt idx="209" formatCode="0">
                  <c:v>1.952924241359373</c:v>
                </c:pt>
                <c:pt idx="210" formatCode="0">
                  <c:v>1.886400472367012</c:v>
                </c:pt>
                <c:pt idx="211" formatCode="0">
                  <c:v>1.822142747160286</c:v>
                </c:pt>
                <c:pt idx="212" formatCode="0">
                  <c:v>1.760073875969041</c:v>
                </c:pt>
                <c:pt idx="213" formatCode="0">
                  <c:v>1.700119298390058</c:v>
                </c:pt>
                <c:pt idx="214" formatCode="0">
                  <c:v>1.642206993821178</c:v>
                </c:pt>
                <c:pt idx="215" formatCode="0">
                  <c:v>1.586267394946334</c:v>
                </c:pt>
                <c:pt idx="216" formatCode="0">
                  <c:v>1.53223330416764</c:v>
                </c:pt>
                <c:pt idx="217" formatCode="0">
                  <c:v>1.480039812884077</c:v>
                </c:pt>
                <c:pt idx="218" formatCode="0">
                  <c:v>1.429624223519861</c:v>
                </c:pt>
                <c:pt idx="219" formatCode="0">
                  <c:v>1.380925974208807</c:v>
                </c:pt>
                <c:pt idx="220" formatCode="0">
                  <c:v>1.33388656604422</c:v>
                </c:pt>
                <c:pt idx="221" formatCode="0">
                  <c:v>1.288449492806923</c:v>
                </c:pt>
                <c:pt idx="222" formatCode="0">
                  <c:v>1.244560173087</c:v>
                </c:pt>
                <c:pt idx="223" formatCode="0">
                  <c:v>1.202165884717726</c:v>
                </c:pt>
                <c:pt idx="224" formatCode="0">
                  <c:v>1.16121570144293</c:v>
                </c:pt>
                <c:pt idx="225" formatCode="0">
                  <c:v>1.121660431741673</c:v>
                </c:pt>
                <c:pt idx="226" formatCode="0">
                  <c:v>1.08345255973681</c:v>
                </c:pt>
                <c:pt idx="227" formatCode="0">
                  <c:v>1.0465461881164</c:v>
                </c:pt>
                <c:pt idx="228" formatCode="0">
                  <c:v>1.010896982999446</c:v>
                </c:pt>
                <c:pt idx="229" formatCode="0">
                  <c:v>0.976462120679687</c:v>
                </c:pt>
                <c:pt idx="230" formatCode="0">
                  <c:v>0.943200236183506</c:v>
                </c:pt>
                <c:pt idx="231" formatCode="0">
                  <c:v>0.911071373580143</c:v>
                </c:pt>
                <c:pt idx="232" formatCode="0">
                  <c:v>0.88003693798452</c:v>
                </c:pt>
                <c:pt idx="233" formatCode="0">
                  <c:v>0.850059649195029</c:v>
                </c:pt>
                <c:pt idx="234" formatCode="0">
                  <c:v>0.821103496910589</c:v>
                </c:pt>
                <c:pt idx="235" formatCode="0">
                  <c:v>0.793133697473167</c:v>
                </c:pt>
                <c:pt idx="236" formatCode="0">
                  <c:v>0.76611665208382</c:v>
                </c:pt>
                <c:pt idx="237" formatCode="0">
                  <c:v>0.740019906442038</c:v>
                </c:pt>
                <c:pt idx="238" formatCode="0">
                  <c:v>0.71481211175993</c:v>
                </c:pt>
                <c:pt idx="239" formatCode="0">
                  <c:v>0.690462987104403</c:v>
                </c:pt>
                <c:pt idx="240" formatCode="0">
                  <c:v>0.66694328302211</c:v>
                </c:pt>
              </c:numCache>
            </c:numRef>
          </c:val>
        </c:ser>
        <c:ser>
          <c:idx val="2"/>
          <c:order val="2"/>
          <c:tx>
            <c:strRef>
              <c:f>'Mixed conifer'!$Y$43</c:f>
              <c:strCache>
                <c:ptCount val="1"/>
                <c:pt idx="0">
                  <c:v>Regenerated forest </c:v>
                </c:pt>
              </c:strCache>
            </c:strRef>
          </c:tx>
          <c:invertIfNegative val="0"/>
          <c:cat>
            <c:numRef>
              <c:f>'Mixed conifer'!$V$44:$V$284</c:f>
              <c:numCache>
                <c:formatCode>General</c:formatCode>
                <c:ptCount val="241"/>
                <c:pt idx="0">
                  <c:v>-80.0</c:v>
                </c:pt>
                <c:pt idx="1">
                  <c:v>-79.0</c:v>
                </c:pt>
                <c:pt idx="2">
                  <c:v>-78.0</c:v>
                </c:pt>
                <c:pt idx="3">
                  <c:v>-77.0</c:v>
                </c:pt>
                <c:pt idx="4">
                  <c:v>-76.0</c:v>
                </c:pt>
                <c:pt idx="5">
                  <c:v>-75.0</c:v>
                </c:pt>
                <c:pt idx="6">
                  <c:v>-74.0</c:v>
                </c:pt>
                <c:pt idx="7">
                  <c:v>-73.0</c:v>
                </c:pt>
                <c:pt idx="8">
                  <c:v>-72.0</c:v>
                </c:pt>
                <c:pt idx="9">
                  <c:v>-71.0</c:v>
                </c:pt>
                <c:pt idx="10">
                  <c:v>-70.0</c:v>
                </c:pt>
                <c:pt idx="11">
                  <c:v>-69.0</c:v>
                </c:pt>
                <c:pt idx="12">
                  <c:v>-68.0</c:v>
                </c:pt>
                <c:pt idx="13">
                  <c:v>-67.0</c:v>
                </c:pt>
                <c:pt idx="14">
                  <c:v>-66.0</c:v>
                </c:pt>
                <c:pt idx="15">
                  <c:v>-65.0</c:v>
                </c:pt>
                <c:pt idx="16">
                  <c:v>-64.0</c:v>
                </c:pt>
                <c:pt idx="17">
                  <c:v>-63.0</c:v>
                </c:pt>
                <c:pt idx="18">
                  <c:v>-62.0</c:v>
                </c:pt>
                <c:pt idx="19">
                  <c:v>-61.0</c:v>
                </c:pt>
                <c:pt idx="20">
                  <c:v>-60.0</c:v>
                </c:pt>
                <c:pt idx="21">
                  <c:v>-59.0</c:v>
                </c:pt>
                <c:pt idx="22">
                  <c:v>-58.0</c:v>
                </c:pt>
                <c:pt idx="23">
                  <c:v>-57.0</c:v>
                </c:pt>
                <c:pt idx="24">
                  <c:v>-56.0</c:v>
                </c:pt>
                <c:pt idx="25">
                  <c:v>-55.0</c:v>
                </c:pt>
                <c:pt idx="26">
                  <c:v>-54.0</c:v>
                </c:pt>
                <c:pt idx="27">
                  <c:v>-53.0</c:v>
                </c:pt>
                <c:pt idx="28">
                  <c:v>-52.0</c:v>
                </c:pt>
                <c:pt idx="29">
                  <c:v>-51.0</c:v>
                </c:pt>
                <c:pt idx="30">
                  <c:v>-50.0</c:v>
                </c:pt>
                <c:pt idx="31">
                  <c:v>-49.0</c:v>
                </c:pt>
                <c:pt idx="32">
                  <c:v>-48.0</c:v>
                </c:pt>
                <c:pt idx="33">
                  <c:v>-47.0</c:v>
                </c:pt>
                <c:pt idx="34">
                  <c:v>-46.0</c:v>
                </c:pt>
                <c:pt idx="35">
                  <c:v>-45.0</c:v>
                </c:pt>
                <c:pt idx="36">
                  <c:v>-44.0</c:v>
                </c:pt>
                <c:pt idx="37">
                  <c:v>-43.0</c:v>
                </c:pt>
                <c:pt idx="38">
                  <c:v>-42.0</c:v>
                </c:pt>
                <c:pt idx="39">
                  <c:v>-41.0</c:v>
                </c:pt>
                <c:pt idx="40">
                  <c:v>-40.0</c:v>
                </c:pt>
                <c:pt idx="41">
                  <c:v>-39.0</c:v>
                </c:pt>
                <c:pt idx="42">
                  <c:v>-38.0</c:v>
                </c:pt>
                <c:pt idx="43">
                  <c:v>-37.0</c:v>
                </c:pt>
                <c:pt idx="44">
                  <c:v>-36.0</c:v>
                </c:pt>
                <c:pt idx="45">
                  <c:v>-35.0</c:v>
                </c:pt>
                <c:pt idx="46">
                  <c:v>-34.0</c:v>
                </c:pt>
                <c:pt idx="47">
                  <c:v>-33.0</c:v>
                </c:pt>
                <c:pt idx="48">
                  <c:v>-32.0</c:v>
                </c:pt>
                <c:pt idx="49">
                  <c:v>-31.0</c:v>
                </c:pt>
                <c:pt idx="50">
                  <c:v>-30.0</c:v>
                </c:pt>
                <c:pt idx="51">
                  <c:v>-29.0</c:v>
                </c:pt>
                <c:pt idx="52">
                  <c:v>-28.0</c:v>
                </c:pt>
                <c:pt idx="53">
                  <c:v>-27.0</c:v>
                </c:pt>
                <c:pt idx="54">
                  <c:v>-26.0</c:v>
                </c:pt>
                <c:pt idx="55">
                  <c:v>-25.0</c:v>
                </c:pt>
                <c:pt idx="56">
                  <c:v>-24.0</c:v>
                </c:pt>
                <c:pt idx="57">
                  <c:v>-23.0</c:v>
                </c:pt>
                <c:pt idx="58">
                  <c:v>-22.0</c:v>
                </c:pt>
                <c:pt idx="59">
                  <c:v>-21.0</c:v>
                </c:pt>
                <c:pt idx="60">
                  <c:v>-20.0</c:v>
                </c:pt>
                <c:pt idx="61">
                  <c:v>-19.0</c:v>
                </c:pt>
                <c:pt idx="62">
                  <c:v>-18.0</c:v>
                </c:pt>
                <c:pt idx="63">
                  <c:v>-17.0</c:v>
                </c:pt>
                <c:pt idx="64">
                  <c:v>-16.0</c:v>
                </c:pt>
                <c:pt idx="65">
                  <c:v>-15.0</c:v>
                </c:pt>
                <c:pt idx="66">
                  <c:v>-14.0</c:v>
                </c:pt>
                <c:pt idx="67">
                  <c:v>-13.0</c:v>
                </c:pt>
                <c:pt idx="68">
                  <c:v>-12.0</c:v>
                </c:pt>
                <c:pt idx="69">
                  <c:v>-11.0</c:v>
                </c:pt>
                <c:pt idx="70">
                  <c:v>-10.0</c:v>
                </c:pt>
                <c:pt idx="71">
                  <c:v>-9.0</c:v>
                </c:pt>
                <c:pt idx="72">
                  <c:v>-8.0</c:v>
                </c:pt>
                <c:pt idx="73">
                  <c:v>-7.0</c:v>
                </c:pt>
                <c:pt idx="74">
                  <c:v>-6.0</c:v>
                </c:pt>
                <c:pt idx="75">
                  <c:v>-5.0</c:v>
                </c:pt>
                <c:pt idx="76">
                  <c:v>-4.0</c:v>
                </c:pt>
                <c:pt idx="77">
                  <c:v>-3.0</c:v>
                </c:pt>
                <c:pt idx="78">
                  <c:v>-2.0</c:v>
                </c:pt>
                <c:pt idx="79">
                  <c:v>-1.0</c:v>
                </c:pt>
                <c:pt idx="80">
                  <c:v>0.0</c:v>
                </c:pt>
                <c:pt idx="81">
                  <c:v>1.0</c:v>
                </c:pt>
                <c:pt idx="82">
                  <c:v>2.0</c:v>
                </c:pt>
                <c:pt idx="83">
                  <c:v>3.0</c:v>
                </c:pt>
                <c:pt idx="84">
                  <c:v>4.0</c:v>
                </c:pt>
                <c:pt idx="85">
                  <c:v>5.0</c:v>
                </c:pt>
                <c:pt idx="86">
                  <c:v>6.0</c:v>
                </c:pt>
                <c:pt idx="87">
                  <c:v>7.0</c:v>
                </c:pt>
                <c:pt idx="88">
                  <c:v>8.0</c:v>
                </c:pt>
                <c:pt idx="89">
                  <c:v>9.0</c:v>
                </c:pt>
                <c:pt idx="90">
                  <c:v>10.0</c:v>
                </c:pt>
                <c:pt idx="91">
                  <c:v>11.0</c:v>
                </c:pt>
                <c:pt idx="92">
                  <c:v>12.0</c:v>
                </c:pt>
                <c:pt idx="93">
                  <c:v>13.0</c:v>
                </c:pt>
                <c:pt idx="94">
                  <c:v>14.0</c:v>
                </c:pt>
                <c:pt idx="95">
                  <c:v>15.0</c:v>
                </c:pt>
                <c:pt idx="96">
                  <c:v>16.0</c:v>
                </c:pt>
                <c:pt idx="97">
                  <c:v>17.0</c:v>
                </c:pt>
                <c:pt idx="98">
                  <c:v>18.0</c:v>
                </c:pt>
                <c:pt idx="99">
                  <c:v>19.0</c:v>
                </c:pt>
                <c:pt idx="100">
                  <c:v>20.0</c:v>
                </c:pt>
                <c:pt idx="101">
                  <c:v>21.0</c:v>
                </c:pt>
                <c:pt idx="102">
                  <c:v>22.0</c:v>
                </c:pt>
                <c:pt idx="103">
                  <c:v>23.0</c:v>
                </c:pt>
                <c:pt idx="104">
                  <c:v>24.0</c:v>
                </c:pt>
                <c:pt idx="105">
                  <c:v>25.0</c:v>
                </c:pt>
                <c:pt idx="106">
                  <c:v>26.0</c:v>
                </c:pt>
                <c:pt idx="107">
                  <c:v>27.0</c:v>
                </c:pt>
                <c:pt idx="108">
                  <c:v>28.0</c:v>
                </c:pt>
                <c:pt idx="109">
                  <c:v>29.0</c:v>
                </c:pt>
                <c:pt idx="110">
                  <c:v>30.0</c:v>
                </c:pt>
                <c:pt idx="111">
                  <c:v>31.0</c:v>
                </c:pt>
                <c:pt idx="112">
                  <c:v>32.0</c:v>
                </c:pt>
                <c:pt idx="113">
                  <c:v>33.0</c:v>
                </c:pt>
                <c:pt idx="114">
                  <c:v>34.0</c:v>
                </c:pt>
                <c:pt idx="115">
                  <c:v>35.0</c:v>
                </c:pt>
                <c:pt idx="116">
                  <c:v>36.0</c:v>
                </c:pt>
                <c:pt idx="117">
                  <c:v>37.0</c:v>
                </c:pt>
                <c:pt idx="118">
                  <c:v>38.0</c:v>
                </c:pt>
                <c:pt idx="119">
                  <c:v>39.0</c:v>
                </c:pt>
                <c:pt idx="120">
                  <c:v>40.0</c:v>
                </c:pt>
                <c:pt idx="121">
                  <c:v>41.0</c:v>
                </c:pt>
                <c:pt idx="122">
                  <c:v>42.0</c:v>
                </c:pt>
                <c:pt idx="123">
                  <c:v>43.0</c:v>
                </c:pt>
                <c:pt idx="124">
                  <c:v>44.0</c:v>
                </c:pt>
                <c:pt idx="125">
                  <c:v>45.0</c:v>
                </c:pt>
                <c:pt idx="126">
                  <c:v>46.0</c:v>
                </c:pt>
                <c:pt idx="127">
                  <c:v>47.0</c:v>
                </c:pt>
                <c:pt idx="128">
                  <c:v>48.0</c:v>
                </c:pt>
                <c:pt idx="129">
                  <c:v>49.0</c:v>
                </c:pt>
                <c:pt idx="130">
                  <c:v>50.0</c:v>
                </c:pt>
                <c:pt idx="131">
                  <c:v>51.0</c:v>
                </c:pt>
                <c:pt idx="132">
                  <c:v>52.0</c:v>
                </c:pt>
                <c:pt idx="133">
                  <c:v>53.0</c:v>
                </c:pt>
                <c:pt idx="134">
                  <c:v>54.0</c:v>
                </c:pt>
                <c:pt idx="135">
                  <c:v>55.0</c:v>
                </c:pt>
                <c:pt idx="136">
                  <c:v>56.0</c:v>
                </c:pt>
                <c:pt idx="137">
                  <c:v>57.0</c:v>
                </c:pt>
                <c:pt idx="138">
                  <c:v>58.0</c:v>
                </c:pt>
                <c:pt idx="139">
                  <c:v>59.0</c:v>
                </c:pt>
                <c:pt idx="140">
                  <c:v>60.0</c:v>
                </c:pt>
                <c:pt idx="141">
                  <c:v>61.0</c:v>
                </c:pt>
                <c:pt idx="142">
                  <c:v>62.0</c:v>
                </c:pt>
                <c:pt idx="143">
                  <c:v>63.0</c:v>
                </c:pt>
                <c:pt idx="144">
                  <c:v>64.0</c:v>
                </c:pt>
                <c:pt idx="145">
                  <c:v>65.0</c:v>
                </c:pt>
                <c:pt idx="146">
                  <c:v>66.0</c:v>
                </c:pt>
                <c:pt idx="147">
                  <c:v>67.0</c:v>
                </c:pt>
                <c:pt idx="148">
                  <c:v>68.0</c:v>
                </c:pt>
                <c:pt idx="149">
                  <c:v>69.0</c:v>
                </c:pt>
                <c:pt idx="150">
                  <c:v>70.0</c:v>
                </c:pt>
                <c:pt idx="151">
                  <c:v>71.0</c:v>
                </c:pt>
                <c:pt idx="152">
                  <c:v>72.0</c:v>
                </c:pt>
                <c:pt idx="153">
                  <c:v>73.0</c:v>
                </c:pt>
                <c:pt idx="154">
                  <c:v>74.0</c:v>
                </c:pt>
                <c:pt idx="155">
                  <c:v>75.0</c:v>
                </c:pt>
                <c:pt idx="156">
                  <c:v>76.0</c:v>
                </c:pt>
                <c:pt idx="157">
                  <c:v>77.0</c:v>
                </c:pt>
                <c:pt idx="158">
                  <c:v>78.0</c:v>
                </c:pt>
                <c:pt idx="159">
                  <c:v>79.0</c:v>
                </c:pt>
                <c:pt idx="160">
                  <c:v>80.0</c:v>
                </c:pt>
                <c:pt idx="161">
                  <c:v>81.0</c:v>
                </c:pt>
                <c:pt idx="162">
                  <c:v>82.0</c:v>
                </c:pt>
                <c:pt idx="163">
                  <c:v>83.0</c:v>
                </c:pt>
                <c:pt idx="164">
                  <c:v>84.0</c:v>
                </c:pt>
                <c:pt idx="165">
                  <c:v>85.0</c:v>
                </c:pt>
                <c:pt idx="166">
                  <c:v>86.0</c:v>
                </c:pt>
                <c:pt idx="167">
                  <c:v>87.0</c:v>
                </c:pt>
                <c:pt idx="168">
                  <c:v>88.0</c:v>
                </c:pt>
                <c:pt idx="169">
                  <c:v>89.0</c:v>
                </c:pt>
                <c:pt idx="170">
                  <c:v>90.0</c:v>
                </c:pt>
                <c:pt idx="171">
                  <c:v>91.0</c:v>
                </c:pt>
                <c:pt idx="172">
                  <c:v>92.0</c:v>
                </c:pt>
                <c:pt idx="173">
                  <c:v>93.0</c:v>
                </c:pt>
                <c:pt idx="174">
                  <c:v>94.0</c:v>
                </c:pt>
                <c:pt idx="175">
                  <c:v>95.0</c:v>
                </c:pt>
                <c:pt idx="176">
                  <c:v>96.0</c:v>
                </c:pt>
                <c:pt idx="177">
                  <c:v>97.0</c:v>
                </c:pt>
                <c:pt idx="178">
                  <c:v>98.0</c:v>
                </c:pt>
                <c:pt idx="179">
                  <c:v>99.0</c:v>
                </c:pt>
                <c:pt idx="180">
                  <c:v>100.0</c:v>
                </c:pt>
                <c:pt idx="181">
                  <c:v>101.0</c:v>
                </c:pt>
                <c:pt idx="182">
                  <c:v>102.0</c:v>
                </c:pt>
                <c:pt idx="183">
                  <c:v>103.0</c:v>
                </c:pt>
                <c:pt idx="184">
                  <c:v>104.0</c:v>
                </c:pt>
                <c:pt idx="185">
                  <c:v>105.0</c:v>
                </c:pt>
                <c:pt idx="186">
                  <c:v>106.0</c:v>
                </c:pt>
                <c:pt idx="187">
                  <c:v>107.0</c:v>
                </c:pt>
                <c:pt idx="188">
                  <c:v>108.0</c:v>
                </c:pt>
                <c:pt idx="189">
                  <c:v>109.0</c:v>
                </c:pt>
                <c:pt idx="190">
                  <c:v>110.0</c:v>
                </c:pt>
                <c:pt idx="191">
                  <c:v>111.0</c:v>
                </c:pt>
                <c:pt idx="192">
                  <c:v>112.0</c:v>
                </c:pt>
                <c:pt idx="193">
                  <c:v>113.0</c:v>
                </c:pt>
                <c:pt idx="194">
                  <c:v>114.0</c:v>
                </c:pt>
                <c:pt idx="195">
                  <c:v>115.0</c:v>
                </c:pt>
                <c:pt idx="196">
                  <c:v>116.0</c:v>
                </c:pt>
                <c:pt idx="197">
                  <c:v>117.0</c:v>
                </c:pt>
                <c:pt idx="198">
                  <c:v>118.0</c:v>
                </c:pt>
                <c:pt idx="199">
                  <c:v>119.0</c:v>
                </c:pt>
                <c:pt idx="200">
                  <c:v>120.0</c:v>
                </c:pt>
                <c:pt idx="201">
                  <c:v>121.0</c:v>
                </c:pt>
                <c:pt idx="202">
                  <c:v>122.0</c:v>
                </c:pt>
                <c:pt idx="203">
                  <c:v>123.0</c:v>
                </c:pt>
                <c:pt idx="204">
                  <c:v>124.0</c:v>
                </c:pt>
                <c:pt idx="205">
                  <c:v>125.0</c:v>
                </c:pt>
                <c:pt idx="206">
                  <c:v>126.0</c:v>
                </c:pt>
                <c:pt idx="207">
                  <c:v>127.0</c:v>
                </c:pt>
                <c:pt idx="208">
                  <c:v>128.0</c:v>
                </c:pt>
                <c:pt idx="209">
                  <c:v>129.0</c:v>
                </c:pt>
                <c:pt idx="210">
                  <c:v>130.0</c:v>
                </c:pt>
                <c:pt idx="211">
                  <c:v>131.0</c:v>
                </c:pt>
                <c:pt idx="212">
                  <c:v>132.0</c:v>
                </c:pt>
                <c:pt idx="213">
                  <c:v>133.0</c:v>
                </c:pt>
                <c:pt idx="214">
                  <c:v>134.0</c:v>
                </c:pt>
                <c:pt idx="215">
                  <c:v>135.0</c:v>
                </c:pt>
                <c:pt idx="216">
                  <c:v>136.0</c:v>
                </c:pt>
                <c:pt idx="217">
                  <c:v>137.0</c:v>
                </c:pt>
                <c:pt idx="218">
                  <c:v>138.0</c:v>
                </c:pt>
                <c:pt idx="219">
                  <c:v>139.0</c:v>
                </c:pt>
                <c:pt idx="220">
                  <c:v>140.0</c:v>
                </c:pt>
                <c:pt idx="221">
                  <c:v>141.0</c:v>
                </c:pt>
                <c:pt idx="222">
                  <c:v>142.0</c:v>
                </c:pt>
                <c:pt idx="223">
                  <c:v>143.0</c:v>
                </c:pt>
                <c:pt idx="224">
                  <c:v>144.0</c:v>
                </c:pt>
                <c:pt idx="225">
                  <c:v>145.0</c:v>
                </c:pt>
                <c:pt idx="226">
                  <c:v>146.0</c:v>
                </c:pt>
                <c:pt idx="227">
                  <c:v>147.0</c:v>
                </c:pt>
                <c:pt idx="228">
                  <c:v>148.0</c:v>
                </c:pt>
                <c:pt idx="229">
                  <c:v>149.0</c:v>
                </c:pt>
                <c:pt idx="230">
                  <c:v>150.0</c:v>
                </c:pt>
                <c:pt idx="231">
                  <c:v>151.0</c:v>
                </c:pt>
                <c:pt idx="232">
                  <c:v>152.0</c:v>
                </c:pt>
                <c:pt idx="233">
                  <c:v>153.0</c:v>
                </c:pt>
                <c:pt idx="234">
                  <c:v>154.0</c:v>
                </c:pt>
                <c:pt idx="235">
                  <c:v>155.0</c:v>
                </c:pt>
                <c:pt idx="236">
                  <c:v>156.0</c:v>
                </c:pt>
                <c:pt idx="237">
                  <c:v>157.0</c:v>
                </c:pt>
                <c:pt idx="238">
                  <c:v>158.0</c:v>
                </c:pt>
                <c:pt idx="239">
                  <c:v>159.0</c:v>
                </c:pt>
                <c:pt idx="240">
                  <c:v>160.0</c:v>
                </c:pt>
              </c:numCache>
            </c:numRef>
          </c:cat>
          <c:val>
            <c:numRef>
              <c:f>'Mixed conifer'!$Y$44:$Y$284</c:f>
              <c:numCache>
                <c:formatCode>General</c:formatCode>
                <c:ptCount val="241"/>
                <c:pt idx="80" formatCode="0">
                  <c:v>0.0</c:v>
                </c:pt>
                <c:pt idx="81" formatCode="0">
                  <c:v>0.00668801632245595</c:v>
                </c:pt>
                <c:pt idx="82" formatCode="0">
                  <c:v>0.0504185326109012</c:v>
                </c:pt>
                <c:pt idx="83" formatCode="0">
                  <c:v>0.160413357645756</c:v>
                </c:pt>
                <c:pt idx="84" formatCode="0">
                  <c:v>0.35859718815809</c:v>
                </c:pt>
                <c:pt idx="85" formatCode="0">
                  <c:v>0.660785573896258</c:v>
                </c:pt>
                <c:pt idx="86" formatCode="0">
                  <c:v>1.077708464550237</c:v>
                </c:pt>
                <c:pt idx="87" formatCode="0">
                  <c:v>1.615890329645917</c:v>
                </c:pt>
                <c:pt idx="88" formatCode="0">
                  <c:v>2.27840528106268</c:v>
                </c:pt>
                <c:pt idx="89" formatCode="0">
                  <c:v>3.06552337058766</c:v>
                </c:pt>
                <c:pt idx="90" formatCode="0">
                  <c:v>3.975262246372517</c:v>
                </c:pt>
                <c:pt idx="91" formatCode="0">
                  <c:v>5.003856600881361</c:v>
                </c:pt>
                <c:pt idx="92" formatCode="0">
                  <c:v>6.146156301122398</c:v>
                </c:pt>
                <c:pt idx="93" formatCode="0">
                  <c:v>7.395962735068286</c:v>
                </c:pt>
                <c:pt idx="94" formatCode="0">
                  <c:v>8.746311714465282</c:v>
                </c:pt>
                <c:pt idx="95" formatCode="0">
                  <c:v>10.18971022450242</c:v>
                </c:pt>
                <c:pt idx="96" formatCode="0">
                  <c:v>11.71833338808361</c:v>
                </c:pt>
                <c:pt idx="97" formatCode="0">
                  <c:v>13.32418720171437</c:v>
                </c:pt>
                <c:pt idx="98" formatCode="0">
                  <c:v>14.99924188802333</c:v>
                </c:pt>
                <c:pt idx="99" formatCode="0">
                  <c:v>16.7355400849764</c:v>
                </c:pt>
                <c:pt idx="100" formatCode="0">
                  <c:v>18.52528354356008</c:v>
                </c:pt>
                <c:pt idx="101" formatCode="0">
                  <c:v>20.360901524977</c:v>
                </c:pt>
                <c:pt idx="102" formatCode="0">
                  <c:v>22.2351036671383</c:v>
                </c:pt>
                <c:pt idx="103" formatCode="0">
                  <c:v>24.14091972133881</c:v>
                </c:pt>
                <c:pt idx="104" formatCode="0">
                  <c:v>26.07172823716752</c:v>
                </c:pt>
                <c:pt idx="105" formatCode="0">
                  <c:v>28.02127599139918</c:v>
                </c:pt>
                <c:pt idx="106" formatCode="0">
                  <c:v>29.98368970993023</c:v>
                </c:pt>
                <c:pt idx="107" formatCode="0">
                  <c:v>31.9534814164577</c:v>
                </c:pt>
                <c:pt idx="108" formatCode="0">
                  <c:v>33.92554855373359</c:v>
                </c:pt>
                <c:pt idx="109" formatCode="0">
                  <c:v>35.89516985952151</c:v>
                </c:pt>
                <c:pt idx="110" formatCode="0">
                  <c:v>37.85799783686048</c:v>
                </c:pt>
                <c:pt idx="111" formatCode="0">
                  <c:v>39.81004853431885</c:v>
                </c:pt>
                <c:pt idx="112" formatCode="0">
                  <c:v>41.74768924428263</c:v>
                </c:pt>
                <c:pt idx="113" formatCode="0">
                  <c:v>43.6676246339707</c:v>
                </c:pt>
                <c:pt idx="114" formatCode="0">
                  <c:v>45.56688174300185</c:v>
                </c:pt>
                <c:pt idx="115" formatCode="0">
                  <c:v>47.44279421141578</c:v>
                </c:pt>
                <c:pt idx="116" formatCode="0">
                  <c:v>49.2929860416739</c:v>
                </c:pt>
                <c:pt idx="117" formatCode="0">
                  <c:v>51.11535514614486</c:v>
                </c:pt>
                <c:pt idx="118" formatCode="0">
                  <c:v>52.90805688683921</c:v>
                </c:pt>
                <c:pt idx="119" formatCode="0">
                  <c:v>54.66948777577266</c:v>
                </c:pt>
                <c:pt idx="120" formatCode="0">
                  <c:v>56.39826947148032</c:v>
                </c:pt>
                <c:pt idx="121" formatCode="0">
                  <c:v>58.09323317916701</c:v>
                </c:pt>
                <c:pt idx="122" formatCode="0">
                  <c:v>59.75340453812044</c:v>
                </c:pt>
                <c:pt idx="123" formatCode="0">
                  <c:v>61.37798905978892</c:v>
                </c:pt>
                <c:pt idx="124" formatCode="0">
                  <c:v>62.9663581628481</c:v>
                </c:pt>
                <c:pt idx="125" formatCode="0">
                  <c:v>64.51803583722594</c:v>
                </c:pt>
                <c:pt idx="126" formatCode="0">
                  <c:v>66.03268595705943</c:v>
                </c:pt>
                <c:pt idx="127" formatCode="0">
                  <c:v>67.51010025258086</c:v>
                </c:pt>
                <c:pt idx="128" formatCode="0">
                  <c:v>68.95018694271826</c:v>
                </c:pt>
                <c:pt idx="129" formatCode="0">
                  <c:v>70.35296002346644</c:v>
                </c:pt>
                <c:pt idx="130" formatCode="0">
                  <c:v>71.7185292016597</c:v>
                </c:pt>
                <c:pt idx="131" formatCode="0">
                  <c:v>73.0470904594357</c:v>
                </c:pt>
                <c:pt idx="132" formatCode="0">
                  <c:v>74.33891723129203</c:v>
                </c:pt>
                <c:pt idx="133" formatCode="0">
                  <c:v>75.59435217302811</c:v>
                </c:pt>
                <c:pt idx="134" formatCode="0">
                  <c:v>76.81379949994392</c:v>
                </c:pt>
                <c:pt idx="135" formatCode="0">
                  <c:v>77.99771787030171</c:v>
                </c:pt>
                <c:pt idx="136" formatCode="0">
                  <c:v>79.146613789177</c:v>
                </c:pt>
                <c:pt idx="137" formatCode="0">
                  <c:v>80.26103550733013</c:v>
                </c:pt>
                <c:pt idx="138" formatCode="0">
                  <c:v>81.34156738957396</c:v>
                </c:pt>
                <c:pt idx="139" formatCode="0">
                  <c:v>82.3888247272172</c:v>
                </c:pt>
                <c:pt idx="140" formatCode="0">
                  <c:v>83.40344896949128</c:v>
                </c:pt>
                <c:pt idx="141" formatCode="0">
                  <c:v>84.38610334936986</c:v>
                </c:pt>
                <c:pt idx="142" formatCode="0">
                  <c:v>85.33746887983068</c:v>
                </c:pt>
                <c:pt idx="143" formatCode="0">
                  <c:v>86.2582406973571</c:v>
                </c:pt>
                <c:pt idx="144" formatCode="0">
                  <c:v>87.14912473030602</c:v>
                </c:pt>
                <c:pt idx="145" formatCode="0">
                  <c:v>88.01083467065492</c:v>
                </c:pt>
                <c:pt idx="146" formatCode="0">
                  <c:v>88.84408922856836</c:v>
                </c:pt>
                <c:pt idx="147" formatCode="0">
                  <c:v>89.6496096501729</c:v>
                </c:pt>
                <c:pt idx="148" formatCode="0">
                  <c:v>90.42811747989307</c:v>
                </c:pt>
                <c:pt idx="149" formatCode="0">
                  <c:v>91.18033254965896</c:v>
                </c:pt>
                <c:pt idx="150" formatCode="0">
                  <c:v>91.90697117825036</c:v>
                </c:pt>
                <c:pt idx="151" formatCode="0">
                  <c:v>92.60874456497581</c:v>
                </c:pt>
                <c:pt idx="152" formatCode="0">
                  <c:v>93.28635736280305</c:v>
                </c:pt>
                <c:pt idx="153" formatCode="0">
                  <c:v>93.94050641694188</c:v>
                </c:pt>
                <c:pt idx="154" formatCode="0">
                  <c:v>94.57187965573975</c:v>
                </c:pt>
                <c:pt idx="155" formatCode="0">
                  <c:v>95.18115512158018</c:v>
                </c:pt>
                <c:pt idx="156" formatCode="0">
                  <c:v>95.76900013026281</c:v>
                </c:pt>
                <c:pt idx="157" formatCode="0">
                  <c:v>96.33607054810381</c:v>
                </c:pt>
                <c:pt idx="158" formatCode="0">
                  <c:v>96.88301017671945</c:v>
                </c:pt>
                <c:pt idx="159" formatCode="0">
                  <c:v>97.41045023613991</c:v>
                </c:pt>
                <c:pt idx="160" formatCode="0">
                  <c:v>97.91900893755155</c:v>
                </c:pt>
                <c:pt idx="161" formatCode="0">
                  <c:v>0.0</c:v>
                </c:pt>
                <c:pt idx="162" formatCode="0">
                  <c:v>0.00668801632245595</c:v>
                </c:pt>
                <c:pt idx="163" formatCode="0">
                  <c:v>0.0504185326109012</c:v>
                </c:pt>
                <c:pt idx="164" formatCode="0">
                  <c:v>0.160413357645756</c:v>
                </c:pt>
                <c:pt idx="165" formatCode="0">
                  <c:v>0.35859718815809</c:v>
                </c:pt>
                <c:pt idx="166" formatCode="0">
                  <c:v>0.660785573896258</c:v>
                </c:pt>
                <c:pt idx="167" formatCode="0">
                  <c:v>1.077708464550237</c:v>
                </c:pt>
                <c:pt idx="168" formatCode="0">
                  <c:v>1.615890329645917</c:v>
                </c:pt>
                <c:pt idx="169" formatCode="0">
                  <c:v>2.27840528106268</c:v>
                </c:pt>
                <c:pt idx="170" formatCode="0">
                  <c:v>3.06552337058766</c:v>
                </c:pt>
                <c:pt idx="171" formatCode="0">
                  <c:v>3.975262246372517</c:v>
                </c:pt>
                <c:pt idx="172" formatCode="0">
                  <c:v>5.003856600881361</c:v>
                </c:pt>
                <c:pt idx="173" formatCode="0">
                  <c:v>6.146156301122398</c:v>
                </c:pt>
                <c:pt idx="174" formatCode="0">
                  <c:v>7.395962735068286</c:v>
                </c:pt>
                <c:pt idx="175" formatCode="0">
                  <c:v>8.746311714465282</c:v>
                </c:pt>
                <c:pt idx="176" formatCode="0">
                  <c:v>10.18971022450242</c:v>
                </c:pt>
                <c:pt idx="177" formatCode="0">
                  <c:v>11.71833338808361</c:v>
                </c:pt>
                <c:pt idx="178" formatCode="0">
                  <c:v>13.32418720171437</c:v>
                </c:pt>
                <c:pt idx="179" formatCode="0">
                  <c:v>14.99924188802333</c:v>
                </c:pt>
                <c:pt idx="180" formatCode="0">
                  <c:v>16.7355400849764</c:v>
                </c:pt>
                <c:pt idx="181" formatCode="0">
                  <c:v>18.52528354356008</c:v>
                </c:pt>
                <c:pt idx="182" formatCode="0">
                  <c:v>20.360901524977</c:v>
                </c:pt>
                <c:pt idx="183" formatCode="0">
                  <c:v>22.2351036671383</c:v>
                </c:pt>
                <c:pt idx="184" formatCode="0">
                  <c:v>24.14091972133881</c:v>
                </c:pt>
                <c:pt idx="185" formatCode="0">
                  <c:v>26.07172823716752</c:v>
                </c:pt>
                <c:pt idx="186" formatCode="0">
                  <c:v>28.02127599139918</c:v>
                </c:pt>
                <c:pt idx="187" formatCode="0">
                  <c:v>29.98368970993023</c:v>
                </c:pt>
                <c:pt idx="188" formatCode="0">
                  <c:v>31.9534814164577</c:v>
                </c:pt>
                <c:pt idx="189" formatCode="0">
                  <c:v>33.92554855373359</c:v>
                </c:pt>
                <c:pt idx="190" formatCode="0">
                  <c:v>35.89516985952151</c:v>
                </c:pt>
                <c:pt idx="191" formatCode="0">
                  <c:v>37.85799783686048</c:v>
                </c:pt>
                <c:pt idx="192" formatCode="0">
                  <c:v>39.81004853431885</c:v>
                </c:pt>
                <c:pt idx="193" formatCode="0">
                  <c:v>41.74768924428263</c:v>
                </c:pt>
                <c:pt idx="194" formatCode="0">
                  <c:v>43.6676246339707</c:v>
                </c:pt>
                <c:pt idx="195" formatCode="0">
                  <c:v>45.56688174300185</c:v>
                </c:pt>
                <c:pt idx="196" formatCode="0">
                  <c:v>47.44279421141578</c:v>
                </c:pt>
                <c:pt idx="197" formatCode="0">
                  <c:v>49.2929860416739</c:v>
                </c:pt>
                <c:pt idx="198" formatCode="0">
                  <c:v>51.11535514614486</c:v>
                </c:pt>
                <c:pt idx="199" formatCode="0">
                  <c:v>52.90805688683921</c:v>
                </c:pt>
                <c:pt idx="200" formatCode="0">
                  <c:v>54.66948777577266</c:v>
                </c:pt>
                <c:pt idx="201" formatCode="0">
                  <c:v>56.39826947148032</c:v>
                </c:pt>
                <c:pt idx="202" formatCode="0">
                  <c:v>58.09323317916701</c:v>
                </c:pt>
                <c:pt idx="203" formatCode="0">
                  <c:v>59.75340453812044</c:v>
                </c:pt>
                <c:pt idx="204" formatCode="0">
                  <c:v>61.37798905978892</c:v>
                </c:pt>
                <c:pt idx="205" formatCode="0">
                  <c:v>62.9663581628481</c:v>
                </c:pt>
                <c:pt idx="206" formatCode="0">
                  <c:v>64.51803583722594</c:v>
                </c:pt>
                <c:pt idx="207" formatCode="0">
                  <c:v>66.03268595705943</c:v>
                </c:pt>
                <c:pt idx="208" formatCode="0">
                  <c:v>67.51010025258086</c:v>
                </c:pt>
                <c:pt idx="209" formatCode="0">
                  <c:v>68.95018694271826</c:v>
                </c:pt>
                <c:pt idx="210" formatCode="0">
                  <c:v>70.35296002346644</c:v>
                </c:pt>
                <c:pt idx="211" formatCode="0">
                  <c:v>71.7185292016597</c:v>
                </c:pt>
                <c:pt idx="212" formatCode="0">
                  <c:v>73.0470904594357</c:v>
                </c:pt>
                <c:pt idx="213" formatCode="0">
                  <c:v>74.33891723129203</c:v>
                </c:pt>
                <c:pt idx="214" formatCode="0">
                  <c:v>75.59435217302811</c:v>
                </c:pt>
                <c:pt idx="215" formatCode="0">
                  <c:v>76.81379949994392</c:v>
                </c:pt>
                <c:pt idx="216" formatCode="0">
                  <c:v>77.99771787030171</c:v>
                </c:pt>
                <c:pt idx="217" formatCode="0">
                  <c:v>79.146613789177</c:v>
                </c:pt>
                <c:pt idx="218" formatCode="0">
                  <c:v>80.26103550733013</c:v>
                </c:pt>
                <c:pt idx="219" formatCode="0">
                  <c:v>81.34156738957396</c:v>
                </c:pt>
                <c:pt idx="220" formatCode="0">
                  <c:v>82.3888247272172</c:v>
                </c:pt>
                <c:pt idx="221" formatCode="0">
                  <c:v>83.40344896949128</c:v>
                </c:pt>
                <c:pt idx="222" formatCode="0">
                  <c:v>84.38610334936986</c:v>
                </c:pt>
                <c:pt idx="223" formatCode="0">
                  <c:v>85.33746887983068</c:v>
                </c:pt>
                <c:pt idx="224" formatCode="0">
                  <c:v>86.2582406973571</c:v>
                </c:pt>
                <c:pt idx="225" formatCode="0">
                  <c:v>87.14912473030602</c:v>
                </c:pt>
                <c:pt idx="226" formatCode="0">
                  <c:v>88.01083467065492</c:v>
                </c:pt>
                <c:pt idx="227" formatCode="0">
                  <c:v>88.84408922856836</c:v>
                </c:pt>
                <c:pt idx="228" formatCode="0">
                  <c:v>89.6496096501729</c:v>
                </c:pt>
                <c:pt idx="229" formatCode="0">
                  <c:v>90.42811747989307</c:v>
                </c:pt>
                <c:pt idx="230" formatCode="0">
                  <c:v>91.18033254965896</c:v>
                </c:pt>
                <c:pt idx="231" formatCode="0">
                  <c:v>91.90697117825036</c:v>
                </c:pt>
                <c:pt idx="232" formatCode="0">
                  <c:v>92.60874456497581</c:v>
                </c:pt>
                <c:pt idx="233" formatCode="0">
                  <c:v>93.28635736280305</c:v>
                </c:pt>
                <c:pt idx="234" formatCode="0">
                  <c:v>93.94050641694188</c:v>
                </c:pt>
                <c:pt idx="235" formatCode="0">
                  <c:v>94.57187965573975</c:v>
                </c:pt>
                <c:pt idx="236" formatCode="0">
                  <c:v>95.18115512158018</c:v>
                </c:pt>
                <c:pt idx="237" formatCode="0">
                  <c:v>95.76900013026281</c:v>
                </c:pt>
                <c:pt idx="238" formatCode="0">
                  <c:v>96.33607054810381</c:v>
                </c:pt>
                <c:pt idx="239" formatCode="0">
                  <c:v>96.88301017671945</c:v>
                </c:pt>
                <c:pt idx="240" formatCode="0">
                  <c:v>97.41045023613991</c:v>
                </c:pt>
              </c:numCache>
            </c:numRef>
          </c:val>
        </c:ser>
        <c:ser>
          <c:idx val="3"/>
          <c:order val="3"/>
          <c:tx>
            <c:strRef>
              <c:f>'Mixed conifer'!$Z$43</c:f>
              <c:strCache>
                <c:ptCount val="1"/>
                <c:pt idx="0">
                  <c:v>Energy from logging residues</c:v>
                </c:pt>
              </c:strCache>
            </c:strRef>
          </c:tx>
          <c:invertIfNegative val="0"/>
          <c:cat>
            <c:numRef>
              <c:f>'Mixed conifer'!$V$44:$V$284</c:f>
              <c:numCache>
                <c:formatCode>General</c:formatCode>
                <c:ptCount val="241"/>
                <c:pt idx="0">
                  <c:v>-80.0</c:v>
                </c:pt>
                <c:pt idx="1">
                  <c:v>-79.0</c:v>
                </c:pt>
                <c:pt idx="2">
                  <c:v>-78.0</c:v>
                </c:pt>
                <c:pt idx="3">
                  <c:v>-77.0</c:v>
                </c:pt>
                <c:pt idx="4">
                  <c:v>-76.0</c:v>
                </c:pt>
                <c:pt idx="5">
                  <c:v>-75.0</c:v>
                </c:pt>
                <c:pt idx="6">
                  <c:v>-74.0</c:v>
                </c:pt>
                <c:pt idx="7">
                  <c:v>-73.0</c:v>
                </c:pt>
                <c:pt idx="8">
                  <c:v>-72.0</c:v>
                </c:pt>
                <c:pt idx="9">
                  <c:v>-71.0</c:v>
                </c:pt>
                <c:pt idx="10">
                  <c:v>-70.0</c:v>
                </c:pt>
                <c:pt idx="11">
                  <c:v>-69.0</c:v>
                </c:pt>
                <c:pt idx="12">
                  <c:v>-68.0</c:v>
                </c:pt>
                <c:pt idx="13">
                  <c:v>-67.0</c:v>
                </c:pt>
                <c:pt idx="14">
                  <c:v>-66.0</c:v>
                </c:pt>
                <c:pt idx="15">
                  <c:v>-65.0</c:v>
                </c:pt>
                <c:pt idx="16">
                  <c:v>-64.0</c:v>
                </c:pt>
                <c:pt idx="17">
                  <c:v>-63.0</c:v>
                </c:pt>
                <c:pt idx="18">
                  <c:v>-62.0</c:v>
                </c:pt>
                <c:pt idx="19">
                  <c:v>-61.0</c:v>
                </c:pt>
                <c:pt idx="20">
                  <c:v>-60.0</c:v>
                </c:pt>
                <c:pt idx="21">
                  <c:v>-59.0</c:v>
                </c:pt>
                <c:pt idx="22">
                  <c:v>-58.0</c:v>
                </c:pt>
                <c:pt idx="23">
                  <c:v>-57.0</c:v>
                </c:pt>
                <c:pt idx="24">
                  <c:v>-56.0</c:v>
                </c:pt>
                <c:pt idx="25">
                  <c:v>-55.0</c:v>
                </c:pt>
                <c:pt idx="26">
                  <c:v>-54.0</c:v>
                </c:pt>
                <c:pt idx="27">
                  <c:v>-53.0</c:v>
                </c:pt>
                <c:pt idx="28">
                  <c:v>-52.0</c:v>
                </c:pt>
                <c:pt idx="29">
                  <c:v>-51.0</c:v>
                </c:pt>
                <c:pt idx="30">
                  <c:v>-50.0</c:v>
                </c:pt>
                <c:pt idx="31">
                  <c:v>-49.0</c:v>
                </c:pt>
                <c:pt idx="32">
                  <c:v>-48.0</c:v>
                </c:pt>
                <c:pt idx="33">
                  <c:v>-47.0</c:v>
                </c:pt>
                <c:pt idx="34">
                  <c:v>-46.0</c:v>
                </c:pt>
                <c:pt idx="35">
                  <c:v>-45.0</c:v>
                </c:pt>
                <c:pt idx="36">
                  <c:v>-44.0</c:v>
                </c:pt>
                <c:pt idx="37">
                  <c:v>-43.0</c:v>
                </c:pt>
                <c:pt idx="38">
                  <c:v>-42.0</c:v>
                </c:pt>
                <c:pt idx="39">
                  <c:v>-41.0</c:v>
                </c:pt>
                <c:pt idx="40">
                  <c:v>-40.0</c:v>
                </c:pt>
                <c:pt idx="41">
                  <c:v>-39.0</c:v>
                </c:pt>
                <c:pt idx="42">
                  <c:v>-38.0</c:v>
                </c:pt>
                <c:pt idx="43">
                  <c:v>-37.0</c:v>
                </c:pt>
                <c:pt idx="44">
                  <c:v>-36.0</c:v>
                </c:pt>
                <c:pt idx="45">
                  <c:v>-35.0</c:v>
                </c:pt>
                <c:pt idx="46">
                  <c:v>-34.0</c:v>
                </c:pt>
                <c:pt idx="47">
                  <c:v>-33.0</c:v>
                </c:pt>
                <c:pt idx="48">
                  <c:v>-32.0</c:v>
                </c:pt>
                <c:pt idx="49">
                  <c:v>-31.0</c:v>
                </c:pt>
                <c:pt idx="50">
                  <c:v>-30.0</c:v>
                </c:pt>
                <c:pt idx="51">
                  <c:v>-29.0</c:v>
                </c:pt>
                <c:pt idx="52">
                  <c:v>-28.0</c:v>
                </c:pt>
                <c:pt idx="53">
                  <c:v>-27.0</c:v>
                </c:pt>
                <c:pt idx="54">
                  <c:v>-26.0</c:v>
                </c:pt>
                <c:pt idx="55">
                  <c:v>-25.0</c:v>
                </c:pt>
                <c:pt idx="56">
                  <c:v>-24.0</c:v>
                </c:pt>
                <c:pt idx="57">
                  <c:v>-23.0</c:v>
                </c:pt>
                <c:pt idx="58">
                  <c:v>-22.0</c:v>
                </c:pt>
                <c:pt idx="59">
                  <c:v>-21.0</c:v>
                </c:pt>
                <c:pt idx="60">
                  <c:v>-20.0</c:v>
                </c:pt>
                <c:pt idx="61">
                  <c:v>-19.0</c:v>
                </c:pt>
                <c:pt idx="62">
                  <c:v>-18.0</c:v>
                </c:pt>
                <c:pt idx="63">
                  <c:v>-17.0</c:v>
                </c:pt>
                <c:pt idx="64">
                  <c:v>-16.0</c:v>
                </c:pt>
                <c:pt idx="65">
                  <c:v>-15.0</c:v>
                </c:pt>
                <c:pt idx="66">
                  <c:v>-14.0</c:v>
                </c:pt>
                <c:pt idx="67">
                  <c:v>-13.0</c:v>
                </c:pt>
                <c:pt idx="68">
                  <c:v>-12.0</c:v>
                </c:pt>
                <c:pt idx="69">
                  <c:v>-11.0</c:v>
                </c:pt>
                <c:pt idx="70">
                  <c:v>-10.0</c:v>
                </c:pt>
                <c:pt idx="71">
                  <c:v>-9.0</c:v>
                </c:pt>
                <c:pt idx="72">
                  <c:v>-8.0</c:v>
                </c:pt>
                <c:pt idx="73">
                  <c:v>-7.0</c:v>
                </c:pt>
                <c:pt idx="74">
                  <c:v>-6.0</c:v>
                </c:pt>
                <c:pt idx="75">
                  <c:v>-5.0</c:v>
                </c:pt>
                <c:pt idx="76">
                  <c:v>-4.0</c:v>
                </c:pt>
                <c:pt idx="77">
                  <c:v>-3.0</c:v>
                </c:pt>
                <c:pt idx="78">
                  <c:v>-2.0</c:v>
                </c:pt>
                <c:pt idx="79">
                  <c:v>-1.0</c:v>
                </c:pt>
                <c:pt idx="80">
                  <c:v>0.0</c:v>
                </c:pt>
                <c:pt idx="81">
                  <c:v>1.0</c:v>
                </c:pt>
                <c:pt idx="82">
                  <c:v>2.0</c:v>
                </c:pt>
                <c:pt idx="83">
                  <c:v>3.0</c:v>
                </c:pt>
                <c:pt idx="84">
                  <c:v>4.0</c:v>
                </c:pt>
                <c:pt idx="85">
                  <c:v>5.0</c:v>
                </c:pt>
                <c:pt idx="86">
                  <c:v>6.0</c:v>
                </c:pt>
                <c:pt idx="87">
                  <c:v>7.0</c:v>
                </c:pt>
                <c:pt idx="88">
                  <c:v>8.0</c:v>
                </c:pt>
                <c:pt idx="89">
                  <c:v>9.0</c:v>
                </c:pt>
                <c:pt idx="90">
                  <c:v>10.0</c:v>
                </c:pt>
                <c:pt idx="91">
                  <c:v>11.0</c:v>
                </c:pt>
                <c:pt idx="92">
                  <c:v>12.0</c:v>
                </c:pt>
                <c:pt idx="93">
                  <c:v>13.0</c:v>
                </c:pt>
                <c:pt idx="94">
                  <c:v>14.0</c:v>
                </c:pt>
                <c:pt idx="95">
                  <c:v>15.0</c:v>
                </c:pt>
                <c:pt idx="96">
                  <c:v>16.0</c:v>
                </c:pt>
                <c:pt idx="97">
                  <c:v>17.0</c:v>
                </c:pt>
                <c:pt idx="98">
                  <c:v>18.0</c:v>
                </c:pt>
                <c:pt idx="99">
                  <c:v>19.0</c:v>
                </c:pt>
                <c:pt idx="100">
                  <c:v>20.0</c:v>
                </c:pt>
                <c:pt idx="101">
                  <c:v>21.0</c:v>
                </c:pt>
                <c:pt idx="102">
                  <c:v>22.0</c:v>
                </c:pt>
                <c:pt idx="103">
                  <c:v>23.0</c:v>
                </c:pt>
                <c:pt idx="104">
                  <c:v>24.0</c:v>
                </c:pt>
                <c:pt idx="105">
                  <c:v>25.0</c:v>
                </c:pt>
                <c:pt idx="106">
                  <c:v>26.0</c:v>
                </c:pt>
                <c:pt idx="107">
                  <c:v>27.0</c:v>
                </c:pt>
                <c:pt idx="108">
                  <c:v>28.0</c:v>
                </c:pt>
                <c:pt idx="109">
                  <c:v>29.0</c:v>
                </c:pt>
                <c:pt idx="110">
                  <c:v>30.0</c:v>
                </c:pt>
                <c:pt idx="111">
                  <c:v>31.0</c:v>
                </c:pt>
                <c:pt idx="112">
                  <c:v>32.0</c:v>
                </c:pt>
                <c:pt idx="113">
                  <c:v>33.0</c:v>
                </c:pt>
                <c:pt idx="114">
                  <c:v>34.0</c:v>
                </c:pt>
                <c:pt idx="115">
                  <c:v>35.0</c:v>
                </c:pt>
                <c:pt idx="116">
                  <c:v>36.0</c:v>
                </c:pt>
                <c:pt idx="117">
                  <c:v>37.0</c:v>
                </c:pt>
                <c:pt idx="118">
                  <c:v>38.0</c:v>
                </c:pt>
                <c:pt idx="119">
                  <c:v>39.0</c:v>
                </c:pt>
                <c:pt idx="120">
                  <c:v>40.0</c:v>
                </c:pt>
                <c:pt idx="121">
                  <c:v>41.0</c:v>
                </c:pt>
                <c:pt idx="122">
                  <c:v>42.0</c:v>
                </c:pt>
                <c:pt idx="123">
                  <c:v>43.0</c:v>
                </c:pt>
                <c:pt idx="124">
                  <c:v>44.0</c:v>
                </c:pt>
                <c:pt idx="125">
                  <c:v>45.0</c:v>
                </c:pt>
                <c:pt idx="126">
                  <c:v>46.0</c:v>
                </c:pt>
                <c:pt idx="127">
                  <c:v>47.0</c:v>
                </c:pt>
                <c:pt idx="128">
                  <c:v>48.0</c:v>
                </c:pt>
                <c:pt idx="129">
                  <c:v>49.0</c:v>
                </c:pt>
                <c:pt idx="130">
                  <c:v>50.0</c:v>
                </c:pt>
                <c:pt idx="131">
                  <c:v>51.0</c:v>
                </c:pt>
                <c:pt idx="132">
                  <c:v>52.0</c:v>
                </c:pt>
                <c:pt idx="133">
                  <c:v>53.0</c:v>
                </c:pt>
                <c:pt idx="134">
                  <c:v>54.0</c:v>
                </c:pt>
                <c:pt idx="135">
                  <c:v>55.0</c:v>
                </c:pt>
                <c:pt idx="136">
                  <c:v>56.0</c:v>
                </c:pt>
                <c:pt idx="137">
                  <c:v>57.0</c:v>
                </c:pt>
                <c:pt idx="138">
                  <c:v>58.0</c:v>
                </c:pt>
                <c:pt idx="139">
                  <c:v>59.0</c:v>
                </c:pt>
                <c:pt idx="140">
                  <c:v>60.0</c:v>
                </c:pt>
                <c:pt idx="141">
                  <c:v>61.0</c:v>
                </c:pt>
                <c:pt idx="142">
                  <c:v>62.0</c:v>
                </c:pt>
                <c:pt idx="143">
                  <c:v>63.0</c:v>
                </c:pt>
                <c:pt idx="144">
                  <c:v>64.0</c:v>
                </c:pt>
                <c:pt idx="145">
                  <c:v>65.0</c:v>
                </c:pt>
                <c:pt idx="146">
                  <c:v>66.0</c:v>
                </c:pt>
                <c:pt idx="147">
                  <c:v>67.0</c:v>
                </c:pt>
                <c:pt idx="148">
                  <c:v>68.0</c:v>
                </c:pt>
                <c:pt idx="149">
                  <c:v>69.0</c:v>
                </c:pt>
                <c:pt idx="150">
                  <c:v>70.0</c:v>
                </c:pt>
                <c:pt idx="151">
                  <c:v>71.0</c:v>
                </c:pt>
                <c:pt idx="152">
                  <c:v>72.0</c:v>
                </c:pt>
                <c:pt idx="153">
                  <c:v>73.0</c:v>
                </c:pt>
                <c:pt idx="154">
                  <c:v>74.0</c:v>
                </c:pt>
                <c:pt idx="155">
                  <c:v>75.0</c:v>
                </c:pt>
                <c:pt idx="156">
                  <c:v>76.0</c:v>
                </c:pt>
                <c:pt idx="157">
                  <c:v>77.0</c:v>
                </c:pt>
                <c:pt idx="158">
                  <c:v>78.0</c:v>
                </c:pt>
                <c:pt idx="159">
                  <c:v>79.0</c:v>
                </c:pt>
                <c:pt idx="160">
                  <c:v>80.0</c:v>
                </c:pt>
                <c:pt idx="161">
                  <c:v>81.0</c:v>
                </c:pt>
                <c:pt idx="162">
                  <c:v>82.0</c:v>
                </c:pt>
                <c:pt idx="163">
                  <c:v>83.0</c:v>
                </c:pt>
                <c:pt idx="164">
                  <c:v>84.0</c:v>
                </c:pt>
                <c:pt idx="165">
                  <c:v>85.0</c:v>
                </c:pt>
                <c:pt idx="166">
                  <c:v>86.0</c:v>
                </c:pt>
                <c:pt idx="167">
                  <c:v>87.0</c:v>
                </c:pt>
                <c:pt idx="168">
                  <c:v>88.0</c:v>
                </c:pt>
                <c:pt idx="169">
                  <c:v>89.0</c:v>
                </c:pt>
                <c:pt idx="170">
                  <c:v>90.0</c:v>
                </c:pt>
                <c:pt idx="171">
                  <c:v>91.0</c:v>
                </c:pt>
                <c:pt idx="172">
                  <c:v>92.0</c:v>
                </c:pt>
                <c:pt idx="173">
                  <c:v>93.0</c:v>
                </c:pt>
                <c:pt idx="174">
                  <c:v>94.0</c:v>
                </c:pt>
                <c:pt idx="175">
                  <c:v>95.0</c:v>
                </c:pt>
                <c:pt idx="176">
                  <c:v>96.0</c:v>
                </c:pt>
                <c:pt idx="177">
                  <c:v>97.0</c:v>
                </c:pt>
                <c:pt idx="178">
                  <c:v>98.0</c:v>
                </c:pt>
                <c:pt idx="179">
                  <c:v>99.0</c:v>
                </c:pt>
                <c:pt idx="180">
                  <c:v>100.0</c:v>
                </c:pt>
                <c:pt idx="181">
                  <c:v>101.0</c:v>
                </c:pt>
                <c:pt idx="182">
                  <c:v>102.0</c:v>
                </c:pt>
                <c:pt idx="183">
                  <c:v>103.0</c:v>
                </c:pt>
                <c:pt idx="184">
                  <c:v>104.0</c:v>
                </c:pt>
                <c:pt idx="185">
                  <c:v>105.0</c:v>
                </c:pt>
                <c:pt idx="186">
                  <c:v>106.0</c:v>
                </c:pt>
                <c:pt idx="187">
                  <c:v>107.0</c:v>
                </c:pt>
                <c:pt idx="188">
                  <c:v>108.0</c:v>
                </c:pt>
                <c:pt idx="189">
                  <c:v>109.0</c:v>
                </c:pt>
                <c:pt idx="190">
                  <c:v>110.0</c:v>
                </c:pt>
                <c:pt idx="191">
                  <c:v>111.0</c:v>
                </c:pt>
                <c:pt idx="192">
                  <c:v>112.0</c:v>
                </c:pt>
                <c:pt idx="193">
                  <c:v>113.0</c:v>
                </c:pt>
                <c:pt idx="194">
                  <c:v>114.0</c:v>
                </c:pt>
                <c:pt idx="195">
                  <c:v>115.0</c:v>
                </c:pt>
                <c:pt idx="196">
                  <c:v>116.0</c:v>
                </c:pt>
                <c:pt idx="197">
                  <c:v>117.0</c:v>
                </c:pt>
                <c:pt idx="198">
                  <c:v>118.0</c:v>
                </c:pt>
                <c:pt idx="199">
                  <c:v>119.0</c:v>
                </c:pt>
                <c:pt idx="200">
                  <c:v>120.0</c:v>
                </c:pt>
                <c:pt idx="201">
                  <c:v>121.0</c:v>
                </c:pt>
                <c:pt idx="202">
                  <c:v>122.0</c:v>
                </c:pt>
                <c:pt idx="203">
                  <c:v>123.0</c:v>
                </c:pt>
                <c:pt idx="204">
                  <c:v>124.0</c:v>
                </c:pt>
                <c:pt idx="205">
                  <c:v>125.0</c:v>
                </c:pt>
                <c:pt idx="206">
                  <c:v>126.0</c:v>
                </c:pt>
                <c:pt idx="207">
                  <c:v>127.0</c:v>
                </c:pt>
                <c:pt idx="208">
                  <c:v>128.0</c:v>
                </c:pt>
                <c:pt idx="209">
                  <c:v>129.0</c:v>
                </c:pt>
                <c:pt idx="210">
                  <c:v>130.0</c:v>
                </c:pt>
                <c:pt idx="211">
                  <c:v>131.0</c:v>
                </c:pt>
                <c:pt idx="212">
                  <c:v>132.0</c:v>
                </c:pt>
                <c:pt idx="213">
                  <c:v>133.0</c:v>
                </c:pt>
                <c:pt idx="214">
                  <c:v>134.0</c:v>
                </c:pt>
                <c:pt idx="215">
                  <c:v>135.0</c:v>
                </c:pt>
                <c:pt idx="216">
                  <c:v>136.0</c:v>
                </c:pt>
                <c:pt idx="217">
                  <c:v>137.0</c:v>
                </c:pt>
                <c:pt idx="218">
                  <c:v>138.0</c:v>
                </c:pt>
                <c:pt idx="219">
                  <c:v>139.0</c:v>
                </c:pt>
                <c:pt idx="220">
                  <c:v>140.0</c:v>
                </c:pt>
                <c:pt idx="221">
                  <c:v>141.0</c:v>
                </c:pt>
                <c:pt idx="222">
                  <c:v>142.0</c:v>
                </c:pt>
                <c:pt idx="223">
                  <c:v>143.0</c:v>
                </c:pt>
                <c:pt idx="224">
                  <c:v>144.0</c:v>
                </c:pt>
                <c:pt idx="225">
                  <c:v>145.0</c:v>
                </c:pt>
                <c:pt idx="226">
                  <c:v>146.0</c:v>
                </c:pt>
                <c:pt idx="227">
                  <c:v>147.0</c:v>
                </c:pt>
                <c:pt idx="228">
                  <c:v>148.0</c:v>
                </c:pt>
                <c:pt idx="229">
                  <c:v>149.0</c:v>
                </c:pt>
                <c:pt idx="230">
                  <c:v>150.0</c:v>
                </c:pt>
                <c:pt idx="231">
                  <c:v>151.0</c:v>
                </c:pt>
                <c:pt idx="232">
                  <c:v>152.0</c:v>
                </c:pt>
                <c:pt idx="233">
                  <c:v>153.0</c:v>
                </c:pt>
                <c:pt idx="234">
                  <c:v>154.0</c:v>
                </c:pt>
                <c:pt idx="235">
                  <c:v>155.0</c:v>
                </c:pt>
                <c:pt idx="236">
                  <c:v>156.0</c:v>
                </c:pt>
                <c:pt idx="237">
                  <c:v>157.0</c:v>
                </c:pt>
                <c:pt idx="238">
                  <c:v>158.0</c:v>
                </c:pt>
                <c:pt idx="239">
                  <c:v>159.0</c:v>
                </c:pt>
                <c:pt idx="240">
                  <c:v>160.0</c:v>
                </c:pt>
              </c:numCache>
            </c:numRef>
          </c:cat>
          <c:val>
            <c:numRef>
              <c:f>'Mixed conifer'!$Z$44:$Z$284</c:f>
              <c:numCache>
                <c:formatCode>General</c:formatCode>
                <c:ptCount val="241"/>
                <c:pt idx="80" formatCode="0">
                  <c:v>23.06365899773813</c:v>
                </c:pt>
                <c:pt idx="81" formatCode="0">
                  <c:v>23.06365899773813</c:v>
                </c:pt>
                <c:pt idx="82" formatCode="0">
                  <c:v>23.06365899773813</c:v>
                </c:pt>
                <c:pt idx="83" formatCode="0">
                  <c:v>23.06365899773813</c:v>
                </c:pt>
                <c:pt idx="84" formatCode="0">
                  <c:v>23.06365899773813</c:v>
                </c:pt>
                <c:pt idx="85" formatCode="0">
                  <c:v>23.06365899773813</c:v>
                </c:pt>
                <c:pt idx="86" formatCode="0">
                  <c:v>23.06365899773813</c:v>
                </c:pt>
                <c:pt idx="87" formatCode="0">
                  <c:v>23.06365899773813</c:v>
                </c:pt>
                <c:pt idx="88" formatCode="0">
                  <c:v>23.06365899773813</c:v>
                </c:pt>
                <c:pt idx="89" formatCode="0">
                  <c:v>23.06365899773813</c:v>
                </c:pt>
                <c:pt idx="90" formatCode="0">
                  <c:v>23.06365899773813</c:v>
                </c:pt>
                <c:pt idx="91" formatCode="0">
                  <c:v>23.06365899773813</c:v>
                </c:pt>
                <c:pt idx="92" formatCode="0">
                  <c:v>23.06365899773813</c:v>
                </c:pt>
                <c:pt idx="93" formatCode="0">
                  <c:v>23.06365899773813</c:v>
                </c:pt>
                <c:pt idx="94" formatCode="0">
                  <c:v>23.06365899773813</c:v>
                </c:pt>
                <c:pt idx="95" formatCode="0">
                  <c:v>23.06365899773813</c:v>
                </c:pt>
                <c:pt idx="96" formatCode="0">
                  <c:v>23.06365899773813</c:v>
                </c:pt>
                <c:pt idx="97" formatCode="0">
                  <c:v>23.06365899773813</c:v>
                </c:pt>
                <c:pt idx="98" formatCode="0">
                  <c:v>23.06365899773813</c:v>
                </c:pt>
                <c:pt idx="99" formatCode="0">
                  <c:v>23.06365899773813</c:v>
                </c:pt>
                <c:pt idx="100" formatCode="0">
                  <c:v>23.06365899773813</c:v>
                </c:pt>
                <c:pt idx="101" formatCode="0">
                  <c:v>23.06365899773813</c:v>
                </c:pt>
                <c:pt idx="102" formatCode="0">
                  <c:v>23.06365899773813</c:v>
                </c:pt>
                <c:pt idx="103" formatCode="0">
                  <c:v>23.06365899773813</c:v>
                </c:pt>
                <c:pt idx="104" formatCode="0">
                  <c:v>23.06365899773813</c:v>
                </c:pt>
                <c:pt idx="105" formatCode="0">
                  <c:v>23.06365899773813</c:v>
                </c:pt>
                <c:pt idx="106" formatCode="0">
                  <c:v>23.06365899773813</c:v>
                </c:pt>
                <c:pt idx="107" formatCode="0">
                  <c:v>23.06365899773813</c:v>
                </c:pt>
                <c:pt idx="108" formatCode="0">
                  <c:v>23.06365899773813</c:v>
                </c:pt>
                <c:pt idx="109" formatCode="0">
                  <c:v>23.06365899773813</c:v>
                </c:pt>
                <c:pt idx="110" formatCode="0">
                  <c:v>23.06365899773813</c:v>
                </c:pt>
                <c:pt idx="111" formatCode="0">
                  <c:v>23.06365899773813</c:v>
                </c:pt>
                <c:pt idx="112" formatCode="0">
                  <c:v>23.06365899773813</c:v>
                </c:pt>
                <c:pt idx="113" formatCode="0">
                  <c:v>23.06365899773813</c:v>
                </c:pt>
                <c:pt idx="114" formatCode="0">
                  <c:v>23.06365899773813</c:v>
                </c:pt>
                <c:pt idx="115" formatCode="0">
                  <c:v>23.06365899773813</c:v>
                </c:pt>
                <c:pt idx="116" formatCode="0">
                  <c:v>23.06365899773813</c:v>
                </c:pt>
                <c:pt idx="117" formatCode="0">
                  <c:v>23.06365899773813</c:v>
                </c:pt>
                <c:pt idx="118" formatCode="0">
                  <c:v>23.06365899773813</c:v>
                </c:pt>
                <c:pt idx="119" formatCode="0">
                  <c:v>23.06365899773813</c:v>
                </c:pt>
                <c:pt idx="120" formatCode="0">
                  <c:v>23.06365899773813</c:v>
                </c:pt>
                <c:pt idx="121" formatCode="0">
                  <c:v>23.06365899773813</c:v>
                </c:pt>
                <c:pt idx="122" formatCode="0">
                  <c:v>23.06365899773813</c:v>
                </c:pt>
                <c:pt idx="123" formatCode="0">
                  <c:v>23.06365899773813</c:v>
                </c:pt>
                <c:pt idx="124" formatCode="0">
                  <c:v>23.06365899773813</c:v>
                </c:pt>
                <c:pt idx="125" formatCode="0">
                  <c:v>23.06365899773813</c:v>
                </c:pt>
                <c:pt idx="126" formatCode="0">
                  <c:v>23.06365899773813</c:v>
                </c:pt>
                <c:pt idx="127" formatCode="0">
                  <c:v>23.06365899773813</c:v>
                </c:pt>
                <c:pt idx="128" formatCode="0">
                  <c:v>23.06365899773813</c:v>
                </c:pt>
                <c:pt idx="129" formatCode="0">
                  <c:v>23.06365899773813</c:v>
                </c:pt>
                <c:pt idx="130" formatCode="0">
                  <c:v>23.06365899773813</c:v>
                </c:pt>
                <c:pt idx="131" formatCode="0">
                  <c:v>23.06365899773813</c:v>
                </c:pt>
                <c:pt idx="132" formatCode="0">
                  <c:v>23.06365899773813</c:v>
                </c:pt>
                <c:pt idx="133" formatCode="0">
                  <c:v>23.06365899773813</c:v>
                </c:pt>
                <c:pt idx="134" formatCode="0">
                  <c:v>23.06365899773813</c:v>
                </c:pt>
                <c:pt idx="135" formatCode="0">
                  <c:v>23.06365899773813</c:v>
                </c:pt>
                <c:pt idx="136" formatCode="0">
                  <c:v>23.06365899773813</c:v>
                </c:pt>
                <c:pt idx="137" formatCode="0">
                  <c:v>23.06365899773813</c:v>
                </c:pt>
                <c:pt idx="138" formatCode="0">
                  <c:v>23.06365899773813</c:v>
                </c:pt>
                <c:pt idx="139" formatCode="0">
                  <c:v>23.06365899773813</c:v>
                </c:pt>
                <c:pt idx="140" formatCode="0">
                  <c:v>23.06365899773813</c:v>
                </c:pt>
                <c:pt idx="141" formatCode="0">
                  <c:v>23.06365899773813</c:v>
                </c:pt>
                <c:pt idx="142" formatCode="0">
                  <c:v>23.06365899773813</c:v>
                </c:pt>
                <c:pt idx="143" formatCode="0">
                  <c:v>23.06365899773813</c:v>
                </c:pt>
                <c:pt idx="144" formatCode="0">
                  <c:v>23.06365899773813</c:v>
                </c:pt>
                <c:pt idx="145" formatCode="0">
                  <c:v>23.06365899773813</c:v>
                </c:pt>
                <c:pt idx="146" formatCode="0">
                  <c:v>23.06365899773813</c:v>
                </c:pt>
                <c:pt idx="147" formatCode="0">
                  <c:v>23.06365899773813</c:v>
                </c:pt>
                <c:pt idx="148" formatCode="0">
                  <c:v>23.06365899773813</c:v>
                </c:pt>
                <c:pt idx="149" formatCode="0">
                  <c:v>23.06365899773813</c:v>
                </c:pt>
                <c:pt idx="150" formatCode="0">
                  <c:v>23.06365899773813</c:v>
                </c:pt>
                <c:pt idx="151" formatCode="0">
                  <c:v>23.06365899773813</c:v>
                </c:pt>
                <c:pt idx="152" formatCode="0">
                  <c:v>23.06365899773813</c:v>
                </c:pt>
                <c:pt idx="153" formatCode="0">
                  <c:v>23.06365899773813</c:v>
                </c:pt>
                <c:pt idx="154" formatCode="0">
                  <c:v>23.06365899773813</c:v>
                </c:pt>
                <c:pt idx="155" formatCode="0">
                  <c:v>23.06365899773813</c:v>
                </c:pt>
                <c:pt idx="156" formatCode="0">
                  <c:v>23.06365899773813</c:v>
                </c:pt>
                <c:pt idx="157" formatCode="0">
                  <c:v>23.06365899773813</c:v>
                </c:pt>
                <c:pt idx="158" formatCode="0">
                  <c:v>23.06365899773813</c:v>
                </c:pt>
                <c:pt idx="159" formatCode="0">
                  <c:v>23.06365899773813</c:v>
                </c:pt>
                <c:pt idx="160" formatCode="0">
                  <c:v>23.06365899773813</c:v>
                </c:pt>
                <c:pt idx="161" formatCode="0">
                  <c:v>49.50179141087708</c:v>
                </c:pt>
                <c:pt idx="162" formatCode="0">
                  <c:v>49.50179141087708</c:v>
                </c:pt>
                <c:pt idx="163" formatCode="0">
                  <c:v>49.50179141087708</c:v>
                </c:pt>
                <c:pt idx="164" formatCode="0">
                  <c:v>49.50179141087708</c:v>
                </c:pt>
                <c:pt idx="165" formatCode="0">
                  <c:v>49.50179141087708</c:v>
                </c:pt>
                <c:pt idx="166" formatCode="0">
                  <c:v>49.50179141087708</c:v>
                </c:pt>
                <c:pt idx="167" formatCode="0">
                  <c:v>49.50179141087708</c:v>
                </c:pt>
                <c:pt idx="168" formatCode="0">
                  <c:v>49.50179141087708</c:v>
                </c:pt>
                <c:pt idx="169" formatCode="0">
                  <c:v>49.50179141087708</c:v>
                </c:pt>
                <c:pt idx="170" formatCode="0">
                  <c:v>49.50179141087708</c:v>
                </c:pt>
                <c:pt idx="171" formatCode="0">
                  <c:v>49.50179141087708</c:v>
                </c:pt>
                <c:pt idx="172" formatCode="0">
                  <c:v>49.50179141087708</c:v>
                </c:pt>
                <c:pt idx="173" formatCode="0">
                  <c:v>49.50179141087708</c:v>
                </c:pt>
                <c:pt idx="174" formatCode="0">
                  <c:v>49.50179141087708</c:v>
                </c:pt>
                <c:pt idx="175" formatCode="0">
                  <c:v>49.50179141087708</c:v>
                </c:pt>
                <c:pt idx="176" formatCode="0">
                  <c:v>49.50179141087708</c:v>
                </c:pt>
                <c:pt idx="177" formatCode="0">
                  <c:v>49.50179141087708</c:v>
                </c:pt>
                <c:pt idx="178" formatCode="0">
                  <c:v>49.50179141087708</c:v>
                </c:pt>
                <c:pt idx="179" formatCode="0">
                  <c:v>49.50179141087708</c:v>
                </c:pt>
                <c:pt idx="180" formatCode="0">
                  <c:v>49.50179141087708</c:v>
                </c:pt>
                <c:pt idx="181" formatCode="0">
                  <c:v>49.50179141087708</c:v>
                </c:pt>
                <c:pt idx="182" formatCode="0">
                  <c:v>49.50179141087708</c:v>
                </c:pt>
                <c:pt idx="183" formatCode="0">
                  <c:v>49.50179141087708</c:v>
                </c:pt>
                <c:pt idx="184" formatCode="0">
                  <c:v>49.50179141087708</c:v>
                </c:pt>
                <c:pt idx="185" formatCode="0">
                  <c:v>49.50179141087708</c:v>
                </c:pt>
                <c:pt idx="186" formatCode="0">
                  <c:v>49.50179141087708</c:v>
                </c:pt>
                <c:pt idx="187" formatCode="0">
                  <c:v>49.50179141087708</c:v>
                </c:pt>
                <c:pt idx="188" formatCode="0">
                  <c:v>49.50179141087708</c:v>
                </c:pt>
                <c:pt idx="189" formatCode="0">
                  <c:v>49.50179141087708</c:v>
                </c:pt>
                <c:pt idx="190" formatCode="0">
                  <c:v>49.50179141087708</c:v>
                </c:pt>
                <c:pt idx="191" formatCode="0">
                  <c:v>49.50179141087708</c:v>
                </c:pt>
                <c:pt idx="192" formatCode="0">
                  <c:v>49.50179141087708</c:v>
                </c:pt>
                <c:pt idx="193" formatCode="0">
                  <c:v>49.50179141087708</c:v>
                </c:pt>
                <c:pt idx="194" formatCode="0">
                  <c:v>49.50179141087708</c:v>
                </c:pt>
                <c:pt idx="195" formatCode="0">
                  <c:v>49.50179141087708</c:v>
                </c:pt>
                <c:pt idx="196" formatCode="0">
                  <c:v>49.50179141087708</c:v>
                </c:pt>
                <c:pt idx="197" formatCode="0">
                  <c:v>49.50179141087708</c:v>
                </c:pt>
                <c:pt idx="198" formatCode="0">
                  <c:v>49.50179141087708</c:v>
                </c:pt>
                <c:pt idx="199" formatCode="0">
                  <c:v>49.50179141087708</c:v>
                </c:pt>
                <c:pt idx="200" formatCode="0">
                  <c:v>49.50179141087708</c:v>
                </c:pt>
                <c:pt idx="201" formatCode="0">
                  <c:v>49.50179141087708</c:v>
                </c:pt>
                <c:pt idx="202" formatCode="0">
                  <c:v>49.50179141087708</c:v>
                </c:pt>
                <c:pt idx="203" formatCode="0">
                  <c:v>49.50179141087708</c:v>
                </c:pt>
                <c:pt idx="204" formatCode="0">
                  <c:v>49.50179141087708</c:v>
                </c:pt>
                <c:pt idx="205" formatCode="0">
                  <c:v>49.50179141087708</c:v>
                </c:pt>
                <c:pt idx="206" formatCode="0">
                  <c:v>49.50179141087708</c:v>
                </c:pt>
                <c:pt idx="207" formatCode="0">
                  <c:v>49.50179141087708</c:v>
                </c:pt>
                <c:pt idx="208" formatCode="0">
                  <c:v>49.50179141087708</c:v>
                </c:pt>
                <c:pt idx="209" formatCode="0">
                  <c:v>49.50179141087708</c:v>
                </c:pt>
                <c:pt idx="210" formatCode="0">
                  <c:v>49.50179141087708</c:v>
                </c:pt>
                <c:pt idx="211" formatCode="0">
                  <c:v>49.50179141087708</c:v>
                </c:pt>
                <c:pt idx="212" formatCode="0">
                  <c:v>49.50179141087708</c:v>
                </c:pt>
                <c:pt idx="213" formatCode="0">
                  <c:v>49.50179141087708</c:v>
                </c:pt>
                <c:pt idx="214" formatCode="0">
                  <c:v>49.50179141087708</c:v>
                </c:pt>
                <c:pt idx="215" formatCode="0">
                  <c:v>49.50179141087708</c:v>
                </c:pt>
                <c:pt idx="216" formatCode="0">
                  <c:v>49.50179141087708</c:v>
                </c:pt>
                <c:pt idx="217" formatCode="0">
                  <c:v>49.50179141087708</c:v>
                </c:pt>
                <c:pt idx="218" formatCode="0">
                  <c:v>49.50179141087708</c:v>
                </c:pt>
                <c:pt idx="219" formatCode="0">
                  <c:v>49.50179141087708</c:v>
                </c:pt>
                <c:pt idx="220" formatCode="0">
                  <c:v>49.50179141087708</c:v>
                </c:pt>
                <c:pt idx="221" formatCode="0">
                  <c:v>49.50179141087708</c:v>
                </c:pt>
                <c:pt idx="222" formatCode="0">
                  <c:v>49.50179141087708</c:v>
                </c:pt>
                <c:pt idx="223" formatCode="0">
                  <c:v>49.50179141087708</c:v>
                </c:pt>
                <c:pt idx="224" formatCode="0">
                  <c:v>49.50179141087708</c:v>
                </c:pt>
                <c:pt idx="225" formatCode="0">
                  <c:v>49.50179141087708</c:v>
                </c:pt>
                <c:pt idx="226" formatCode="0">
                  <c:v>49.50179141087708</c:v>
                </c:pt>
                <c:pt idx="227" formatCode="0">
                  <c:v>49.50179141087708</c:v>
                </c:pt>
                <c:pt idx="228" formatCode="0">
                  <c:v>49.50179141087708</c:v>
                </c:pt>
                <c:pt idx="229" formatCode="0">
                  <c:v>49.50179141087708</c:v>
                </c:pt>
                <c:pt idx="230" formatCode="0">
                  <c:v>49.50179141087708</c:v>
                </c:pt>
                <c:pt idx="231" formatCode="0">
                  <c:v>49.50179141087708</c:v>
                </c:pt>
                <c:pt idx="232" formatCode="0">
                  <c:v>49.50179141087708</c:v>
                </c:pt>
                <c:pt idx="233" formatCode="0">
                  <c:v>49.50179141087708</c:v>
                </c:pt>
                <c:pt idx="234" formatCode="0">
                  <c:v>49.50179141087708</c:v>
                </c:pt>
                <c:pt idx="235" formatCode="0">
                  <c:v>49.50179141087708</c:v>
                </c:pt>
                <c:pt idx="236" formatCode="0">
                  <c:v>49.50179141087708</c:v>
                </c:pt>
                <c:pt idx="237" formatCode="0">
                  <c:v>49.50179141087708</c:v>
                </c:pt>
                <c:pt idx="238" formatCode="0">
                  <c:v>49.50179141087708</c:v>
                </c:pt>
                <c:pt idx="239" formatCode="0">
                  <c:v>49.50179141087708</c:v>
                </c:pt>
                <c:pt idx="240" formatCode="0">
                  <c:v>49.50179141087708</c:v>
                </c:pt>
              </c:numCache>
            </c:numRef>
          </c:val>
        </c:ser>
        <c:ser>
          <c:idx val="4"/>
          <c:order val="4"/>
          <c:tx>
            <c:strRef>
              <c:f>'Mixed conifer'!$AA$43</c:f>
              <c:strCache>
                <c:ptCount val="1"/>
                <c:pt idx="0">
                  <c:v>Energy from sawmill residues</c:v>
                </c:pt>
              </c:strCache>
            </c:strRef>
          </c:tx>
          <c:invertIfNegative val="0"/>
          <c:cat>
            <c:numRef>
              <c:f>'Mixed conifer'!$V$44:$V$284</c:f>
              <c:numCache>
                <c:formatCode>General</c:formatCode>
                <c:ptCount val="241"/>
                <c:pt idx="0">
                  <c:v>-80.0</c:v>
                </c:pt>
                <c:pt idx="1">
                  <c:v>-79.0</c:v>
                </c:pt>
                <c:pt idx="2">
                  <c:v>-78.0</c:v>
                </c:pt>
                <c:pt idx="3">
                  <c:v>-77.0</c:v>
                </c:pt>
                <c:pt idx="4">
                  <c:v>-76.0</c:v>
                </c:pt>
                <c:pt idx="5">
                  <c:v>-75.0</c:v>
                </c:pt>
                <c:pt idx="6">
                  <c:v>-74.0</c:v>
                </c:pt>
                <c:pt idx="7">
                  <c:v>-73.0</c:v>
                </c:pt>
                <c:pt idx="8">
                  <c:v>-72.0</c:v>
                </c:pt>
                <c:pt idx="9">
                  <c:v>-71.0</c:v>
                </c:pt>
                <c:pt idx="10">
                  <c:v>-70.0</c:v>
                </c:pt>
                <c:pt idx="11">
                  <c:v>-69.0</c:v>
                </c:pt>
                <c:pt idx="12">
                  <c:v>-68.0</c:v>
                </c:pt>
                <c:pt idx="13">
                  <c:v>-67.0</c:v>
                </c:pt>
                <c:pt idx="14">
                  <c:v>-66.0</c:v>
                </c:pt>
                <c:pt idx="15">
                  <c:v>-65.0</c:v>
                </c:pt>
                <c:pt idx="16">
                  <c:v>-64.0</c:v>
                </c:pt>
                <c:pt idx="17">
                  <c:v>-63.0</c:v>
                </c:pt>
                <c:pt idx="18">
                  <c:v>-62.0</c:v>
                </c:pt>
                <c:pt idx="19">
                  <c:v>-61.0</c:v>
                </c:pt>
                <c:pt idx="20">
                  <c:v>-60.0</c:v>
                </c:pt>
                <c:pt idx="21">
                  <c:v>-59.0</c:v>
                </c:pt>
                <c:pt idx="22">
                  <c:v>-58.0</c:v>
                </c:pt>
                <c:pt idx="23">
                  <c:v>-57.0</c:v>
                </c:pt>
                <c:pt idx="24">
                  <c:v>-56.0</c:v>
                </c:pt>
                <c:pt idx="25">
                  <c:v>-55.0</c:v>
                </c:pt>
                <c:pt idx="26">
                  <c:v>-54.0</c:v>
                </c:pt>
                <c:pt idx="27">
                  <c:v>-53.0</c:v>
                </c:pt>
                <c:pt idx="28">
                  <c:v>-52.0</c:v>
                </c:pt>
                <c:pt idx="29">
                  <c:v>-51.0</c:v>
                </c:pt>
                <c:pt idx="30">
                  <c:v>-50.0</c:v>
                </c:pt>
                <c:pt idx="31">
                  <c:v>-49.0</c:v>
                </c:pt>
                <c:pt idx="32">
                  <c:v>-48.0</c:v>
                </c:pt>
                <c:pt idx="33">
                  <c:v>-47.0</c:v>
                </c:pt>
                <c:pt idx="34">
                  <c:v>-46.0</c:v>
                </c:pt>
                <c:pt idx="35">
                  <c:v>-45.0</c:v>
                </c:pt>
                <c:pt idx="36">
                  <c:v>-44.0</c:v>
                </c:pt>
                <c:pt idx="37">
                  <c:v>-43.0</c:v>
                </c:pt>
                <c:pt idx="38">
                  <c:v>-42.0</c:v>
                </c:pt>
                <c:pt idx="39">
                  <c:v>-41.0</c:v>
                </c:pt>
                <c:pt idx="40">
                  <c:v>-40.0</c:v>
                </c:pt>
                <c:pt idx="41">
                  <c:v>-39.0</c:v>
                </c:pt>
                <c:pt idx="42">
                  <c:v>-38.0</c:v>
                </c:pt>
                <c:pt idx="43">
                  <c:v>-37.0</c:v>
                </c:pt>
                <c:pt idx="44">
                  <c:v>-36.0</c:v>
                </c:pt>
                <c:pt idx="45">
                  <c:v>-35.0</c:v>
                </c:pt>
                <c:pt idx="46">
                  <c:v>-34.0</c:v>
                </c:pt>
                <c:pt idx="47">
                  <c:v>-33.0</c:v>
                </c:pt>
                <c:pt idx="48">
                  <c:v>-32.0</c:v>
                </c:pt>
                <c:pt idx="49">
                  <c:v>-31.0</c:v>
                </c:pt>
                <c:pt idx="50">
                  <c:v>-30.0</c:v>
                </c:pt>
                <c:pt idx="51">
                  <c:v>-29.0</c:v>
                </c:pt>
                <c:pt idx="52">
                  <c:v>-28.0</c:v>
                </c:pt>
                <c:pt idx="53">
                  <c:v>-27.0</c:v>
                </c:pt>
                <c:pt idx="54">
                  <c:v>-26.0</c:v>
                </c:pt>
                <c:pt idx="55">
                  <c:v>-25.0</c:v>
                </c:pt>
                <c:pt idx="56">
                  <c:v>-24.0</c:v>
                </c:pt>
                <c:pt idx="57">
                  <c:v>-23.0</c:v>
                </c:pt>
                <c:pt idx="58">
                  <c:v>-22.0</c:v>
                </c:pt>
                <c:pt idx="59">
                  <c:v>-21.0</c:v>
                </c:pt>
                <c:pt idx="60">
                  <c:v>-20.0</c:v>
                </c:pt>
                <c:pt idx="61">
                  <c:v>-19.0</c:v>
                </c:pt>
                <c:pt idx="62">
                  <c:v>-18.0</c:v>
                </c:pt>
                <c:pt idx="63">
                  <c:v>-17.0</c:v>
                </c:pt>
                <c:pt idx="64">
                  <c:v>-16.0</c:v>
                </c:pt>
                <c:pt idx="65">
                  <c:v>-15.0</c:v>
                </c:pt>
                <c:pt idx="66">
                  <c:v>-14.0</c:v>
                </c:pt>
                <c:pt idx="67">
                  <c:v>-13.0</c:v>
                </c:pt>
                <c:pt idx="68">
                  <c:v>-12.0</c:v>
                </c:pt>
                <c:pt idx="69">
                  <c:v>-11.0</c:v>
                </c:pt>
                <c:pt idx="70">
                  <c:v>-10.0</c:v>
                </c:pt>
                <c:pt idx="71">
                  <c:v>-9.0</c:v>
                </c:pt>
                <c:pt idx="72">
                  <c:v>-8.0</c:v>
                </c:pt>
                <c:pt idx="73">
                  <c:v>-7.0</c:v>
                </c:pt>
                <c:pt idx="74">
                  <c:v>-6.0</c:v>
                </c:pt>
                <c:pt idx="75">
                  <c:v>-5.0</c:v>
                </c:pt>
                <c:pt idx="76">
                  <c:v>-4.0</c:v>
                </c:pt>
                <c:pt idx="77">
                  <c:v>-3.0</c:v>
                </c:pt>
                <c:pt idx="78">
                  <c:v>-2.0</c:v>
                </c:pt>
                <c:pt idx="79">
                  <c:v>-1.0</c:v>
                </c:pt>
                <c:pt idx="80">
                  <c:v>0.0</c:v>
                </c:pt>
                <c:pt idx="81">
                  <c:v>1.0</c:v>
                </c:pt>
                <c:pt idx="82">
                  <c:v>2.0</c:v>
                </c:pt>
                <c:pt idx="83">
                  <c:v>3.0</c:v>
                </c:pt>
                <c:pt idx="84">
                  <c:v>4.0</c:v>
                </c:pt>
                <c:pt idx="85">
                  <c:v>5.0</c:v>
                </c:pt>
                <c:pt idx="86">
                  <c:v>6.0</c:v>
                </c:pt>
                <c:pt idx="87">
                  <c:v>7.0</c:v>
                </c:pt>
                <c:pt idx="88">
                  <c:v>8.0</c:v>
                </c:pt>
                <c:pt idx="89">
                  <c:v>9.0</c:v>
                </c:pt>
                <c:pt idx="90">
                  <c:v>10.0</c:v>
                </c:pt>
                <c:pt idx="91">
                  <c:v>11.0</c:v>
                </c:pt>
                <c:pt idx="92">
                  <c:v>12.0</c:v>
                </c:pt>
                <c:pt idx="93">
                  <c:v>13.0</c:v>
                </c:pt>
                <c:pt idx="94">
                  <c:v>14.0</c:v>
                </c:pt>
                <c:pt idx="95">
                  <c:v>15.0</c:v>
                </c:pt>
                <c:pt idx="96">
                  <c:v>16.0</c:v>
                </c:pt>
                <c:pt idx="97">
                  <c:v>17.0</c:v>
                </c:pt>
                <c:pt idx="98">
                  <c:v>18.0</c:v>
                </c:pt>
                <c:pt idx="99">
                  <c:v>19.0</c:v>
                </c:pt>
                <c:pt idx="100">
                  <c:v>20.0</c:v>
                </c:pt>
                <c:pt idx="101">
                  <c:v>21.0</c:v>
                </c:pt>
                <c:pt idx="102">
                  <c:v>22.0</c:v>
                </c:pt>
                <c:pt idx="103">
                  <c:v>23.0</c:v>
                </c:pt>
                <c:pt idx="104">
                  <c:v>24.0</c:v>
                </c:pt>
                <c:pt idx="105">
                  <c:v>25.0</c:v>
                </c:pt>
                <c:pt idx="106">
                  <c:v>26.0</c:v>
                </c:pt>
                <c:pt idx="107">
                  <c:v>27.0</c:v>
                </c:pt>
                <c:pt idx="108">
                  <c:v>28.0</c:v>
                </c:pt>
                <c:pt idx="109">
                  <c:v>29.0</c:v>
                </c:pt>
                <c:pt idx="110">
                  <c:v>30.0</c:v>
                </c:pt>
                <c:pt idx="111">
                  <c:v>31.0</c:v>
                </c:pt>
                <c:pt idx="112">
                  <c:v>32.0</c:v>
                </c:pt>
                <c:pt idx="113">
                  <c:v>33.0</c:v>
                </c:pt>
                <c:pt idx="114">
                  <c:v>34.0</c:v>
                </c:pt>
                <c:pt idx="115">
                  <c:v>35.0</c:v>
                </c:pt>
                <c:pt idx="116">
                  <c:v>36.0</c:v>
                </c:pt>
                <c:pt idx="117">
                  <c:v>37.0</c:v>
                </c:pt>
                <c:pt idx="118">
                  <c:v>38.0</c:v>
                </c:pt>
                <c:pt idx="119">
                  <c:v>39.0</c:v>
                </c:pt>
                <c:pt idx="120">
                  <c:v>40.0</c:v>
                </c:pt>
                <c:pt idx="121">
                  <c:v>41.0</c:v>
                </c:pt>
                <c:pt idx="122">
                  <c:v>42.0</c:v>
                </c:pt>
                <c:pt idx="123">
                  <c:v>43.0</c:v>
                </c:pt>
                <c:pt idx="124">
                  <c:v>44.0</c:v>
                </c:pt>
                <c:pt idx="125">
                  <c:v>45.0</c:v>
                </c:pt>
                <c:pt idx="126">
                  <c:v>46.0</c:v>
                </c:pt>
                <c:pt idx="127">
                  <c:v>47.0</c:v>
                </c:pt>
                <c:pt idx="128">
                  <c:v>48.0</c:v>
                </c:pt>
                <c:pt idx="129">
                  <c:v>49.0</c:v>
                </c:pt>
                <c:pt idx="130">
                  <c:v>50.0</c:v>
                </c:pt>
                <c:pt idx="131">
                  <c:v>51.0</c:v>
                </c:pt>
                <c:pt idx="132">
                  <c:v>52.0</c:v>
                </c:pt>
                <c:pt idx="133">
                  <c:v>53.0</c:v>
                </c:pt>
                <c:pt idx="134">
                  <c:v>54.0</c:v>
                </c:pt>
                <c:pt idx="135">
                  <c:v>55.0</c:v>
                </c:pt>
                <c:pt idx="136">
                  <c:v>56.0</c:v>
                </c:pt>
                <c:pt idx="137">
                  <c:v>57.0</c:v>
                </c:pt>
                <c:pt idx="138">
                  <c:v>58.0</c:v>
                </c:pt>
                <c:pt idx="139">
                  <c:v>59.0</c:v>
                </c:pt>
                <c:pt idx="140">
                  <c:v>60.0</c:v>
                </c:pt>
                <c:pt idx="141">
                  <c:v>61.0</c:v>
                </c:pt>
                <c:pt idx="142">
                  <c:v>62.0</c:v>
                </c:pt>
                <c:pt idx="143">
                  <c:v>63.0</c:v>
                </c:pt>
                <c:pt idx="144">
                  <c:v>64.0</c:v>
                </c:pt>
                <c:pt idx="145">
                  <c:v>65.0</c:v>
                </c:pt>
                <c:pt idx="146">
                  <c:v>66.0</c:v>
                </c:pt>
                <c:pt idx="147">
                  <c:v>67.0</c:v>
                </c:pt>
                <c:pt idx="148">
                  <c:v>68.0</c:v>
                </c:pt>
                <c:pt idx="149">
                  <c:v>69.0</c:v>
                </c:pt>
                <c:pt idx="150">
                  <c:v>70.0</c:v>
                </c:pt>
                <c:pt idx="151">
                  <c:v>71.0</c:v>
                </c:pt>
                <c:pt idx="152">
                  <c:v>72.0</c:v>
                </c:pt>
                <c:pt idx="153">
                  <c:v>73.0</c:v>
                </c:pt>
                <c:pt idx="154">
                  <c:v>74.0</c:v>
                </c:pt>
                <c:pt idx="155">
                  <c:v>75.0</c:v>
                </c:pt>
                <c:pt idx="156">
                  <c:v>76.0</c:v>
                </c:pt>
                <c:pt idx="157">
                  <c:v>77.0</c:v>
                </c:pt>
                <c:pt idx="158">
                  <c:v>78.0</c:v>
                </c:pt>
                <c:pt idx="159">
                  <c:v>79.0</c:v>
                </c:pt>
                <c:pt idx="160">
                  <c:v>80.0</c:v>
                </c:pt>
                <c:pt idx="161">
                  <c:v>81.0</c:v>
                </c:pt>
                <c:pt idx="162">
                  <c:v>82.0</c:v>
                </c:pt>
                <c:pt idx="163">
                  <c:v>83.0</c:v>
                </c:pt>
                <c:pt idx="164">
                  <c:v>84.0</c:v>
                </c:pt>
                <c:pt idx="165">
                  <c:v>85.0</c:v>
                </c:pt>
                <c:pt idx="166">
                  <c:v>86.0</c:v>
                </c:pt>
                <c:pt idx="167">
                  <c:v>87.0</c:v>
                </c:pt>
                <c:pt idx="168">
                  <c:v>88.0</c:v>
                </c:pt>
                <c:pt idx="169">
                  <c:v>89.0</c:v>
                </c:pt>
                <c:pt idx="170">
                  <c:v>90.0</c:v>
                </c:pt>
                <c:pt idx="171">
                  <c:v>91.0</c:v>
                </c:pt>
                <c:pt idx="172">
                  <c:v>92.0</c:v>
                </c:pt>
                <c:pt idx="173">
                  <c:v>93.0</c:v>
                </c:pt>
                <c:pt idx="174">
                  <c:v>94.0</c:v>
                </c:pt>
                <c:pt idx="175">
                  <c:v>95.0</c:v>
                </c:pt>
                <c:pt idx="176">
                  <c:v>96.0</c:v>
                </c:pt>
                <c:pt idx="177">
                  <c:v>97.0</c:v>
                </c:pt>
                <c:pt idx="178">
                  <c:v>98.0</c:v>
                </c:pt>
                <c:pt idx="179">
                  <c:v>99.0</c:v>
                </c:pt>
                <c:pt idx="180">
                  <c:v>100.0</c:v>
                </c:pt>
                <c:pt idx="181">
                  <c:v>101.0</c:v>
                </c:pt>
                <c:pt idx="182">
                  <c:v>102.0</c:v>
                </c:pt>
                <c:pt idx="183">
                  <c:v>103.0</c:v>
                </c:pt>
                <c:pt idx="184">
                  <c:v>104.0</c:v>
                </c:pt>
                <c:pt idx="185">
                  <c:v>105.0</c:v>
                </c:pt>
                <c:pt idx="186">
                  <c:v>106.0</c:v>
                </c:pt>
                <c:pt idx="187">
                  <c:v>107.0</c:v>
                </c:pt>
                <c:pt idx="188">
                  <c:v>108.0</c:v>
                </c:pt>
                <c:pt idx="189">
                  <c:v>109.0</c:v>
                </c:pt>
                <c:pt idx="190">
                  <c:v>110.0</c:v>
                </c:pt>
                <c:pt idx="191">
                  <c:v>111.0</c:v>
                </c:pt>
                <c:pt idx="192">
                  <c:v>112.0</c:v>
                </c:pt>
                <c:pt idx="193">
                  <c:v>113.0</c:v>
                </c:pt>
                <c:pt idx="194">
                  <c:v>114.0</c:v>
                </c:pt>
                <c:pt idx="195">
                  <c:v>115.0</c:v>
                </c:pt>
                <c:pt idx="196">
                  <c:v>116.0</c:v>
                </c:pt>
                <c:pt idx="197">
                  <c:v>117.0</c:v>
                </c:pt>
                <c:pt idx="198">
                  <c:v>118.0</c:v>
                </c:pt>
                <c:pt idx="199">
                  <c:v>119.0</c:v>
                </c:pt>
                <c:pt idx="200">
                  <c:v>120.0</c:v>
                </c:pt>
                <c:pt idx="201">
                  <c:v>121.0</c:v>
                </c:pt>
                <c:pt idx="202">
                  <c:v>122.0</c:v>
                </c:pt>
                <c:pt idx="203">
                  <c:v>123.0</c:v>
                </c:pt>
                <c:pt idx="204">
                  <c:v>124.0</c:v>
                </c:pt>
                <c:pt idx="205">
                  <c:v>125.0</c:v>
                </c:pt>
                <c:pt idx="206">
                  <c:v>126.0</c:v>
                </c:pt>
                <c:pt idx="207">
                  <c:v>127.0</c:v>
                </c:pt>
                <c:pt idx="208">
                  <c:v>128.0</c:v>
                </c:pt>
                <c:pt idx="209">
                  <c:v>129.0</c:v>
                </c:pt>
                <c:pt idx="210">
                  <c:v>130.0</c:v>
                </c:pt>
                <c:pt idx="211">
                  <c:v>131.0</c:v>
                </c:pt>
                <c:pt idx="212">
                  <c:v>132.0</c:v>
                </c:pt>
                <c:pt idx="213">
                  <c:v>133.0</c:v>
                </c:pt>
                <c:pt idx="214">
                  <c:v>134.0</c:v>
                </c:pt>
                <c:pt idx="215">
                  <c:v>135.0</c:v>
                </c:pt>
                <c:pt idx="216">
                  <c:v>136.0</c:v>
                </c:pt>
                <c:pt idx="217">
                  <c:v>137.0</c:v>
                </c:pt>
                <c:pt idx="218">
                  <c:v>138.0</c:v>
                </c:pt>
                <c:pt idx="219">
                  <c:v>139.0</c:v>
                </c:pt>
                <c:pt idx="220">
                  <c:v>140.0</c:v>
                </c:pt>
                <c:pt idx="221">
                  <c:v>141.0</c:v>
                </c:pt>
                <c:pt idx="222">
                  <c:v>142.0</c:v>
                </c:pt>
                <c:pt idx="223">
                  <c:v>143.0</c:v>
                </c:pt>
                <c:pt idx="224">
                  <c:v>144.0</c:v>
                </c:pt>
                <c:pt idx="225">
                  <c:v>145.0</c:v>
                </c:pt>
                <c:pt idx="226">
                  <c:v>146.0</c:v>
                </c:pt>
                <c:pt idx="227">
                  <c:v>147.0</c:v>
                </c:pt>
                <c:pt idx="228">
                  <c:v>148.0</c:v>
                </c:pt>
                <c:pt idx="229">
                  <c:v>149.0</c:v>
                </c:pt>
                <c:pt idx="230">
                  <c:v>150.0</c:v>
                </c:pt>
                <c:pt idx="231">
                  <c:v>151.0</c:v>
                </c:pt>
                <c:pt idx="232">
                  <c:v>152.0</c:v>
                </c:pt>
                <c:pt idx="233">
                  <c:v>153.0</c:v>
                </c:pt>
                <c:pt idx="234">
                  <c:v>154.0</c:v>
                </c:pt>
                <c:pt idx="235">
                  <c:v>155.0</c:v>
                </c:pt>
                <c:pt idx="236">
                  <c:v>156.0</c:v>
                </c:pt>
                <c:pt idx="237">
                  <c:v>157.0</c:v>
                </c:pt>
                <c:pt idx="238">
                  <c:v>158.0</c:v>
                </c:pt>
                <c:pt idx="239">
                  <c:v>159.0</c:v>
                </c:pt>
                <c:pt idx="240">
                  <c:v>160.0</c:v>
                </c:pt>
              </c:numCache>
            </c:numRef>
          </c:cat>
          <c:val>
            <c:numRef>
              <c:f>'Mixed conifer'!$AA$44:$AA$284</c:f>
              <c:numCache>
                <c:formatCode>General</c:formatCode>
                <c:ptCount val="241"/>
                <c:pt idx="80" formatCode="0">
                  <c:v>12.300618132127</c:v>
                </c:pt>
                <c:pt idx="81" formatCode="0">
                  <c:v>12.300618132127</c:v>
                </c:pt>
                <c:pt idx="82" formatCode="0">
                  <c:v>12.300618132127</c:v>
                </c:pt>
                <c:pt idx="83" formatCode="0">
                  <c:v>12.300618132127</c:v>
                </c:pt>
                <c:pt idx="84" formatCode="0">
                  <c:v>12.300618132127</c:v>
                </c:pt>
                <c:pt idx="85" formatCode="0">
                  <c:v>12.300618132127</c:v>
                </c:pt>
                <c:pt idx="86" formatCode="0">
                  <c:v>12.300618132127</c:v>
                </c:pt>
                <c:pt idx="87" formatCode="0">
                  <c:v>12.300618132127</c:v>
                </c:pt>
                <c:pt idx="88" formatCode="0">
                  <c:v>12.300618132127</c:v>
                </c:pt>
                <c:pt idx="89" formatCode="0">
                  <c:v>12.300618132127</c:v>
                </c:pt>
                <c:pt idx="90" formatCode="0">
                  <c:v>12.300618132127</c:v>
                </c:pt>
                <c:pt idx="91" formatCode="0">
                  <c:v>12.300618132127</c:v>
                </c:pt>
                <c:pt idx="92" formatCode="0">
                  <c:v>12.300618132127</c:v>
                </c:pt>
                <c:pt idx="93" formatCode="0">
                  <c:v>12.300618132127</c:v>
                </c:pt>
                <c:pt idx="94" formatCode="0">
                  <c:v>12.300618132127</c:v>
                </c:pt>
                <c:pt idx="95" formatCode="0">
                  <c:v>12.300618132127</c:v>
                </c:pt>
                <c:pt idx="96" formatCode="0">
                  <c:v>12.300618132127</c:v>
                </c:pt>
                <c:pt idx="97" formatCode="0">
                  <c:v>12.300618132127</c:v>
                </c:pt>
                <c:pt idx="98" formatCode="0">
                  <c:v>12.300618132127</c:v>
                </c:pt>
                <c:pt idx="99" formatCode="0">
                  <c:v>12.300618132127</c:v>
                </c:pt>
                <c:pt idx="100" formatCode="0">
                  <c:v>12.300618132127</c:v>
                </c:pt>
                <c:pt idx="101" formatCode="0">
                  <c:v>12.300618132127</c:v>
                </c:pt>
                <c:pt idx="102" formatCode="0">
                  <c:v>12.300618132127</c:v>
                </c:pt>
                <c:pt idx="103" formatCode="0">
                  <c:v>12.300618132127</c:v>
                </c:pt>
                <c:pt idx="104" formatCode="0">
                  <c:v>12.300618132127</c:v>
                </c:pt>
                <c:pt idx="105" formatCode="0">
                  <c:v>12.300618132127</c:v>
                </c:pt>
                <c:pt idx="106" formatCode="0">
                  <c:v>12.300618132127</c:v>
                </c:pt>
                <c:pt idx="107" formatCode="0">
                  <c:v>12.300618132127</c:v>
                </c:pt>
                <c:pt idx="108" formatCode="0">
                  <c:v>12.300618132127</c:v>
                </c:pt>
                <c:pt idx="109" formatCode="0">
                  <c:v>12.300618132127</c:v>
                </c:pt>
                <c:pt idx="110" formatCode="0">
                  <c:v>12.300618132127</c:v>
                </c:pt>
                <c:pt idx="111" formatCode="0">
                  <c:v>12.300618132127</c:v>
                </c:pt>
                <c:pt idx="112" formatCode="0">
                  <c:v>12.300618132127</c:v>
                </c:pt>
                <c:pt idx="113" formatCode="0">
                  <c:v>12.300618132127</c:v>
                </c:pt>
                <c:pt idx="114" formatCode="0">
                  <c:v>12.300618132127</c:v>
                </c:pt>
                <c:pt idx="115" formatCode="0">
                  <c:v>12.300618132127</c:v>
                </c:pt>
                <c:pt idx="116" formatCode="0">
                  <c:v>12.300618132127</c:v>
                </c:pt>
                <c:pt idx="117" formatCode="0">
                  <c:v>12.300618132127</c:v>
                </c:pt>
                <c:pt idx="118" formatCode="0">
                  <c:v>12.300618132127</c:v>
                </c:pt>
                <c:pt idx="119" formatCode="0">
                  <c:v>12.300618132127</c:v>
                </c:pt>
                <c:pt idx="120" formatCode="0">
                  <c:v>12.300618132127</c:v>
                </c:pt>
                <c:pt idx="121" formatCode="0">
                  <c:v>12.300618132127</c:v>
                </c:pt>
                <c:pt idx="122" formatCode="0">
                  <c:v>12.300618132127</c:v>
                </c:pt>
                <c:pt idx="123" formatCode="0">
                  <c:v>12.300618132127</c:v>
                </c:pt>
                <c:pt idx="124" formatCode="0">
                  <c:v>12.300618132127</c:v>
                </c:pt>
                <c:pt idx="125" formatCode="0">
                  <c:v>12.300618132127</c:v>
                </c:pt>
                <c:pt idx="126" formatCode="0">
                  <c:v>12.300618132127</c:v>
                </c:pt>
                <c:pt idx="127" formatCode="0">
                  <c:v>12.300618132127</c:v>
                </c:pt>
                <c:pt idx="128" formatCode="0">
                  <c:v>12.300618132127</c:v>
                </c:pt>
                <c:pt idx="129" formatCode="0">
                  <c:v>12.300618132127</c:v>
                </c:pt>
                <c:pt idx="130" formatCode="0">
                  <c:v>12.300618132127</c:v>
                </c:pt>
                <c:pt idx="131" formatCode="0">
                  <c:v>12.300618132127</c:v>
                </c:pt>
                <c:pt idx="132" formatCode="0">
                  <c:v>12.300618132127</c:v>
                </c:pt>
                <c:pt idx="133" formatCode="0">
                  <c:v>12.300618132127</c:v>
                </c:pt>
                <c:pt idx="134" formatCode="0">
                  <c:v>12.300618132127</c:v>
                </c:pt>
                <c:pt idx="135" formatCode="0">
                  <c:v>12.300618132127</c:v>
                </c:pt>
                <c:pt idx="136" formatCode="0">
                  <c:v>12.300618132127</c:v>
                </c:pt>
                <c:pt idx="137" formatCode="0">
                  <c:v>12.300618132127</c:v>
                </c:pt>
                <c:pt idx="138" formatCode="0">
                  <c:v>12.300618132127</c:v>
                </c:pt>
                <c:pt idx="139" formatCode="0">
                  <c:v>12.300618132127</c:v>
                </c:pt>
                <c:pt idx="140" formatCode="0">
                  <c:v>12.300618132127</c:v>
                </c:pt>
                <c:pt idx="141" formatCode="0">
                  <c:v>12.300618132127</c:v>
                </c:pt>
                <c:pt idx="142" formatCode="0">
                  <c:v>12.300618132127</c:v>
                </c:pt>
                <c:pt idx="143" formatCode="0">
                  <c:v>12.300618132127</c:v>
                </c:pt>
                <c:pt idx="144" formatCode="0">
                  <c:v>12.300618132127</c:v>
                </c:pt>
                <c:pt idx="145" formatCode="0">
                  <c:v>12.300618132127</c:v>
                </c:pt>
                <c:pt idx="146" formatCode="0">
                  <c:v>12.300618132127</c:v>
                </c:pt>
                <c:pt idx="147" formatCode="0">
                  <c:v>12.300618132127</c:v>
                </c:pt>
                <c:pt idx="148" formatCode="0">
                  <c:v>12.300618132127</c:v>
                </c:pt>
                <c:pt idx="149" formatCode="0">
                  <c:v>12.300618132127</c:v>
                </c:pt>
                <c:pt idx="150" formatCode="0">
                  <c:v>12.300618132127</c:v>
                </c:pt>
                <c:pt idx="151" formatCode="0">
                  <c:v>12.300618132127</c:v>
                </c:pt>
                <c:pt idx="152" formatCode="0">
                  <c:v>12.300618132127</c:v>
                </c:pt>
                <c:pt idx="153" formatCode="0">
                  <c:v>12.300618132127</c:v>
                </c:pt>
                <c:pt idx="154" formatCode="0">
                  <c:v>12.300618132127</c:v>
                </c:pt>
                <c:pt idx="155" formatCode="0">
                  <c:v>12.300618132127</c:v>
                </c:pt>
                <c:pt idx="156" formatCode="0">
                  <c:v>12.300618132127</c:v>
                </c:pt>
                <c:pt idx="157" formatCode="0">
                  <c:v>12.300618132127</c:v>
                </c:pt>
                <c:pt idx="158" formatCode="0">
                  <c:v>12.300618132127</c:v>
                </c:pt>
                <c:pt idx="159" formatCode="0">
                  <c:v>12.300618132127</c:v>
                </c:pt>
                <c:pt idx="160" formatCode="0">
                  <c:v>12.300618132127</c:v>
                </c:pt>
                <c:pt idx="161" formatCode="0">
                  <c:v>26.40095541913443</c:v>
                </c:pt>
                <c:pt idx="162" formatCode="0">
                  <c:v>26.40095541913443</c:v>
                </c:pt>
                <c:pt idx="163" formatCode="0">
                  <c:v>26.40095541913443</c:v>
                </c:pt>
                <c:pt idx="164" formatCode="0">
                  <c:v>26.40095541913443</c:v>
                </c:pt>
                <c:pt idx="165" formatCode="0">
                  <c:v>26.40095541913443</c:v>
                </c:pt>
                <c:pt idx="166" formatCode="0">
                  <c:v>26.40095541913443</c:v>
                </c:pt>
                <c:pt idx="167" formatCode="0">
                  <c:v>26.40095541913443</c:v>
                </c:pt>
                <c:pt idx="168" formatCode="0">
                  <c:v>26.40095541913443</c:v>
                </c:pt>
                <c:pt idx="169" formatCode="0">
                  <c:v>26.40095541913443</c:v>
                </c:pt>
                <c:pt idx="170" formatCode="0">
                  <c:v>26.40095541913443</c:v>
                </c:pt>
                <c:pt idx="171" formatCode="0">
                  <c:v>26.40095541913443</c:v>
                </c:pt>
                <c:pt idx="172" formatCode="0">
                  <c:v>26.40095541913443</c:v>
                </c:pt>
                <c:pt idx="173" formatCode="0">
                  <c:v>26.40095541913443</c:v>
                </c:pt>
                <c:pt idx="174" formatCode="0">
                  <c:v>26.40095541913443</c:v>
                </c:pt>
                <c:pt idx="175" formatCode="0">
                  <c:v>26.40095541913443</c:v>
                </c:pt>
                <c:pt idx="176" formatCode="0">
                  <c:v>26.40095541913443</c:v>
                </c:pt>
                <c:pt idx="177" formatCode="0">
                  <c:v>26.40095541913443</c:v>
                </c:pt>
                <c:pt idx="178" formatCode="0">
                  <c:v>26.40095541913443</c:v>
                </c:pt>
                <c:pt idx="179" formatCode="0">
                  <c:v>26.40095541913443</c:v>
                </c:pt>
                <c:pt idx="180" formatCode="0">
                  <c:v>26.40095541913443</c:v>
                </c:pt>
                <c:pt idx="181" formatCode="0">
                  <c:v>26.40095541913443</c:v>
                </c:pt>
                <c:pt idx="182" formatCode="0">
                  <c:v>26.40095541913443</c:v>
                </c:pt>
                <c:pt idx="183" formatCode="0">
                  <c:v>26.40095541913443</c:v>
                </c:pt>
                <c:pt idx="184" formatCode="0">
                  <c:v>26.40095541913443</c:v>
                </c:pt>
                <c:pt idx="185" formatCode="0">
                  <c:v>26.40095541913443</c:v>
                </c:pt>
                <c:pt idx="186" formatCode="0">
                  <c:v>26.40095541913443</c:v>
                </c:pt>
                <c:pt idx="187" formatCode="0">
                  <c:v>26.40095541913443</c:v>
                </c:pt>
                <c:pt idx="188" formatCode="0">
                  <c:v>26.40095541913443</c:v>
                </c:pt>
                <c:pt idx="189" formatCode="0">
                  <c:v>26.40095541913443</c:v>
                </c:pt>
                <c:pt idx="190" formatCode="0">
                  <c:v>26.40095541913443</c:v>
                </c:pt>
                <c:pt idx="191" formatCode="0">
                  <c:v>26.40095541913443</c:v>
                </c:pt>
                <c:pt idx="192" formatCode="0">
                  <c:v>26.40095541913443</c:v>
                </c:pt>
                <c:pt idx="193" formatCode="0">
                  <c:v>26.40095541913443</c:v>
                </c:pt>
                <c:pt idx="194" formatCode="0">
                  <c:v>26.40095541913443</c:v>
                </c:pt>
                <c:pt idx="195" formatCode="0">
                  <c:v>26.40095541913443</c:v>
                </c:pt>
                <c:pt idx="196" formatCode="0">
                  <c:v>26.40095541913443</c:v>
                </c:pt>
                <c:pt idx="197" formatCode="0">
                  <c:v>26.40095541913443</c:v>
                </c:pt>
                <c:pt idx="198" formatCode="0">
                  <c:v>26.40095541913443</c:v>
                </c:pt>
                <c:pt idx="199" formatCode="0">
                  <c:v>26.40095541913443</c:v>
                </c:pt>
                <c:pt idx="200" formatCode="0">
                  <c:v>26.40095541913443</c:v>
                </c:pt>
                <c:pt idx="201" formatCode="0">
                  <c:v>26.40095541913443</c:v>
                </c:pt>
                <c:pt idx="202" formatCode="0">
                  <c:v>26.40095541913443</c:v>
                </c:pt>
                <c:pt idx="203" formatCode="0">
                  <c:v>26.40095541913443</c:v>
                </c:pt>
                <c:pt idx="204" formatCode="0">
                  <c:v>26.40095541913443</c:v>
                </c:pt>
                <c:pt idx="205" formatCode="0">
                  <c:v>26.40095541913443</c:v>
                </c:pt>
                <c:pt idx="206" formatCode="0">
                  <c:v>26.40095541913443</c:v>
                </c:pt>
                <c:pt idx="207" formatCode="0">
                  <c:v>26.40095541913443</c:v>
                </c:pt>
                <c:pt idx="208" formatCode="0">
                  <c:v>26.40095541913443</c:v>
                </c:pt>
                <c:pt idx="209" formatCode="0">
                  <c:v>26.40095541913443</c:v>
                </c:pt>
                <c:pt idx="210" formatCode="0">
                  <c:v>26.40095541913443</c:v>
                </c:pt>
                <c:pt idx="211" formatCode="0">
                  <c:v>26.40095541913443</c:v>
                </c:pt>
                <c:pt idx="212" formatCode="0">
                  <c:v>26.40095541913443</c:v>
                </c:pt>
                <c:pt idx="213" formatCode="0">
                  <c:v>26.40095541913443</c:v>
                </c:pt>
                <c:pt idx="214" formatCode="0">
                  <c:v>26.40095541913443</c:v>
                </c:pt>
                <c:pt idx="215" formatCode="0">
                  <c:v>26.40095541913443</c:v>
                </c:pt>
                <c:pt idx="216" formatCode="0">
                  <c:v>26.40095541913443</c:v>
                </c:pt>
                <c:pt idx="217" formatCode="0">
                  <c:v>26.40095541913443</c:v>
                </c:pt>
                <c:pt idx="218" formatCode="0">
                  <c:v>26.40095541913443</c:v>
                </c:pt>
                <c:pt idx="219" formatCode="0">
                  <c:v>26.40095541913443</c:v>
                </c:pt>
                <c:pt idx="220" formatCode="0">
                  <c:v>26.40095541913443</c:v>
                </c:pt>
                <c:pt idx="221" formatCode="0">
                  <c:v>26.40095541913443</c:v>
                </c:pt>
                <c:pt idx="222" formatCode="0">
                  <c:v>26.40095541913443</c:v>
                </c:pt>
                <c:pt idx="223" formatCode="0">
                  <c:v>26.40095541913443</c:v>
                </c:pt>
                <c:pt idx="224" formatCode="0">
                  <c:v>26.40095541913443</c:v>
                </c:pt>
                <c:pt idx="225" formatCode="0">
                  <c:v>26.40095541913443</c:v>
                </c:pt>
                <c:pt idx="226" formatCode="0">
                  <c:v>26.40095541913443</c:v>
                </c:pt>
                <c:pt idx="227" formatCode="0">
                  <c:v>26.40095541913443</c:v>
                </c:pt>
                <c:pt idx="228" formatCode="0">
                  <c:v>26.40095541913443</c:v>
                </c:pt>
                <c:pt idx="229" formatCode="0">
                  <c:v>26.40095541913443</c:v>
                </c:pt>
                <c:pt idx="230" formatCode="0">
                  <c:v>26.40095541913443</c:v>
                </c:pt>
                <c:pt idx="231" formatCode="0">
                  <c:v>26.40095541913443</c:v>
                </c:pt>
                <c:pt idx="232" formatCode="0">
                  <c:v>26.40095541913443</c:v>
                </c:pt>
                <c:pt idx="233" formatCode="0">
                  <c:v>26.40095541913443</c:v>
                </c:pt>
                <c:pt idx="234" formatCode="0">
                  <c:v>26.40095541913443</c:v>
                </c:pt>
                <c:pt idx="235" formatCode="0">
                  <c:v>26.40095541913443</c:v>
                </c:pt>
                <c:pt idx="236" formatCode="0">
                  <c:v>26.40095541913443</c:v>
                </c:pt>
                <c:pt idx="237" formatCode="0">
                  <c:v>26.40095541913443</c:v>
                </c:pt>
                <c:pt idx="238" formatCode="0">
                  <c:v>26.40095541913443</c:v>
                </c:pt>
                <c:pt idx="239" formatCode="0">
                  <c:v>26.40095541913443</c:v>
                </c:pt>
                <c:pt idx="240" formatCode="0">
                  <c:v>26.40095541913443</c:v>
                </c:pt>
              </c:numCache>
            </c:numRef>
          </c:val>
        </c:ser>
        <c:ser>
          <c:idx val="5"/>
          <c:order val="5"/>
          <c:tx>
            <c:strRef>
              <c:f>'Mixed conifer'!$AB$43</c:f>
              <c:strCache>
                <c:ptCount val="1"/>
                <c:pt idx="0">
                  <c:v>Wood products </c:v>
                </c:pt>
              </c:strCache>
            </c:strRef>
          </c:tx>
          <c:invertIfNegative val="0"/>
          <c:cat>
            <c:numRef>
              <c:f>'Mixed conifer'!$V$44:$V$284</c:f>
              <c:numCache>
                <c:formatCode>General</c:formatCode>
                <c:ptCount val="241"/>
                <c:pt idx="0">
                  <c:v>-80.0</c:v>
                </c:pt>
                <c:pt idx="1">
                  <c:v>-79.0</c:v>
                </c:pt>
                <c:pt idx="2">
                  <c:v>-78.0</c:v>
                </c:pt>
                <c:pt idx="3">
                  <c:v>-77.0</c:v>
                </c:pt>
                <c:pt idx="4">
                  <c:v>-76.0</c:v>
                </c:pt>
                <c:pt idx="5">
                  <c:v>-75.0</c:v>
                </c:pt>
                <c:pt idx="6">
                  <c:v>-74.0</c:v>
                </c:pt>
                <c:pt idx="7">
                  <c:v>-73.0</c:v>
                </c:pt>
                <c:pt idx="8">
                  <c:v>-72.0</c:v>
                </c:pt>
                <c:pt idx="9">
                  <c:v>-71.0</c:v>
                </c:pt>
                <c:pt idx="10">
                  <c:v>-70.0</c:v>
                </c:pt>
                <c:pt idx="11">
                  <c:v>-69.0</c:v>
                </c:pt>
                <c:pt idx="12">
                  <c:v>-68.0</c:v>
                </c:pt>
                <c:pt idx="13">
                  <c:v>-67.0</c:v>
                </c:pt>
                <c:pt idx="14">
                  <c:v>-66.0</c:v>
                </c:pt>
                <c:pt idx="15">
                  <c:v>-65.0</c:v>
                </c:pt>
                <c:pt idx="16">
                  <c:v>-64.0</c:v>
                </c:pt>
                <c:pt idx="17">
                  <c:v>-63.0</c:v>
                </c:pt>
                <c:pt idx="18">
                  <c:v>-62.0</c:v>
                </c:pt>
                <c:pt idx="19">
                  <c:v>-61.0</c:v>
                </c:pt>
                <c:pt idx="20">
                  <c:v>-60.0</c:v>
                </c:pt>
                <c:pt idx="21">
                  <c:v>-59.0</c:v>
                </c:pt>
                <c:pt idx="22">
                  <c:v>-58.0</c:v>
                </c:pt>
                <c:pt idx="23">
                  <c:v>-57.0</c:v>
                </c:pt>
                <c:pt idx="24">
                  <c:v>-56.0</c:v>
                </c:pt>
                <c:pt idx="25">
                  <c:v>-55.0</c:v>
                </c:pt>
                <c:pt idx="26">
                  <c:v>-54.0</c:v>
                </c:pt>
                <c:pt idx="27">
                  <c:v>-53.0</c:v>
                </c:pt>
                <c:pt idx="28">
                  <c:v>-52.0</c:v>
                </c:pt>
                <c:pt idx="29">
                  <c:v>-51.0</c:v>
                </c:pt>
                <c:pt idx="30">
                  <c:v>-50.0</c:v>
                </c:pt>
                <c:pt idx="31">
                  <c:v>-49.0</c:v>
                </c:pt>
                <c:pt idx="32">
                  <c:v>-48.0</c:v>
                </c:pt>
                <c:pt idx="33">
                  <c:v>-47.0</c:v>
                </c:pt>
                <c:pt idx="34">
                  <c:v>-46.0</c:v>
                </c:pt>
                <c:pt idx="35">
                  <c:v>-45.0</c:v>
                </c:pt>
                <c:pt idx="36">
                  <c:v>-44.0</c:v>
                </c:pt>
                <c:pt idx="37">
                  <c:v>-43.0</c:v>
                </c:pt>
                <c:pt idx="38">
                  <c:v>-42.0</c:v>
                </c:pt>
                <c:pt idx="39">
                  <c:v>-41.0</c:v>
                </c:pt>
                <c:pt idx="40">
                  <c:v>-40.0</c:v>
                </c:pt>
                <c:pt idx="41">
                  <c:v>-39.0</c:v>
                </c:pt>
                <c:pt idx="42">
                  <c:v>-38.0</c:v>
                </c:pt>
                <c:pt idx="43">
                  <c:v>-37.0</c:v>
                </c:pt>
                <c:pt idx="44">
                  <c:v>-36.0</c:v>
                </c:pt>
                <c:pt idx="45">
                  <c:v>-35.0</c:v>
                </c:pt>
                <c:pt idx="46">
                  <c:v>-34.0</c:v>
                </c:pt>
                <c:pt idx="47">
                  <c:v>-33.0</c:v>
                </c:pt>
                <c:pt idx="48">
                  <c:v>-32.0</c:v>
                </c:pt>
                <c:pt idx="49">
                  <c:v>-31.0</c:v>
                </c:pt>
                <c:pt idx="50">
                  <c:v>-30.0</c:v>
                </c:pt>
                <c:pt idx="51">
                  <c:v>-29.0</c:v>
                </c:pt>
                <c:pt idx="52">
                  <c:v>-28.0</c:v>
                </c:pt>
                <c:pt idx="53">
                  <c:v>-27.0</c:v>
                </c:pt>
                <c:pt idx="54">
                  <c:v>-26.0</c:v>
                </c:pt>
                <c:pt idx="55">
                  <c:v>-25.0</c:v>
                </c:pt>
                <c:pt idx="56">
                  <c:v>-24.0</c:v>
                </c:pt>
                <c:pt idx="57">
                  <c:v>-23.0</c:v>
                </c:pt>
                <c:pt idx="58">
                  <c:v>-22.0</c:v>
                </c:pt>
                <c:pt idx="59">
                  <c:v>-21.0</c:v>
                </c:pt>
                <c:pt idx="60">
                  <c:v>-20.0</c:v>
                </c:pt>
                <c:pt idx="61">
                  <c:v>-19.0</c:v>
                </c:pt>
                <c:pt idx="62">
                  <c:v>-18.0</c:v>
                </c:pt>
                <c:pt idx="63">
                  <c:v>-17.0</c:v>
                </c:pt>
                <c:pt idx="64">
                  <c:v>-16.0</c:v>
                </c:pt>
                <c:pt idx="65">
                  <c:v>-15.0</c:v>
                </c:pt>
                <c:pt idx="66">
                  <c:v>-14.0</c:v>
                </c:pt>
                <c:pt idx="67">
                  <c:v>-13.0</c:v>
                </c:pt>
                <c:pt idx="68">
                  <c:v>-12.0</c:v>
                </c:pt>
                <c:pt idx="69">
                  <c:v>-11.0</c:v>
                </c:pt>
                <c:pt idx="70">
                  <c:v>-10.0</c:v>
                </c:pt>
                <c:pt idx="71">
                  <c:v>-9.0</c:v>
                </c:pt>
                <c:pt idx="72">
                  <c:v>-8.0</c:v>
                </c:pt>
                <c:pt idx="73">
                  <c:v>-7.0</c:v>
                </c:pt>
                <c:pt idx="74">
                  <c:v>-6.0</c:v>
                </c:pt>
                <c:pt idx="75">
                  <c:v>-5.0</c:v>
                </c:pt>
                <c:pt idx="76">
                  <c:v>-4.0</c:v>
                </c:pt>
                <c:pt idx="77">
                  <c:v>-3.0</c:v>
                </c:pt>
                <c:pt idx="78">
                  <c:v>-2.0</c:v>
                </c:pt>
                <c:pt idx="79">
                  <c:v>-1.0</c:v>
                </c:pt>
                <c:pt idx="80">
                  <c:v>0.0</c:v>
                </c:pt>
                <c:pt idx="81">
                  <c:v>1.0</c:v>
                </c:pt>
                <c:pt idx="82">
                  <c:v>2.0</c:v>
                </c:pt>
                <c:pt idx="83">
                  <c:v>3.0</c:v>
                </c:pt>
                <c:pt idx="84">
                  <c:v>4.0</c:v>
                </c:pt>
                <c:pt idx="85">
                  <c:v>5.0</c:v>
                </c:pt>
                <c:pt idx="86">
                  <c:v>6.0</c:v>
                </c:pt>
                <c:pt idx="87">
                  <c:v>7.0</c:v>
                </c:pt>
                <c:pt idx="88">
                  <c:v>8.0</c:v>
                </c:pt>
                <c:pt idx="89">
                  <c:v>9.0</c:v>
                </c:pt>
                <c:pt idx="90">
                  <c:v>10.0</c:v>
                </c:pt>
                <c:pt idx="91">
                  <c:v>11.0</c:v>
                </c:pt>
                <c:pt idx="92">
                  <c:v>12.0</c:v>
                </c:pt>
                <c:pt idx="93">
                  <c:v>13.0</c:v>
                </c:pt>
                <c:pt idx="94">
                  <c:v>14.0</c:v>
                </c:pt>
                <c:pt idx="95">
                  <c:v>15.0</c:v>
                </c:pt>
                <c:pt idx="96">
                  <c:v>16.0</c:v>
                </c:pt>
                <c:pt idx="97">
                  <c:v>17.0</c:v>
                </c:pt>
                <c:pt idx="98">
                  <c:v>18.0</c:v>
                </c:pt>
                <c:pt idx="99">
                  <c:v>19.0</c:v>
                </c:pt>
                <c:pt idx="100">
                  <c:v>20.0</c:v>
                </c:pt>
                <c:pt idx="101">
                  <c:v>21.0</c:v>
                </c:pt>
                <c:pt idx="102">
                  <c:v>22.0</c:v>
                </c:pt>
                <c:pt idx="103">
                  <c:v>23.0</c:v>
                </c:pt>
                <c:pt idx="104">
                  <c:v>24.0</c:v>
                </c:pt>
                <c:pt idx="105">
                  <c:v>25.0</c:v>
                </c:pt>
                <c:pt idx="106">
                  <c:v>26.0</c:v>
                </c:pt>
                <c:pt idx="107">
                  <c:v>27.0</c:v>
                </c:pt>
                <c:pt idx="108">
                  <c:v>28.0</c:v>
                </c:pt>
                <c:pt idx="109">
                  <c:v>29.0</c:v>
                </c:pt>
                <c:pt idx="110">
                  <c:v>30.0</c:v>
                </c:pt>
                <c:pt idx="111">
                  <c:v>31.0</c:v>
                </c:pt>
                <c:pt idx="112">
                  <c:v>32.0</c:v>
                </c:pt>
                <c:pt idx="113">
                  <c:v>33.0</c:v>
                </c:pt>
                <c:pt idx="114">
                  <c:v>34.0</c:v>
                </c:pt>
                <c:pt idx="115">
                  <c:v>35.0</c:v>
                </c:pt>
                <c:pt idx="116">
                  <c:v>36.0</c:v>
                </c:pt>
                <c:pt idx="117">
                  <c:v>37.0</c:v>
                </c:pt>
                <c:pt idx="118">
                  <c:v>38.0</c:v>
                </c:pt>
                <c:pt idx="119">
                  <c:v>39.0</c:v>
                </c:pt>
                <c:pt idx="120">
                  <c:v>40.0</c:v>
                </c:pt>
                <c:pt idx="121">
                  <c:v>41.0</c:v>
                </c:pt>
                <c:pt idx="122">
                  <c:v>42.0</c:v>
                </c:pt>
                <c:pt idx="123">
                  <c:v>43.0</c:v>
                </c:pt>
                <c:pt idx="124">
                  <c:v>44.0</c:v>
                </c:pt>
                <c:pt idx="125">
                  <c:v>45.0</c:v>
                </c:pt>
                <c:pt idx="126">
                  <c:v>46.0</c:v>
                </c:pt>
                <c:pt idx="127">
                  <c:v>47.0</c:v>
                </c:pt>
                <c:pt idx="128">
                  <c:v>48.0</c:v>
                </c:pt>
                <c:pt idx="129">
                  <c:v>49.0</c:v>
                </c:pt>
                <c:pt idx="130">
                  <c:v>50.0</c:v>
                </c:pt>
                <c:pt idx="131">
                  <c:v>51.0</c:v>
                </c:pt>
                <c:pt idx="132">
                  <c:v>52.0</c:v>
                </c:pt>
                <c:pt idx="133">
                  <c:v>53.0</c:v>
                </c:pt>
                <c:pt idx="134">
                  <c:v>54.0</c:v>
                </c:pt>
                <c:pt idx="135">
                  <c:v>55.0</c:v>
                </c:pt>
                <c:pt idx="136">
                  <c:v>56.0</c:v>
                </c:pt>
                <c:pt idx="137">
                  <c:v>57.0</c:v>
                </c:pt>
                <c:pt idx="138">
                  <c:v>58.0</c:v>
                </c:pt>
                <c:pt idx="139">
                  <c:v>59.0</c:v>
                </c:pt>
                <c:pt idx="140">
                  <c:v>60.0</c:v>
                </c:pt>
                <c:pt idx="141">
                  <c:v>61.0</c:v>
                </c:pt>
                <c:pt idx="142">
                  <c:v>62.0</c:v>
                </c:pt>
                <c:pt idx="143">
                  <c:v>63.0</c:v>
                </c:pt>
                <c:pt idx="144">
                  <c:v>64.0</c:v>
                </c:pt>
                <c:pt idx="145">
                  <c:v>65.0</c:v>
                </c:pt>
                <c:pt idx="146">
                  <c:v>66.0</c:v>
                </c:pt>
                <c:pt idx="147">
                  <c:v>67.0</c:v>
                </c:pt>
                <c:pt idx="148">
                  <c:v>68.0</c:v>
                </c:pt>
                <c:pt idx="149">
                  <c:v>69.0</c:v>
                </c:pt>
                <c:pt idx="150">
                  <c:v>70.0</c:v>
                </c:pt>
                <c:pt idx="151">
                  <c:v>71.0</c:v>
                </c:pt>
                <c:pt idx="152">
                  <c:v>72.0</c:v>
                </c:pt>
                <c:pt idx="153">
                  <c:v>73.0</c:v>
                </c:pt>
                <c:pt idx="154">
                  <c:v>74.0</c:v>
                </c:pt>
                <c:pt idx="155">
                  <c:v>75.0</c:v>
                </c:pt>
                <c:pt idx="156">
                  <c:v>76.0</c:v>
                </c:pt>
                <c:pt idx="157">
                  <c:v>77.0</c:v>
                </c:pt>
                <c:pt idx="158">
                  <c:v>78.0</c:v>
                </c:pt>
                <c:pt idx="159">
                  <c:v>79.0</c:v>
                </c:pt>
                <c:pt idx="160">
                  <c:v>80.0</c:v>
                </c:pt>
                <c:pt idx="161">
                  <c:v>81.0</c:v>
                </c:pt>
                <c:pt idx="162">
                  <c:v>82.0</c:v>
                </c:pt>
                <c:pt idx="163">
                  <c:v>83.0</c:v>
                </c:pt>
                <c:pt idx="164">
                  <c:v>84.0</c:v>
                </c:pt>
                <c:pt idx="165">
                  <c:v>85.0</c:v>
                </c:pt>
                <c:pt idx="166">
                  <c:v>86.0</c:v>
                </c:pt>
                <c:pt idx="167">
                  <c:v>87.0</c:v>
                </c:pt>
                <c:pt idx="168">
                  <c:v>88.0</c:v>
                </c:pt>
                <c:pt idx="169">
                  <c:v>89.0</c:v>
                </c:pt>
                <c:pt idx="170">
                  <c:v>90.0</c:v>
                </c:pt>
                <c:pt idx="171">
                  <c:v>91.0</c:v>
                </c:pt>
                <c:pt idx="172">
                  <c:v>92.0</c:v>
                </c:pt>
                <c:pt idx="173">
                  <c:v>93.0</c:v>
                </c:pt>
                <c:pt idx="174">
                  <c:v>94.0</c:v>
                </c:pt>
                <c:pt idx="175">
                  <c:v>95.0</c:v>
                </c:pt>
                <c:pt idx="176">
                  <c:v>96.0</c:v>
                </c:pt>
                <c:pt idx="177">
                  <c:v>97.0</c:v>
                </c:pt>
                <c:pt idx="178">
                  <c:v>98.0</c:v>
                </c:pt>
                <c:pt idx="179">
                  <c:v>99.0</c:v>
                </c:pt>
                <c:pt idx="180">
                  <c:v>100.0</c:v>
                </c:pt>
                <c:pt idx="181">
                  <c:v>101.0</c:v>
                </c:pt>
                <c:pt idx="182">
                  <c:v>102.0</c:v>
                </c:pt>
                <c:pt idx="183">
                  <c:v>103.0</c:v>
                </c:pt>
                <c:pt idx="184">
                  <c:v>104.0</c:v>
                </c:pt>
                <c:pt idx="185">
                  <c:v>105.0</c:v>
                </c:pt>
                <c:pt idx="186">
                  <c:v>106.0</c:v>
                </c:pt>
                <c:pt idx="187">
                  <c:v>107.0</c:v>
                </c:pt>
                <c:pt idx="188">
                  <c:v>108.0</c:v>
                </c:pt>
                <c:pt idx="189">
                  <c:v>109.0</c:v>
                </c:pt>
                <c:pt idx="190">
                  <c:v>110.0</c:v>
                </c:pt>
                <c:pt idx="191">
                  <c:v>111.0</c:v>
                </c:pt>
                <c:pt idx="192">
                  <c:v>112.0</c:v>
                </c:pt>
                <c:pt idx="193">
                  <c:v>113.0</c:v>
                </c:pt>
                <c:pt idx="194">
                  <c:v>114.0</c:v>
                </c:pt>
                <c:pt idx="195">
                  <c:v>115.0</c:v>
                </c:pt>
                <c:pt idx="196">
                  <c:v>116.0</c:v>
                </c:pt>
                <c:pt idx="197">
                  <c:v>117.0</c:v>
                </c:pt>
                <c:pt idx="198">
                  <c:v>118.0</c:v>
                </c:pt>
                <c:pt idx="199">
                  <c:v>119.0</c:v>
                </c:pt>
                <c:pt idx="200">
                  <c:v>120.0</c:v>
                </c:pt>
                <c:pt idx="201">
                  <c:v>121.0</c:v>
                </c:pt>
                <c:pt idx="202">
                  <c:v>122.0</c:v>
                </c:pt>
                <c:pt idx="203">
                  <c:v>123.0</c:v>
                </c:pt>
                <c:pt idx="204">
                  <c:v>124.0</c:v>
                </c:pt>
                <c:pt idx="205">
                  <c:v>125.0</c:v>
                </c:pt>
                <c:pt idx="206">
                  <c:v>126.0</c:v>
                </c:pt>
                <c:pt idx="207">
                  <c:v>127.0</c:v>
                </c:pt>
                <c:pt idx="208">
                  <c:v>128.0</c:v>
                </c:pt>
                <c:pt idx="209">
                  <c:v>129.0</c:v>
                </c:pt>
                <c:pt idx="210">
                  <c:v>130.0</c:v>
                </c:pt>
                <c:pt idx="211">
                  <c:v>131.0</c:v>
                </c:pt>
                <c:pt idx="212">
                  <c:v>132.0</c:v>
                </c:pt>
                <c:pt idx="213">
                  <c:v>133.0</c:v>
                </c:pt>
                <c:pt idx="214">
                  <c:v>134.0</c:v>
                </c:pt>
                <c:pt idx="215">
                  <c:v>135.0</c:v>
                </c:pt>
                <c:pt idx="216">
                  <c:v>136.0</c:v>
                </c:pt>
                <c:pt idx="217">
                  <c:v>137.0</c:v>
                </c:pt>
                <c:pt idx="218">
                  <c:v>138.0</c:v>
                </c:pt>
                <c:pt idx="219">
                  <c:v>139.0</c:v>
                </c:pt>
                <c:pt idx="220">
                  <c:v>140.0</c:v>
                </c:pt>
                <c:pt idx="221">
                  <c:v>141.0</c:v>
                </c:pt>
                <c:pt idx="222">
                  <c:v>142.0</c:v>
                </c:pt>
                <c:pt idx="223">
                  <c:v>143.0</c:v>
                </c:pt>
                <c:pt idx="224">
                  <c:v>144.0</c:v>
                </c:pt>
                <c:pt idx="225">
                  <c:v>145.0</c:v>
                </c:pt>
                <c:pt idx="226">
                  <c:v>146.0</c:v>
                </c:pt>
                <c:pt idx="227">
                  <c:v>147.0</c:v>
                </c:pt>
                <c:pt idx="228">
                  <c:v>148.0</c:v>
                </c:pt>
                <c:pt idx="229">
                  <c:v>149.0</c:v>
                </c:pt>
                <c:pt idx="230">
                  <c:v>150.0</c:v>
                </c:pt>
                <c:pt idx="231">
                  <c:v>151.0</c:v>
                </c:pt>
                <c:pt idx="232">
                  <c:v>152.0</c:v>
                </c:pt>
                <c:pt idx="233">
                  <c:v>153.0</c:v>
                </c:pt>
                <c:pt idx="234">
                  <c:v>154.0</c:v>
                </c:pt>
                <c:pt idx="235">
                  <c:v>155.0</c:v>
                </c:pt>
                <c:pt idx="236">
                  <c:v>156.0</c:v>
                </c:pt>
                <c:pt idx="237">
                  <c:v>157.0</c:v>
                </c:pt>
                <c:pt idx="238">
                  <c:v>158.0</c:v>
                </c:pt>
                <c:pt idx="239">
                  <c:v>159.0</c:v>
                </c:pt>
                <c:pt idx="240">
                  <c:v>160.0</c:v>
                </c:pt>
              </c:numCache>
            </c:numRef>
          </c:cat>
          <c:val>
            <c:numRef>
              <c:f>'Mixed conifer'!$AB$44:$AB$284</c:f>
              <c:numCache>
                <c:formatCode>General</c:formatCode>
                <c:ptCount val="241"/>
                <c:pt idx="80" formatCode="0">
                  <c:v>38.43943166289687</c:v>
                </c:pt>
                <c:pt idx="81" formatCode="0">
                  <c:v>37.85187545286939</c:v>
                </c:pt>
                <c:pt idx="82" formatCode="0">
                  <c:v>37.27330018467721</c:v>
                </c:pt>
                <c:pt idx="83" formatCode="0">
                  <c:v>36.7035685824053</c:v>
                </c:pt>
                <c:pt idx="84" formatCode="0">
                  <c:v>36.1425454684352</c:v>
                </c:pt>
                <c:pt idx="85" formatCode="0">
                  <c:v>35.59009773137161</c:v>
                </c:pt>
                <c:pt idx="86" formatCode="0">
                  <c:v>35.04609429445985</c:v>
                </c:pt>
                <c:pt idx="87" formatCode="0">
                  <c:v>34.51040608448582</c:v>
                </c:pt>
                <c:pt idx="88" formatCode="0">
                  <c:v>33.98290600115135</c:v>
                </c:pt>
                <c:pt idx="89" formatCode="0">
                  <c:v>33.46346888691774</c:v>
                </c:pt>
                <c:pt idx="90" formatCode="0">
                  <c:v>32.95197149731016</c:v>
                </c:pt>
                <c:pt idx="91" formatCode="0">
                  <c:v>32.44829247167623</c:v>
                </c:pt>
                <c:pt idx="92" formatCode="0">
                  <c:v>31.95231230439082</c:v>
                </c:pt>
                <c:pt idx="93" formatCode="0">
                  <c:v>31.46391331650204</c:v>
                </c:pt>
                <c:pt idx="94" formatCode="0">
                  <c:v>30.98297962780967</c:v>
                </c:pt>
                <c:pt idx="95" formatCode="0">
                  <c:v>30.50939712937111</c:v>
                </c:pt>
                <c:pt idx="96" formatCode="0">
                  <c:v>30.04305345642712</c:v>
                </c:pt>
                <c:pt idx="97" formatCode="0">
                  <c:v>29.58383796174154</c:v>
                </c:pt>
                <c:pt idx="98" formatCode="0">
                  <c:v>29.13164168934857</c:v>
                </c:pt>
                <c:pt idx="99" formatCode="0">
                  <c:v>28.68635734870126</c:v>
                </c:pt>
                <c:pt idx="100" formatCode="0">
                  <c:v>28.24787928921516</c:v>
                </c:pt>
                <c:pt idx="101" formatCode="0">
                  <c:v>27.81610347520114</c:v>
                </c:pt>
                <c:pt idx="102" formatCode="0">
                  <c:v>27.39092746118127</c:v>
                </c:pt>
                <c:pt idx="103" formatCode="0">
                  <c:v>26.97225036758204</c:v>
                </c:pt>
                <c:pt idx="104" formatCode="0">
                  <c:v>26.55997285679917</c:v>
                </c:pt>
                <c:pt idx="105" formatCode="0">
                  <c:v>26.1539971096282</c:v>
                </c:pt>
                <c:pt idx="106" formatCode="0">
                  <c:v>25.75422680205536</c:v>
                </c:pt>
                <c:pt idx="107" formatCode="0">
                  <c:v>25.36056708240325</c:v>
                </c:pt>
                <c:pt idx="108" formatCode="0">
                  <c:v>24.97292454882578</c:v>
                </c:pt>
                <c:pt idx="109" formatCode="0">
                  <c:v>24.59120722714718</c:v>
                </c:pt>
                <c:pt idx="110" formatCode="0">
                  <c:v>24.21532454903963</c:v>
                </c:pt>
                <c:pt idx="111" formatCode="0">
                  <c:v>23.84518733053462</c:v>
                </c:pt>
                <c:pt idx="112" formatCode="0">
                  <c:v>23.48070775086262</c:v>
                </c:pt>
                <c:pt idx="113" formatCode="0">
                  <c:v>23.12179933161629</c:v>
                </c:pt>
                <c:pt idx="114" formatCode="0">
                  <c:v>22.76837691623203</c:v>
                </c:pt>
                <c:pt idx="115" formatCode="0">
                  <c:v>22.42035664978543</c:v>
                </c:pt>
                <c:pt idx="116" formatCode="0">
                  <c:v>22.0776559590953</c:v>
                </c:pt>
                <c:pt idx="117" formatCode="0">
                  <c:v>21.74019353313186</c:v>
                </c:pt>
                <c:pt idx="118" formatCode="0">
                  <c:v>21.40788930372469</c:v>
                </c:pt>
                <c:pt idx="119" formatCode="0">
                  <c:v>21.08066442656492</c:v>
                </c:pt>
                <c:pt idx="120" formatCode="0">
                  <c:v>20.75844126249853</c:v>
                </c:pt>
                <c:pt idx="121" formatCode="0">
                  <c:v>20.44114335910512</c:v>
                </c:pt>
                <c:pt idx="122" formatCode="0">
                  <c:v>20.12869543255851</c:v>
                </c:pt>
                <c:pt idx="123" formatCode="0">
                  <c:v>19.82102334976426</c:v>
                </c:pt>
                <c:pt idx="124" formatCode="0">
                  <c:v>19.51805411077071</c:v>
                </c:pt>
                <c:pt idx="125" formatCode="0">
                  <c:v>19.21971583144844</c:v>
                </c:pt>
                <c:pt idx="126" formatCode="0">
                  <c:v>18.92593772643473</c:v>
                </c:pt>
                <c:pt idx="127" formatCode="0">
                  <c:v>18.63665009233861</c:v>
                </c:pt>
                <c:pt idx="128" formatCode="0">
                  <c:v>18.35178429120265</c:v>
                </c:pt>
                <c:pt idx="129" formatCode="0">
                  <c:v>18.0712727342176</c:v>
                </c:pt>
                <c:pt idx="130" formatCode="0">
                  <c:v>17.79504886568581</c:v>
                </c:pt>
                <c:pt idx="131" formatCode="0">
                  <c:v>17.52304714722992</c:v>
                </c:pt>
                <c:pt idx="132" formatCode="0">
                  <c:v>17.25520304224291</c:v>
                </c:pt>
                <c:pt idx="133" formatCode="0">
                  <c:v>16.99145300057567</c:v>
                </c:pt>
                <c:pt idx="134" formatCode="0">
                  <c:v>16.73173444345887</c:v>
                </c:pt>
                <c:pt idx="135" formatCode="0">
                  <c:v>16.47598574865512</c:v>
                </c:pt>
                <c:pt idx="136" formatCode="0">
                  <c:v>16.22414623583812</c:v>
                </c:pt>
                <c:pt idx="137" formatCode="0">
                  <c:v>15.97615615219543</c:v>
                </c:pt>
                <c:pt idx="138" formatCode="0">
                  <c:v>15.73195665825102</c:v>
                </c:pt>
                <c:pt idx="139" formatCode="0">
                  <c:v>15.49148981390483</c:v>
                </c:pt>
                <c:pt idx="140" formatCode="0">
                  <c:v>15.25469856468556</c:v>
                </c:pt>
                <c:pt idx="141" formatCode="0">
                  <c:v>15.02152672821356</c:v>
                </c:pt>
                <c:pt idx="142" formatCode="0">
                  <c:v>14.79191898087076</c:v>
                </c:pt>
                <c:pt idx="143" formatCode="0">
                  <c:v>14.5658208446743</c:v>
                </c:pt>
                <c:pt idx="144" formatCode="0">
                  <c:v>14.34317867435063</c:v>
                </c:pt>
                <c:pt idx="145" formatCode="0">
                  <c:v>14.12393964460758</c:v>
                </c:pt>
                <c:pt idx="146" formatCode="0">
                  <c:v>13.90805173760057</c:v>
                </c:pt>
                <c:pt idx="147" formatCode="0">
                  <c:v>13.69546373059064</c:v>
                </c:pt>
                <c:pt idx="148" formatCode="0">
                  <c:v>13.48612518379102</c:v>
                </c:pt>
                <c:pt idx="149" formatCode="0">
                  <c:v>13.27998642839958</c:v>
                </c:pt>
                <c:pt idx="150" formatCode="0">
                  <c:v>13.0769985548141</c:v>
                </c:pt>
                <c:pt idx="151" formatCode="0">
                  <c:v>12.87711340102768</c:v>
                </c:pt>
                <c:pt idx="152" formatCode="0">
                  <c:v>12.68028354120163</c:v>
                </c:pt>
                <c:pt idx="153" formatCode="0">
                  <c:v>12.4864622744129</c:v>
                </c:pt>
                <c:pt idx="154" formatCode="0">
                  <c:v>12.29560361357359</c:v>
                </c:pt>
                <c:pt idx="155" formatCode="0">
                  <c:v>12.10766227451982</c:v>
                </c:pt>
                <c:pt idx="156" formatCode="0">
                  <c:v>11.92259366526732</c:v>
                </c:pt>
                <c:pt idx="157" formatCode="0">
                  <c:v>11.74035387543132</c:v>
                </c:pt>
                <c:pt idx="158" formatCode="0">
                  <c:v>11.56089966580814</c:v>
                </c:pt>
                <c:pt idx="159" formatCode="0">
                  <c:v>11.38418845811602</c:v>
                </c:pt>
                <c:pt idx="160" formatCode="0">
                  <c:v>11.21017832489271</c:v>
                </c:pt>
                <c:pt idx="161" formatCode="0">
                  <c:v>55.10238200144587</c:v>
                </c:pt>
                <c:pt idx="162" formatCode="0">
                  <c:v>54.26012847865243</c:v>
                </c:pt>
                <c:pt idx="163" formatCode="0">
                  <c:v>53.43074900904668</c:v>
                </c:pt>
                <c:pt idx="164" formatCode="0">
                  <c:v>52.61404680954504</c:v>
                </c:pt>
                <c:pt idx="165" formatCode="0">
                  <c:v>51.80982810494175</c:v>
                </c:pt>
                <c:pt idx="166" formatCode="0">
                  <c:v>51.01790208193307</c:v>
                </c:pt>
                <c:pt idx="167" formatCode="0">
                  <c:v>50.23808084384373</c:v>
                </c:pt>
                <c:pt idx="168" formatCode="0">
                  <c:v>49.47017936604556</c:v>
                </c:pt>
                <c:pt idx="169" formatCode="0">
                  <c:v>48.71401545205754</c:v>
                </c:pt>
                <c:pt idx="170" formatCode="0">
                  <c:v>47.96940969031692</c:v>
                </c:pt>
                <c:pt idx="171" formatCode="0">
                  <c:v>47.23618541161093</c:v>
                </c:pt>
                <c:pt idx="172" formatCode="0">
                  <c:v>46.51416864715945</c:v>
                </c:pt>
                <c:pt idx="173" formatCode="0">
                  <c:v>45.80318808733804</c:v>
                </c:pt>
                <c:pt idx="174" formatCode="0">
                  <c:v>45.1030750410324</c:v>
                </c:pt>
                <c:pt idx="175" formatCode="0">
                  <c:v>44.41366339561328</c:v>
                </c:pt>
                <c:pt idx="176" formatCode="0">
                  <c:v>43.73478957752437</c:v>
                </c:pt>
                <c:pt idx="177" formatCode="0">
                  <c:v>43.06629251347127</c:v>
                </c:pt>
                <c:pt idx="178" formatCode="0">
                  <c:v>42.4080135922048</c:v>
                </c:pt>
                <c:pt idx="179" formatCode="0">
                  <c:v>41.75979662688795</c:v>
                </c:pt>
                <c:pt idx="180" formatCode="0">
                  <c:v>41.12148781803806</c:v>
                </c:pt>
                <c:pt idx="181" formatCode="0">
                  <c:v>40.49293571703557</c:v>
                </c:pt>
                <c:pt idx="182" formatCode="0">
                  <c:v>39.87399119019049</c:v>
                </c:pt>
                <c:pt idx="183" formatCode="0">
                  <c:v>39.26450738335812</c:v>
                </c:pt>
                <c:pt idx="184" formatCode="0">
                  <c:v>38.66433968709564</c:v>
                </c:pt>
                <c:pt idx="185" formatCode="0">
                  <c:v>38.0733457023513</c:v>
                </c:pt>
                <c:pt idx="186" formatCode="0">
                  <c:v>37.49138520667806</c:v>
                </c:pt>
                <c:pt idx="187" formatCode="0">
                  <c:v>36.91832012096358</c:v>
                </c:pt>
                <c:pt idx="188" formatCode="0">
                  <c:v>36.35401447666884</c:v>
                </c:pt>
                <c:pt idx="189" formatCode="0">
                  <c:v>35.79833438356776</c:v>
                </c:pt>
                <c:pt idx="190" formatCode="0">
                  <c:v>35.25114799797906</c:v>
                </c:pt>
                <c:pt idx="191" formatCode="0">
                  <c:v>34.71232549148502</c:v>
                </c:pt>
                <c:pt idx="192" formatCode="0">
                  <c:v>34.18173902012724</c:v>
                </c:pt>
                <c:pt idx="193" formatCode="0">
                  <c:v>33.6592626940738</c:v>
                </c:pt>
                <c:pt idx="194" formatCode="0">
                  <c:v>33.14477254775</c:v>
                </c:pt>
                <c:pt idx="195" formatCode="0">
                  <c:v>32.63814651042556</c:v>
                </c:pt>
                <c:pt idx="196" formatCode="0">
                  <c:v>32.13926437725144</c:v>
                </c:pt>
                <c:pt idx="197" formatCode="0">
                  <c:v>31.64800778073955</c:v>
                </c:pt>
                <c:pt idx="198" formatCode="0">
                  <c:v>31.16426016267791</c:v>
                </c:pt>
                <c:pt idx="199" formatCode="0">
                  <c:v>30.68790674647571</c:v>
                </c:pt>
                <c:pt idx="200" formatCode="0">
                  <c:v>30.21883450993069</c:v>
                </c:pt>
                <c:pt idx="201" formatCode="0">
                  <c:v>29.75693215841287</c:v>
                </c:pt>
                <c:pt idx="202" formatCode="0">
                  <c:v>29.30209009845817</c:v>
                </c:pt>
                <c:pt idx="203" formatCode="0">
                  <c:v>28.85420041176567</c:v>
                </c:pt>
                <c:pt idx="204" formatCode="0">
                  <c:v>28.4131568295924</c:v>
                </c:pt>
                <c:pt idx="205" formatCode="0">
                  <c:v>27.97885470753933</c:v>
                </c:pt>
                <c:pt idx="206" formatCode="0">
                  <c:v>27.55119100072294</c:v>
                </c:pt>
                <c:pt idx="207" formatCode="0">
                  <c:v>27.13006423932622</c:v>
                </c:pt>
                <c:pt idx="208" formatCode="0">
                  <c:v>26.71537450452332</c:v>
                </c:pt>
                <c:pt idx="209" formatCode="0">
                  <c:v>26.30702340477253</c:v>
                </c:pt>
                <c:pt idx="210" formatCode="0">
                  <c:v>25.90491405247088</c:v>
                </c:pt>
                <c:pt idx="211" formatCode="0">
                  <c:v>25.50895104096654</c:v>
                </c:pt>
                <c:pt idx="212" formatCode="0">
                  <c:v>25.11904042192187</c:v>
                </c:pt>
                <c:pt idx="213" formatCode="0">
                  <c:v>24.73508968302278</c:v>
                </c:pt>
                <c:pt idx="214" formatCode="0">
                  <c:v>24.35700772602877</c:v>
                </c:pt>
                <c:pt idx="215" formatCode="0">
                  <c:v>23.98470484515846</c:v>
                </c:pt>
                <c:pt idx="216" formatCode="0">
                  <c:v>23.61809270580547</c:v>
                </c:pt>
                <c:pt idx="217" formatCode="0">
                  <c:v>23.25708432357973</c:v>
                </c:pt>
                <c:pt idx="218" formatCode="0">
                  <c:v>22.90159404366904</c:v>
                </c:pt>
                <c:pt idx="219" formatCode="0">
                  <c:v>22.5515375205162</c:v>
                </c:pt>
                <c:pt idx="220" formatCode="0">
                  <c:v>22.20683169780667</c:v>
                </c:pt>
                <c:pt idx="221" formatCode="0">
                  <c:v>21.86739478876219</c:v>
                </c:pt>
                <c:pt idx="222" formatCode="0">
                  <c:v>21.53314625673562</c:v>
                </c:pt>
                <c:pt idx="223" formatCode="0">
                  <c:v>21.2040067961024</c:v>
                </c:pt>
                <c:pt idx="224" formatCode="0">
                  <c:v>20.87989831344398</c:v>
                </c:pt>
                <c:pt idx="225" formatCode="0">
                  <c:v>20.56074390901902</c:v>
                </c:pt>
                <c:pt idx="226" formatCode="0">
                  <c:v>20.24646785851779</c:v>
                </c:pt>
                <c:pt idx="227" formatCode="0">
                  <c:v>19.93699559509524</c:v>
                </c:pt>
                <c:pt idx="228" formatCode="0">
                  <c:v>19.63225369167906</c:v>
                </c:pt>
                <c:pt idx="229" formatCode="0">
                  <c:v>19.33216984354782</c:v>
                </c:pt>
                <c:pt idx="230" formatCode="0">
                  <c:v>19.03667285117562</c:v>
                </c:pt>
                <c:pt idx="231" formatCode="0">
                  <c:v>18.74569260333899</c:v>
                </c:pt>
                <c:pt idx="232" formatCode="0">
                  <c:v>18.45916006048179</c:v>
                </c:pt>
                <c:pt idx="233" formatCode="0">
                  <c:v>18.17700723833445</c:v>
                </c:pt>
                <c:pt idx="234" formatCode="0">
                  <c:v>17.89916719178387</c:v>
                </c:pt>
                <c:pt idx="235" formatCode="0">
                  <c:v>17.62557399898953</c:v>
                </c:pt>
                <c:pt idx="236" formatCode="0">
                  <c:v>17.35616274574251</c:v>
                </c:pt>
                <c:pt idx="237" formatCode="0">
                  <c:v>17.09086951006362</c:v>
                </c:pt>
                <c:pt idx="238" formatCode="0">
                  <c:v>16.8296313470369</c:v>
                </c:pt>
                <c:pt idx="239" formatCode="0">
                  <c:v>16.57238627387498</c:v>
                </c:pt>
                <c:pt idx="240" formatCode="0">
                  <c:v>16.31907325521278</c:v>
                </c:pt>
              </c:numCache>
            </c:numRef>
          </c:val>
        </c:ser>
        <c:ser>
          <c:idx val="6"/>
          <c:order val="6"/>
          <c:tx>
            <c:strRef>
              <c:f>'Mixed conifer'!$AC$43</c:f>
              <c:strCache>
                <c:ptCount val="1"/>
                <c:pt idx="0">
                  <c:v>Landfill storage</c:v>
                </c:pt>
              </c:strCache>
            </c:strRef>
          </c:tx>
          <c:invertIfNegative val="0"/>
          <c:cat>
            <c:numRef>
              <c:f>'Mixed conifer'!$V$44:$V$284</c:f>
              <c:numCache>
                <c:formatCode>General</c:formatCode>
                <c:ptCount val="241"/>
                <c:pt idx="0">
                  <c:v>-80.0</c:v>
                </c:pt>
                <c:pt idx="1">
                  <c:v>-79.0</c:v>
                </c:pt>
                <c:pt idx="2">
                  <c:v>-78.0</c:v>
                </c:pt>
                <c:pt idx="3">
                  <c:v>-77.0</c:v>
                </c:pt>
                <c:pt idx="4">
                  <c:v>-76.0</c:v>
                </c:pt>
                <c:pt idx="5">
                  <c:v>-75.0</c:v>
                </c:pt>
                <c:pt idx="6">
                  <c:v>-74.0</c:v>
                </c:pt>
                <c:pt idx="7">
                  <c:v>-73.0</c:v>
                </c:pt>
                <c:pt idx="8">
                  <c:v>-72.0</c:v>
                </c:pt>
                <c:pt idx="9">
                  <c:v>-71.0</c:v>
                </c:pt>
                <c:pt idx="10">
                  <c:v>-70.0</c:v>
                </c:pt>
                <c:pt idx="11">
                  <c:v>-69.0</c:v>
                </c:pt>
                <c:pt idx="12">
                  <c:v>-68.0</c:v>
                </c:pt>
                <c:pt idx="13">
                  <c:v>-67.0</c:v>
                </c:pt>
                <c:pt idx="14">
                  <c:v>-66.0</c:v>
                </c:pt>
                <c:pt idx="15">
                  <c:v>-65.0</c:v>
                </c:pt>
                <c:pt idx="16">
                  <c:v>-64.0</c:v>
                </c:pt>
                <c:pt idx="17">
                  <c:v>-63.0</c:v>
                </c:pt>
                <c:pt idx="18">
                  <c:v>-62.0</c:v>
                </c:pt>
                <c:pt idx="19">
                  <c:v>-61.0</c:v>
                </c:pt>
                <c:pt idx="20">
                  <c:v>-60.0</c:v>
                </c:pt>
                <c:pt idx="21">
                  <c:v>-59.0</c:v>
                </c:pt>
                <c:pt idx="22">
                  <c:v>-58.0</c:v>
                </c:pt>
                <c:pt idx="23">
                  <c:v>-57.0</c:v>
                </c:pt>
                <c:pt idx="24">
                  <c:v>-56.0</c:v>
                </c:pt>
                <c:pt idx="25">
                  <c:v>-55.0</c:v>
                </c:pt>
                <c:pt idx="26">
                  <c:v>-54.0</c:v>
                </c:pt>
                <c:pt idx="27">
                  <c:v>-53.0</c:v>
                </c:pt>
                <c:pt idx="28">
                  <c:v>-52.0</c:v>
                </c:pt>
                <c:pt idx="29">
                  <c:v>-51.0</c:v>
                </c:pt>
                <c:pt idx="30">
                  <c:v>-50.0</c:v>
                </c:pt>
                <c:pt idx="31">
                  <c:v>-49.0</c:v>
                </c:pt>
                <c:pt idx="32">
                  <c:v>-48.0</c:v>
                </c:pt>
                <c:pt idx="33">
                  <c:v>-47.0</c:v>
                </c:pt>
                <c:pt idx="34">
                  <c:v>-46.0</c:v>
                </c:pt>
                <c:pt idx="35">
                  <c:v>-45.0</c:v>
                </c:pt>
                <c:pt idx="36">
                  <c:v>-44.0</c:v>
                </c:pt>
                <c:pt idx="37">
                  <c:v>-43.0</c:v>
                </c:pt>
                <c:pt idx="38">
                  <c:v>-42.0</c:v>
                </c:pt>
                <c:pt idx="39">
                  <c:v>-41.0</c:v>
                </c:pt>
                <c:pt idx="40">
                  <c:v>-40.0</c:v>
                </c:pt>
                <c:pt idx="41">
                  <c:v>-39.0</c:v>
                </c:pt>
                <c:pt idx="42">
                  <c:v>-38.0</c:v>
                </c:pt>
                <c:pt idx="43">
                  <c:v>-37.0</c:v>
                </c:pt>
                <c:pt idx="44">
                  <c:v>-36.0</c:v>
                </c:pt>
                <c:pt idx="45">
                  <c:v>-35.0</c:v>
                </c:pt>
                <c:pt idx="46">
                  <c:v>-34.0</c:v>
                </c:pt>
                <c:pt idx="47">
                  <c:v>-33.0</c:v>
                </c:pt>
                <c:pt idx="48">
                  <c:v>-32.0</c:v>
                </c:pt>
                <c:pt idx="49">
                  <c:v>-31.0</c:v>
                </c:pt>
                <c:pt idx="50">
                  <c:v>-30.0</c:v>
                </c:pt>
                <c:pt idx="51">
                  <c:v>-29.0</c:v>
                </c:pt>
                <c:pt idx="52">
                  <c:v>-28.0</c:v>
                </c:pt>
                <c:pt idx="53">
                  <c:v>-27.0</c:v>
                </c:pt>
                <c:pt idx="54">
                  <c:v>-26.0</c:v>
                </c:pt>
                <c:pt idx="55">
                  <c:v>-25.0</c:v>
                </c:pt>
                <c:pt idx="56">
                  <c:v>-24.0</c:v>
                </c:pt>
                <c:pt idx="57">
                  <c:v>-23.0</c:v>
                </c:pt>
                <c:pt idx="58">
                  <c:v>-22.0</c:v>
                </c:pt>
                <c:pt idx="59">
                  <c:v>-21.0</c:v>
                </c:pt>
                <c:pt idx="60">
                  <c:v>-20.0</c:v>
                </c:pt>
                <c:pt idx="61">
                  <c:v>-19.0</c:v>
                </c:pt>
                <c:pt idx="62">
                  <c:v>-18.0</c:v>
                </c:pt>
                <c:pt idx="63">
                  <c:v>-17.0</c:v>
                </c:pt>
                <c:pt idx="64">
                  <c:v>-16.0</c:v>
                </c:pt>
                <c:pt idx="65">
                  <c:v>-15.0</c:v>
                </c:pt>
                <c:pt idx="66">
                  <c:v>-14.0</c:v>
                </c:pt>
                <c:pt idx="67">
                  <c:v>-13.0</c:v>
                </c:pt>
                <c:pt idx="68">
                  <c:v>-12.0</c:v>
                </c:pt>
                <c:pt idx="69">
                  <c:v>-11.0</c:v>
                </c:pt>
                <c:pt idx="70">
                  <c:v>-10.0</c:v>
                </c:pt>
                <c:pt idx="71">
                  <c:v>-9.0</c:v>
                </c:pt>
                <c:pt idx="72">
                  <c:v>-8.0</c:v>
                </c:pt>
                <c:pt idx="73">
                  <c:v>-7.0</c:v>
                </c:pt>
                <c:pt idx="74">
                  <c:v>-6.0</c:v>
                </c:pt>
                <c:pt idx="75">
                  <c:v>-5.0</c:v>
                </c:pt>
                <c:pt idx="76">
                  <c:v>-4.0</c:v>
                </c:pt>
                <c:pt idx="77">
                  <c:v>-3.0</c:v>
                </c:pt>
                <c:pt idx="78">
                  <c:v>-2.0</c:v>
                </c:pt>
                <c:pt idx="79">
                  <c:v>-1.0</c:v>
                </c:pt>
                <c:pt idx="80">
                  <c:v>0.0</c:v>
                </c:pt>
                <c:pt idx="81">
                  <c:v>1.0</c:v>
                </c:pt>
                <c:pt idx="82">
                  <c:v>2.0</c:v>
                </c:pt>
                <c:pt idx="83">
                  <c:v>3.0</c:v>
                </c:pt>
                <c:pt idx="84">
                  <c:v>4.0</c:v>
                </c:pt>
                <c:pt idx="85">
                  <c:v>5.0</c:v>
                </c:pt>
                <c:pt idx="86">
                  <c:v>6.0</c:v>
                </c:pt>
                <c:pt idx="87">
                  <c:v>7.0</c:v>
                </c:pt>
                <c:pt idx="88">
                  <c:v>8.0</c:v>
                </c:pt>
                <c:pt idx="89">
                  <c:v>9.0</c:v>
                </c:pt>
                <c:pt idx="90">
                  <c:v>10.0</c:v>
                </c:pt>
                <c:pt idx="91">
                  <c:v>11.0</c:v>
                </c:pt>
                <c:pt idx="92">
                  <c:v>12.0</c:v>
                </c:pt>
                <c:pt idx="93">
                  <c:v>13.0</c:v>
                </c:pt>
                <c:pt idx="94">
                  <c:v>14.0</c:v>
                </c:pt>
                <c:pt idx="95">
                  <c:v>15.0</c:v>
                </c:pt>
                <c:pt idx="96">
                  <c:v>16.0</c:v>
                </c:pt>
                <c:pt idx="97">
                  <c:v>17.0</c:v>
                </c:pt>
                <c:pt idx="98">
                  <c:v>18.0</c:v>
                </c:pt>
                <c:pt idx="99">
                  <c:v>19.0</c:v>
                </c:pt>
                <c:pt idx="100">
                  <c:v>20.0</c:v>
                </c:pt>
                <c:pt idx="101">
                  <c:v>21.0</c:v>
                </c:pt>
                <c:pt idx="102">
                  <c:v>22.0</c:v>
                </c:pt>
                <c:pt idx="103">
                  <c:v>23.0</c:v>
                </c:pt>
                <c:pt idx="104">
                  <c:v>24.0</c:v>
                </c:pt>
                <c:pt idx="105">
                  <c:v>25.0</c:v>
                </c:pt>
                <c:pt idx="106">
                  <c:v>26.0</c:v>
                </c:pt>
                <c:pt idx="107">
                  <c:v>27.0</c:v>
                </c:pt>
                <c:pt idx="108">
                  <c:v>28.0</c:v>
                </c:pt>
                <c:pt idx="109">
                  <c:v>29.0</c:v>
                </c:pt>
                <c:pt idx="110">
                  <c:v>30.0</c:v>
                </c:pt>
                <c:pt idx="111">
                  <c:v>31.0</c:v>
                </c:pt>
                <c:pt idx="112">
                  <c:v>32.0</c:v>
                </c:pt>
                <c:pt idx="113">
                  <c:v>33.0</c:v>
                </c:pt>
                <c:pt idx="114">
                  <c:v>34.0</c:v>
                </c:pt>
                <c:pt idx="115">
                  <c:v>35.0</c:v>
                </c:pt>
                <c:pt idx="116">
                  <c:v>36.0</c:v>
                </c:pt>
                <c:pt idx="117">
                  <c:v>37.0</c:v>
                </c:pt>
                <c:pt idx="118">
                  <c:v>38.0</c:v>
                </c:pt>
                <c:pt idx="119">
                  <c:v>39.0</c:v>
                </c:pt>
                <c:pt idx="120">
                  <c:v>40.0</c:v>
                </c:pt>
                <c:pt idx="121">
                  <c:v>41.0</c:v>
                </c:pt>
                <c:pt idx="122">
                  <c:v>42.0</c:v>
                </c:pt>
                <c:pt idx="123">
                  <c:v>43.0</c:v>
                </c:pt>
                <c:pt idx="124">
                  <c:v>44.0</c:v>
                </c:pt>
                <c:pt idx="125">
                  <c:v>45.0</c:v>
                </c:pt>
                <c:pt idx="126">
                  <c:v>46.0</c:v>
                </c:pt>
                <c:pt idx="127">
                  <c:v>47.0</c:v>
                </c:pt>
                <c:pt idx="128">
                  <c:v>48.0</c:v>
                </c:pt>
                <c:pt idx="129">
                  <c:v>49.0</c:v>
                </c:pt>
                <c:pt idx="130">
                  <c:v>50.0</c:v>
                </c:pt>
                <c:pt idx="131">
                  <c:v>51.0</c:v>
                </c:pt>
                <c:pt idx="132">
                  <c:v>52.0</c:v>
                </c:pt>
                <c:pt idx="133">
                  <c:v>53.0</c:v>
                </c:pt>
                <c:pt idx="134">
                  <c:v>54.0</c:v>
                </c:pt>
                <c:pt idx="135">
                  <c:v>55.0</c:v>
                </c:pt>
                <c:pt idx="136">
                  <c:v>56.0</c:v>
                </c:pt>
                <c:pt idx="137">
                  <c:v>57.0</c:v>
                </c:pt>
                <c:pt idx="138">
                  <c:v>58.0</c:v>
                </c:pt>
                <c:pt idx="139">
                  <c:v>59.0</c:v>
                </c:pt>
                <c:pt idx="140">
                  <c:v>60.0</c:v>
                </c:pt>
                <c:pt idx="141">
                  <c:v>61.0</c:v>
                </c:pt>
                <c:pt idx="142">
                  <c:v>62.0</c:v>
                </c:pt>
                <c:pt idx="143">
                  <c:v>63.0</c:v>
                </c:pt>
                <c:pt idx="144">
                  <c:v>64.0</c:v>
                </c:pt>
                <c:pt idx="145">
                  <c:v>65.0</c:v>
                </c:pt>
                <c:pt idx="146">
                  <c:v>66.0</c:v>
                </c:pt>
                <c:pt idx="147">
                  <c:v>67.0</c:v>
                </c:pt>
                <c:pt idx="148">
                  <c:v>68.0</c:v>
                </c:pt>
                <c:pt idx="149">
                  <c:v>69.0</c:v>
                </c:pt>
                <c:pt idx="150">
                  <c:v>70.0</c:v>
                </c:pt>
                <c:pt idx="151">
                  <c:v>71.0</c:v>
                </c:pt>
                <c:pt idx="152">
                  <c:v>72.0</c:v>
                </c:pt>
                <c:pt idx="153">
                  <c:v>73.0</c:v>
                </c:pt>
                <c:pt idx="154">
                  <c:v>74.0</c:v>
                </c:pt>
                <c:pt idx="155">
                  <c:v>75.0</c:v>
                </c:pt>
                <c:pt idx="156">
                  <c:v>76.0</c:v>
                </c:pt>
                <c:pt idx="157">
                  <c:v>77.0</c:v>
                </c:pt>
                <c:pt idx="158">
                  <c:v>78.0</c:v>
                </c:pt>
                <c:pt idx="159">
                  <c:v>79.0</c:v>
                </c:pt>
                <c:pt idx="160">
                  <c:v>80.0</c:v>
                </c:pt>
                <c:pt idx="161">
                  <c:v>81.0</c:v>
                </c:pt>
                <c:pt idx="162">
                  <c:v>82.0</c:v>
                </c:pt>
                <c:pt idx="163">
                  <c:v>83.0</c:v>
                </c:pt>
                <c:pt idx="164">
                  <c:v>84.0</c:v>
                </c:pt>
                <c:pt idx="165">
                  <c:v>85.0</c:v>
                </c:pt>
                <c:pt idx="166">
                  <c:v>86.0</c:v>
                </c:pt>
                <c:pt idx="167">
                  <c:v>87.0</c:v>
                </c:pt>
                <c:pt idx="168">
                  <c:v>88.0</c:v>
                </c:pt>
                <c:pt idx="169">
                  <c:v>89.0</c:v>
                </c:pt>
                <c:pt idx="170">
                  <c:v>90.0</c:v>
                </c:pt>
                <c:pt idx="171">
                  <c:v>91.0</c:v>
                </c:pt>
                <c:pt idx="172">
                  <c:v>92.0</c:v>
                </c:pt>
                <c:pt idx="173">
                  <c:v>93.0</c:v>
                </c:pt>
                <c:pt idx="174">
                  <c:v>94.0</c:v>
                </c:pt>
                <c:pt idx="175">
                  <c:v>95.0</c:v>
                </c:pt>
                <c:pt idx="176">
                  <c:v>96.0</c:v>
                </c:pt>
                <c:pt idx="177">
                  <c:v>97.0</c:v>
                </c:pt>
                <c:pt idx="178">
                  <c:v>98.0</c:v>
                </c:pt>
                <c:pt idx="179">
                  <c:v>99.0</c:v>
                </c:pt>
                <c:pt idx="180">
                  <c:v>100.0</c:v>
                </c:pt>
                <c:pt idx="181">
                  <c:v>101.0</c:v>
                </c:pt>
                <c:pt idx="182">
                  <c:v>102.0</c:v>
                </c:pt>
                <c:pt idx="183">
                  <c:v>103.0</c:v>
                </c:pt>
                <c:pt idx="184">
                  <c:v>104.0</c:v>
                </c:pt>
                <c:pt idx="185">
                  <c:v>105.0</c:v>
                </c:pt>
                <c:pt idx="186">
                  <c:v>106.0</c:v>
                </c:pt>
                <c:pt idx="187">
                  <c:v>107.0</c:v>
                </c:pt>
                <c:pt idx="188">
                  <c:v>108.0</c:v>
                </c:pt>
                <c:pt idx="189">
                  <c:v>109.0</c:v>
                </c:pt>
                <c:pt idx="190">
                  <c:v>110.0</c:v>
                </c:pt>
                <c:pt idx="191">
                  <c:v>111.0</c:v>
                </c:pt>
                <c:pt idx="192">
                  <c:v>112.0</c:v>
                </c:pt>
                <c:pt idx="193">
                  <c:v>113.0</c:v>
                </c:pt>
                <c:pt idx="194">
                  <c:v>114.0</c:v>
                </c:pt>
                <c:pt idx="195">
                  <c:v>115.0</c:v>
                </c:pt>
                <c:pt idx="196">
                  <c:v>116.0</c:v>
                </c:pt>
                <c:pt idx="197">
                  <c:v>117.0</c:v>
                </c:pt>
                <c:pt idx="198">
                  <c:v>118.0</c:v>
                </c:pt>
                <c:pt idx="199">
                  <c:v>119.0</c:v>
                </c:pt>
                <c:pt idx="200">
                  <c:v>120.0</c:v>
                </c:pt>
                <c:pt idx="201">
                  <c:v>121.0</c:v>
                </c:pt>
                <c:pt idx="202">
                  <c:v>122.0</c:v>
                </c:pt>
                <c:pt idx="203">
                  <c:v>123.0</c:v>
                </c:pt>
                <c:pt idx="204">
                  <c:v>124.0</c:v>
                </c:pt>
                <c:pt idx="205">
                  <c:v>125.0</c:v>
                </c:pt>
                <c:pt idx="206">
                  <c:v>126.0</c:v>
                </c:pt>
                <c:pt idx="207">
                  <c:v>127.0</c:v>
                </c:pt>
                <c:pt idx="208">
                  <c:v>128.0</c:v>
                </c:pt>
                <c:pt idx="209">
                  <c:v>129.0</c:v>
                </c:pt>
                <c:pt idx="210">
                  <c:v>130.0</c:v>
                </c:pt>
                <c:pt idx="211">
                  <c:v>131.0</c:v>
                </c:pt>
                <c:pt idx="212">
                  <c:v>132.0</c:v>
                </c:pt>
                <c:pt idx="213">
                  <c:v>133.0</c:v>
                </c:pt>
                <c:pt idx="214">
                  <c:v>134.0</c:v>
                </c:pt>
                <c:pt idx="215">
                  <c:v>135.0</c:v>
                </c:pt>
                <c:pt idx="216">
                  <c:v>136.0</c:v>
                </c:pt>
                <c:pt idx="217">
                  <c:v>137.0</c:v>
                </c:pt>
                <c:pt idx="218">
                  <c:v>138.0</c:v>
                </c:pt>
                <c:pt idx="219">
                  <c:v>139.0</c:v>
                </c:pt>
                <c:pt idx="220">
                  <c:v>140.0</c:v>
                </c:pt>
                <c:pt idx="221">
                  <c:v>141.0</c:v>
                </c:pt>
                <c:pt idx="222">
                  <c:v>142.0</c:v>
                </c:pt>
                <c:pt idx="223">
                  <c:v>143.0</c:v>
                </c:pt>
                <c:pt idx="224">
                  <c:v>144.0</c:v>
                </c:pt>
                <c:pt idx="225">
                  <c:v>145.0</c:v>
                </c:pt>
                <c:pt idx="226">
                  <c:v>146.0</c:v>
                </c:pt>
                <c:pt idx="227">
                  <c:v>147.0</c:v>
                </c:pt>
                <c:pt idx="228">
                  <c:v>148.0</c:v>
                </c:pt>
                <c:pt idx="229">
                  <c:v>149.0</c:v>
                </c:pt>
                <c:pt idx="230">
                  <c:v>150.0</c:v>
                </c:pt>
                <c:pt idx="231">
                  <c:v>151.0</c:v>
                </c:pt>
                <c:pt idx="232">
                  <c:v>152.0</c:v>
                </c:pt>
                <c:pt idx="233">
                  <c:v>153.0</c:v>
                </c:pt>
                <c:pt idx="234">
                  <c:v>154.0</c:v>
                </c:pt>
                <c:pt idx="235">
                  <c:v>155.0</c:v>
                </c:pt>
                <c:pt idx="236">
                  <c:v>156.0</c:v>
                </c:pt>
                <c:pt idx="237">
                  <c:v>157.0</c:v>
                </c:pt>
                <c:pt idx="238">
                  <c:v>158.0</c:v>
                </c:pt>
                <c:pt idx="239">
                  <c:v>159.0</c:v>
                </c:pt>
                <c:pt idx="240">
                  <c:v>160.0</c:v>
                </c:pt>
              </c:numCache>
            </c:numRef>
          </c:cat>
          <c:val>
            <c:numRef>
              <c:f>'Mixed conifer'!$AC$44:$AC$284</c:f>
              <c:numCache>
                <c:formatCode>General</c:formatCode>
                <c:ptCount val="241"/>
                <c:pt idx="80" formatCode="0">
                  <c:v>0.0</c:v>
                </c:pt>
                <c:pt idx="81" formatCode="0">
                  <c:v>0.392095844158303</c:v>
                </c:pt>
                <c:pt idx="82" formatCode="0">
                  <c:v>0.778198406465261</c:v>
                </c:pt>
                <c:pt idx="83" formatCode="0">
                  <c:v>1.15839929571471</c:v>
                </c:pt>
                <c:pt idx="84" formatCode="0">
                  <c:v>1.53278872043743</c:v>
                </c:pt>
                <c:pt idx="85" formatCode="0">
                  <c:v>1.90145551030453</c:v>
                </c:pt>
                <c:pt idx="86" formatCode="0">
                  <c:v>2.26448713720364</c:v>
                </c:pt>
                <c:pt idx="87" formatCode="0">
                  <c:v>2.621969735992981</c:v>
                </c:pt>
                <c:pt idx="88" formatCode="0">
                  <c:v>2.973988124938181</c:v>
                </c:pt>
                <c:pt idx="89" formatCode="0">
                  <c:v>3.32062582583674</c:v>
                </c:pt>
                <c:pt idx="90" formatCode="0">
                  <c:v>3.661965083834822</c:v>
                </c:pt>
                <c:pt idx="91" formatCode="0">
                  <c:v>3.99808688694122</c:v>
                </c:pt>
                <c:pt idx="92" formatCode="0">
                  <c:v>4.329070985243014</c:v>
                </c:pt>
                <c:pt idx="93" formatCode="0">
                  <c:v>4.654995909827482</c:v>
                </c:pt>
                <c:pt idx="94" formatCode="0">
                  <c:v>4.97593899141487</c:v>
                </c:pt>
                <c:pt idx="95" formatCode="0">
                  <c:v>5.291976378706191</c:v>
                </c:pt>
                <c:pt idx="96" formatCode="0">
                  <c:v>5.603183056450815</c:v>
                </c:pt>
                <c:pt idx="97" formatCode="0">
                  <c:v>5.90963286323766</c:v>
                </c:pt>
                <c:pt idx="98" formatCode="0">
                  <c:v>6.21139850901457</c:v>
                </c:pt>
                <c:pt idx="99" formatCode="0">
                  <c:v>6.508551592339882</c:v>
                </c:pt>
                <c:pt idx="100" formatCode="0">
                  <c:v>6.801162617370267</c:v>
                </c:pt>
                <c:pt idx="101" formatCode="0">
                  <c:v>7.089301010588955</c:v>
                </c:pt>
                <c:pt idx="102" formatCode="0">
                  <c:v>7.373035137278212</c:v>
                </c:pt>
                <c:pt idx="103" formatCode="0">
                  <c:v>7.652432317740099</c:v>
                </c:pt>
                <c:pt idx="104" formatCode="0">
                  <c:v>7.927558843269203</c:v>
                </c:pt>
                <c:pt idx="105" formatCode="0">
                  <c:v>8.198479991881303</c:v>
                </c:pt>
                <c:pt idx="106" formatCode="0">
                  <c:v>8.465260043801573</c:v>
                </c:pt>
                <c:pt idx="107" formatCode="0">
                  <c:v>8.727962296716083</c:v>
                </c:pt>
                <c:pt idx="108" formatCode="0">
                  <c:v>8.986649080790108</c:v>
                </c:pt>
                <c:pt idx="109" formatCode="0">
                  <c:v>9.241381773456961</c:v>
                </c:pt>
                <c:pt idx="110" formatCode="0">
                  <c:v>9.49222081398074</c:v>
                </c:pt>
                <c:pt idx="111" formatCode="0">
                  <c:v>9.739225717796401</c:v>
                </c:pt>
                <c:pt idx="112" formatCode="0">
                  <c:v>9.982455090630851</c:v>
                </c:pt>
                <c:pt idx="113" formatCode="0">
                  <c:v>10.22196664240792</c:v>
                </c:pt>
                <c:pt idx="114" formatCode="0">
                  <c:v>10.45781720094101</c:v>
                </c:pt>
                <c:pt idx="115" formatCode="0">
                  <c:v>10.69006272541638</c:v>
                </c:pt>
                <c:pt idx="116" formatCode="0">
                  <c:v>10.91875831967026</c:v>
                </c:pt>
                <c:pt idx="117" formatCode="0">
                  <c:v>11.14395824526317</c:v>
                </c:pt>
                <c:pt idx="118" formatCode="0">
                  <c:v>11.36571593435424</c:v>
                </c:pt>
                <c:pt idx="119" formatCode="0">
                  <c:v>11.58408400237887</c:v>
                </c:pt>
                <c:pt idx="120" formatCode="0">
                  <c:v>11.79911426053251</c:v>
                </c:pt>
                <c:pt idx="121" formatCode="0">
                  <c:v>12.0108577280637</c:v>
                </c:pt>
                <c:pt idx="122" formatCode="0">
                  <c:v>12.21936464437915</c:v>
                </c:pt>
                <c:pt idx="123" formatCode="0">
                  <c:v>12.42468448096384</c:v>
                </c:pt>
                <c:pt idx="124" formatCode="0">
                  <c:v>12.62686595311887</c:v>
                </c:pt>
                <c:pt idx="125" formatCode="0">
                  <c:v>12.82595703151993</c:v>
                </c:pt>
                <c:pt idx="126" formatCode="0">
                  <c:v>13.02200495359908</c:v>
                </c:pt>
                <c:pt idx="127" formatCode="0">
                  <c:v>13.21505623475256</c:v>
                </c:pt>
                <c:pt idx="128" formatCode="0">
                  <c:v>13.4051566793773</c:v>
                </c:pt>
                <c:pt idx="129" formatCode="0">
                  <c:v>13.59235139173865</c:v>
                </c:pt>
                <c:pt idx="130" formatCode="0">
                  <c:v>13.7766847866722</c:v>
                </c:pt>
                <c:pt idx="131" formatCode="0">
                  <c:v>13.95820060012175</c:v>
                </c:pt>
                <c:pt idx="132" formatCode="0">
                  <c:v>14.13694189951642</c:v>
                </c:pt>
                <c:pt idx="133" formatCode="0">
                  <c:v>14.31295109398903</c:v>
                </c:pt>
                <c:pt idx="134" formatCode="0">
                  <c:v>14.4862699444383</c:v>
                </c:pt>
                <c:pt idx="135" formatCode="0">
                  <c:v>14.65693957343734</c:v>
                </c:pt>
                <c:pt idx="136" formatCode="0">
                  <c:v>14.82500047499054</c:v>
                </c:pt>
                <c:pt idx="137" formatCode="0">
                  <c:v>14.99049252414144</c:v>
                </c:pt>
                <c:pt idx="138" formatCode="0">
                  <c:v>15.15345498643368</c:v>
                </c:pt>
                <c:pt idx="139" formatCode="0">
                  <c:v>15.31392652722737</c:v>
                </c:pt>
                <c:pt idx="140" formatCode="0">
                  <c:v>15.47194522087303</c:v>
                </c:pt>
                <c:pt idx="141" formatCode="0">
                  <c:v>15.62754855974534</c:v>
                </c:pt>
                <c:pt idx="142" formatCode="0">
                  <c:v>15.78077346313876</c:v>
                </c:pt>
                <c:pt idx="143" formatCode="0">
                  <c:v>15.93165628602722</c:v>
                </c:pt>
                <c:pt idx="144" formatCode="0">
                  <c:v>16.08023282768987</c:v>
                </c:pt>
                <c:pt idx="145" formatCode="0">
                  <c:v>16.22653834020507</c:v>
                </c:pt>
                <c:pt idx="146" formatCode="0">
                  <c:v>16.37060753681441</c:v>
                </c:pt>
                <c:pt idx="147" formatCode="0">
                  <c:v>16.51247460015904</c:v>
                </c:pt>
                <c:pt idx="148" formatCode="0">
                  <c:v>16.65217319038998</c:v>
                </c:pt>
                <c:pt idx="149" formatCode="0">
                  <c:v>16.78973645315454</c:v>
                </c:pt>
                <c:pt idx="150" formatCode="0">
                  <c:v>16.92519702746058</c:v>
                </c:pt>
                <c:pt idx="151" formatCode="0">
                  <c:v>17.05858705342072</c:v>
                </c:pt>
                <c:pt idx="152" formatCode="0">
                  <c:v>17.18993817987797</c:v>
                </c:pt>
                <c:pt idx="153" formatCode="0">
                  <c:v>17.31928157191499</c:v>
                </c:pt>
                <c:pt idx="154" formatCode="0">
                  <c:v>17.44664791824841</c:v>
                </c:pt>
                <c:pt idx="155" formatCode="0">
                  <c:v>17.5720674385103</c:v>
                </c:pt>
                <c:pt idx="156" formatCode="0">
                  <c:v>17.69556989041813</c:v>
                </c:pt>
                <c:pt idx="157" formatCode="0">
                  <c:v>17.81718457683536</c:v>
                </c:pt>
                <c:pt idx="158" formatCode="0">
                  <c:v>17.93694035272388</c:v>
                </c:pt>
                <c:pt idx="159" formatCode="0">
                  <c:v>18.05486563199043</c:v>
                </c:pt>
                <c:pt idx="160" formatCode="0">
                  <c:v>18.17098839422811</c:v>
                </c:pt>
                <c:pt idx="161" formatCode="0">
                  <c:v>18.28533619135501</c:v>
                </c:pt>
                <c:pt idx="162" formatCode="0">
                  <c:v>18.84740004223255</c:v>
                </c:pt>
                <c:pt idx="163" formatCode="0">
                  <c:v>19.40087260828276</c:v>
                </c:pt>
                <c:pt idx="164" formatCode="0">
                  <c:v>19.94588520941688</c:v>
                </c:pt>
                <c:pt idx="165" formatCode="0">
                  <c:v>20.48256715828881</c:v>
                </c:pt>
                <c:pt idx="166" formatCode="0">
                  <c:v>21.01104579097661</c:v>
                </c:pt>
                <c:pt idx="167" formatCode="0">
                  <c:v>21.53144649719489</c:v>
                </c:pt>
                <c:pt idx="168" formatCode="0">
                  <c:v>22.04389275004554</c:v>
                </c:pt>
                <c:pt idx="169" formatCode="0">
                  <c:v>22.54850613531352</c:v>
                </c:pt>
                <c:pt idx="170" formatCode="0">
                  <c:v>23.04540638031508</c:v>
                </c:pt>
                <c:pt idx="171" formatCode="0">
                  <c:v>23.53471138230491</c:v>
                </c:pt>
                <c:pt idx="172" formatCode="0">
                  <c:v>24.01653723644887</c:v>
                </c:pt>
                <c:pt idx="173" formatCode="0">
                  <c:v>24.49099826336966</c:v>
                </c:pt>
                <c:pt idx="174" formatCode="0">
                  <c:v>24.95820703627098</c:v>
                </c:pt>
                <c:pt idx="175" formatCode="0">
                  <c:v>25.4182744076473</c:v>
                </c:pt>
                <c:pt idx="176" formatCode="0">
                  <c:v>25.87130953558529</c:v>
                </c:pt>
                <c:pt idx="177" formatCode="0">
                  <c:v>26.31741990966345</c:v>
                </c:pt>
                <c:pt idx="178" formatCode="0">
                  <c:v>26.75671137645527</c:v>
                </c:pt>
                <c:pt idx="179" formatCode="0">
                  <c:v>27.18928816464338</c:v>
                </c:pt>
                <c:pt idx="180" formatCode="0">
                  <c:v>27.6152529097492</c:v>
                </c:pt>
                <c:pt idx="181" formatCode="0">
                  <c:v>28.03470667848487</c:v>
                </c:pt>
                <c:pt idx="182" formatCode="0">
                  <c:v>28.44774899273282</c:v>
                </c:pt>
                <c:pt idx="183" formatCode="0">
                  <c:v>28.85447785315895</c:v>
                </c:pt>
                <c:pt idx="184" formatCode="0">
                  <c:v>29.25498976246478</c:v>
                </c:pt>
                <c:pt idx="185" formatCode="0">
                  <c:v>29.64937974828417</c:v>
                </c:pt>
                <c:pt idx="186" formatCode="0">
                  <c:v>30.03774138573012</c:v>
                </c:pt>
                <c:pt idx="187" formatCode="0">
                  <c:v>30.42016681959691</c:v>
                </c:pt>
                <c:pt idx="188" formatCode="0">
                  <c:v>30.79674678622288</c:v>
                </c:pt>
                <c:pt idx="189" formatCode="0">
                  <c:v>31.16757063501906</c:v>
                </c:pt>
                <c:pt idx="190" formatCode="0">
                  <c:v>31.53272634966858</c:v>
                </c:pt>
                <c:pt idx="191" formatCode="0">
                  <c:v>31.89230056900227</c:v>
                </c:pt>
                <c:pt idx="192" formatCode="0">
                  <c:v>32.24637860755503</c:v>
                </c:pt>
                <c:pt idx="193" formatCode="0">
                  <c:v>32.59504447580802</c:v>
                </c:pt>
                <c:pt idx="194" formatCode="0">
                  <c:v>32.93838090012145</c:v>
                </c:pt>
                <c:pt idx="195" formatCode="0">
                  <c:v>33.27646934236262</c:v>
                </c:pt>
                <c:pt idx="196" formatCode="0">
                  <c:v>33.60939001923413</c:v>
                </c:pt>
                <c:pt idx="197" formatCode="0">
                  <c:v>33.93722192130637</c:v>
                </c:pt>
                <c:pt idx="198" formatCode="0">
                  <c:v>34.26004283175954</c:v>
                </c:pt>
                <c:pt idx="199" formatCode="0">
                  <c:v>34.57792934483848</c:v>
                </c:pt>
                <c:pt idx="200" formatCode="0">
                  <c:v>34.8909568840262</c:v>
                </c:pt>
                <c:pt idx="201" formatCode="0">
                  <c:v>35.19919971993908</c:v>
                </c:pt>
                <c:pt idx="202" formatCode="0">
                  <c:v>35.50273098794886</c:v>
                </c:pt>
                <c:pt idx="203" formatCode="0">
                  <c:v>35.80162270553497</c:v>
                </c:pt>
                <c:pt idx="204" formatCode="0">
                  <c:v>36.09594578937196</c:v>
                </c:pt>
                <c:pt idx="205" formatCode="0">
                  <c:v>36.38577007215537</c:v>
                </c:pt>
                <c:pt idx="206" formatCode="0">
                  <c:v>36.67116431917084</c:v>
                </c:pt>
                <c:pt idx="207" formatCode="0">
                  <c:v>36.9521962446096</c:v>
                </c:pt>
                <c:pt idx="208" formatCode="0">
                  <c:v>37.2289325276347</c:v>
                </c:pt>
                <c:pt idx="209" formatCode="0">
                  <c:v>37.50143882820174</c:v>
                </c:pt>
                <c:pt idx="210" formatCode="0">
                  <c:v>37.76977980263771</c:v>
                </c:pt>
                <c:pt idx="211" formatCode="0">
                  <c:v>38.03401911898161</c:v>
                </c:pt>
                <c:pt idx="212" formatCode="0">
                  <c:v>38.29421947209075</c:v>
                </c:pt>
                <c:pt idx="213" formatCode="0">
                  <c:v>38.55044259851604</c:v>
                </c:pt>
                <c:pt idx="214" formatCode="0">
                  <c:v>38.80274929115008</c:v>
                </c:pt>
                <c:pt idx="215" formatCode="0">
                  <c:v>39.05119941365082</c:v>
                </c:pt>
                <c:pt idx="216" formatCode="0">
                  <c:v>39.29585191464576</c:v>
                </c:pt>
                <c:pt idx="217" formatCode="0">
                  <c:v>39.53676484171774</c:v>
                </c:pt>
                <c:pt idx="218" formatCode="0">
                  <c:v>39.77399535517815</c:v>
                </c:pt>
                <c:pt idx="219" formatCode="0">
                  <c:v>40.00759974162881</c:v>
                </c:pt>
                <c:pt idx="220" formatCode="0">
                  <c:v>40.23763342731694</c:v>
                </c:pt>
                <c:pt idx="221" formatCode="0">
                  <c:v>40.46415099128597</c:v>
                </c:pt>
                <c:pt idx="222" formatCode="0">
                  <c:v>40.68720617832504</c:v>
                </c:pt>
                <c:pt idx="223" formatCode="0">
                  <c:v>40.90685191172095</c:v>
                </c:pt>
                <c:pt idx="224" formatCode="0">
                  <c:v>41.123140305815</c:v>
                </c:pt>
                <c:pt idx="225" formatCode="0">
                  <c:v>41.33612267836791</c:v>
                </c:pt>
                <c:pt idx="226" formatCode="0">
                  <c:v>41.54584956273574</c:v>
                </c:pt>
                <c:pt idx="227" formatCode="0">
                  <c:v>41.75237071985971</c:v>
                </c:pt>
                <c:pt idx="228" formatCode="0">
                  <c:v>41.95573515007278</c:v>
                </c:pt>
                <c:pt idx="229" formatCode="0">
                  <c:v>42.1559911047257</c:v>
                </c:pt>
                <c:pt idx="230" formatCode="0">
                  <c:v>42.35318609763536</c:v>
                </c:pt>
                <c:pt idx="231" formatCode="0">
                  <c:v>42.54736691635837</c:v>
                </c:pt>
                <c:pt idx="232" formatCode="0">
                  <c:v>42.73857963329176</c:v>
                </c:pt>
                <c:pt idx="233" formatCode="0">
                  <c:v>42.92686961660475</c:v>
                </c:pt>
                <c:pt idx="234" formatCode="0">
                  <c:v>43.11228154100284</c:v>
                </c:pt>
                <c:pt idx="235" formatCode="0">
                  <c:v>43.2948593983276</c:v>
                </c:pt>
                <c:pt idx="236" formatCode="0">
                  <c:v>43.47464650799438</c:v>
                </c:pt>
                <c:pt idx="237" formatCode="0">
                  <c:v>43.65168552727079</c:v>
                </c:pt>
                <c:pt idx="238" formatCode="0">
                  <c:v>43.82601846139727</c:v>
                </c:pt>
                <c:pt idx="239" formatCode="0">
                  <c:v>43.99768667355399</c:v>
                </c:pt>
                <c:pt idx="240" formatCode="0">
                  <c:v>44.1667308946746</c:v>
                </c:pt>
              </c:numCache>
            </c:numRef>
          </c:val>
        </c:ser>
        <c:ser>
          <c:idx val="7"/>
          <c:order val="7"/>
          <c:tx>
            <c:strRef>
              <c:f>'Mixed conifer'!$AD$43</c:f>
              <c:strCache>
                <c:ptCount val="1"/>
                <c:pt idx="0">
                  <c:v>Energy from post-consumer residues</c:v>
                </c:pt>
              </c:strCache>
            </c:strRef>
          </c:tx>
          <c:invertIfNegative val="0"/>
          <c:cat>
            <c:numRef>
              <c:f>'Mixed conifer'!$V$44:$V$284</c:f>
              <c:numCache>
                <c:formatCode>General</c:formatCode>
                <c:ptCount val="241"/>
                <c:pt idx="0">
                  <c:v>-80.0</c:v>
                </c:pt>
                <c:pt idx="1">
                  <c:v>-79.0</c:v>
                </c:pt>
                <c:pt idx="2">
                  <c:v>-78.0</c:v>
                </c:pt>
                <c:pt idx="3">
                  <c:v>-77.0</c:v>
                </c:pt>
                <c:pt idx="4">
                  <c:v>-76.0</c:v>
                </c:pt>
                <c:pt idx="5">
                  <c:v>-75.0</c:v>
                </c:pt>
                <c:pt idx="6">
                  <c:v>-74.0</c:v>
                </c:pt>
                <c:pt idx="7">
                  <c:v>-73.0</c:v>
                </c:pt>
                <c:pt idx="8">
                  <c:v>-72.0</c:v>
                </c:pt>
                <c:pt idx="9">
                  <c:v>-71.0</c:v>
                </c:pt>
                <c:pt idx="10">
                  <c:v>-70.0</c:v>
                </c:pt>
                <c:pt idx="11">
                  <c:v>-69.0</c:v>
                </c:pt>
                <c:pt idx="12">
                  <c:v>-68.0</c:v>
                </c:pt>
                <c:pt idx="13">
                  <c:v>-67.0</c:v>
                </c:pt>
                <c:pt idx="14">
                  <c:v>-66.0</c:v>
                </c:pt>
                <c:pt idx="15">
                  <c:v>-65.0</c:v>
                </c:pt>
                <c:pt idx="16">
                  <c:v>-64.0</c:v>
                </c:pt>
                <c:pt idx="17">
                  <c:v>-63.0</c:v>
                </c:pt>
                <c:pt idx="18">
                  <c:v>-62.0</c:v>
                </c:pt>
                <c:pt idx="19">
                  <c:v>-61.0</c:v>
                </c:pt>
                <c:pt idx="20">
                  <c:v>-60.0</c:v>
                </c:pt>
                <c:pt idx="21">
                  <c:v>-59.0</c:v>
                </c:pt>
                <c:pt idx="22">
                  <c:v>-58.0</c:v>
                </c:pt>
                <c:pt idx="23">
                  <c:v>-57.0</c:v>
                </c:pt>
                <c:pt idx="24">
                  <c:v>-56.0</c:v>
                </c:pt>
                <c:pt idx="25">
                  <c:v>-55.0</c:v>
                </c:pt>
                <c:pt idx="26">
                  <c:v>-54.0</c:v>
                </c:pt>
                <c:pt idx="27">
                  <c:v>-53.0</c:v>
                </c:pt>
                <c:pt idx="28">
                  <c:v>-52.0</c:v>
                </c:pt>
                <c:pt idx="29">
                  <c:v>-51.0</c:v>
                </c:pt>
                <c:pt idx="30">
                  <c:v>-50.0</c:v>
                </c:pt>
                <c:pt idx="31">
                  <c:v>-49.0</c:v>
                </c:pt>
                <c:pt idx="32">
                  <c:v>-48.0</c:v>
                </c:pt>
                <c:pt idx="33">
                  <c:v>-47.0</c:v>
                </c:pt>
                <c:pt idx="34">
                  <c:v>-46.0</c:v>
                </c:pt>
                <c:pt idx="35">
                  <c:v>-45.0</c:v>
                </c:pt>
                <c:pt idx="36">
                  <c:v>-44.0</c:v>
                </c:pt>
                <c:pt idx="37">
                  <c:v>-43.0</c:v>
                </c:pt>
                <c:pt idx="38">
                  <c:v>-42.0</c:v>
                </c:pt>
                <c:pt idx="39">
                  <c:v>-41.0</c:v>
                </c:pt>
                <c:pt idx="40">
                  <c:v>-40.0</c:v>
                </c:pt>
                <c:pt idx="41">
                  <c:v>-39.0</c:v>
                </c:pt>
                <c:pt idx="42">
                  <c:v>-38.0</c:v>
                </c:pt>
                <c:pt idx="43">
                  <c:v>-37.0</c:v>
                </c:pt>
                <c:pt idx="44">
                  <c:v>-36.0</c:v>
                </c:pt>
                <c:pt idx="45">
                  <c:v>-35.0</c:v>
                </c:pt>
                <c:pt idx="46">
                  <c:v>-34.0</c:v>
                </c:pt>
                <c:pt idx="47">
                  <c:v>-33.0</c:v>
                </c:pt>
                <c:pt idx="48">
                  <c:v>-32.0</c:v>
                </c:pt>
                <c:pt idx="49">
                  <c:v>-31.0</c:v>
                </c:pt>
                <c:pt idx="50">
                  <c:v>-30.0</c:v>
                </c:pt>
                <c:pt idx="51">
                  <c:v>-29.0</c:v>
                </c:pt>
                <c:pt idx="52">
                  <c:v>-28.0</c:v>
                </c:pt>
                <c:pt idx="53">
                  <c:v>-27.0</c:v>
                </c:pt>
                <c:pt idx="54">
                  <c:v>-26.0</c:v>
                </c:pt>
                <c:pt idx="55">
                  <c:v>-25.0</c:v>
                </c:pt>
                <c:pt idx="56">
                  <c:v>-24.0</c:v>
                </c:pt>
                <c:pt idx="57">
                  <c:v>-23.0</c:v>
                </c:pt>
                <c:pt idx="58">
                  <c:v>-22.0</c:v>
                </c:pt>
                <c:pt idx="59">
                  <c:v>-21.0</c:v>
                </c:pt>
                <c:pt idx="60">
                  <c:v>-20.0</c:v>
                </c:pt>
                <c:pt idx="61">
                  <c:v>-19.0</c:v>
                </c:pt>
                <c:pt idx="62">
                  <c:v>-18.0</c:v>
                </c:pt>
                <c:pt idx="63">
                  <c:v>-17.0</c:v>
                </c:pt>
                <c:pt idx="64">
                  <c:v>-16.0</c:v>
                </c:pt>
                <c:pt idx="65">
                  <c:v>-15.0</c:v>
                </c:pt>
                <c:pt idx="66">
                  <c:v>-14.0</c:v>
                </c:pt>
                <c:pt idx="67">
                  <c:v>-13.0</c:v>
                </c:pt>
                <c:pt idx="68">
                  <c:v>-12.0</c:v>
                </c:pt>
                <c:pt idx="69">
                  <c:v>-11.0</c:v>
                </c:pt>
                <c:pt idx="70">
                  <c:v>-10.0</c:v>
                </c:pt>
                <c:pt idx="71">
                  <c:v>-9.0</c:v>
                </c:pt>
                <c:pt idx="72">
                  <c:v>-8.0</c:v>
                </c:pt>
                <c:pt idx="73">
                  <c:v>-7.0</c:v>
                </c:pt>
                <c:pt idx="74">
                  <c:v>-6.0</c:v>
                </c:pt>
                <c:pt idx="75">
                  <c:v>-5.0</c:v>
                </c:pt>
                <c:pt idx="76">
                  <c:v>-4.0</c:v>
                </c:pt>
                <c:pt idx="77">
                  <c:v>-3.0</c:v>
                </c:pt>
                <c:pt idx="78">
                  <c:v>-2.0</c:v>
                </c:pt>
                <c:pt idx="79">
                  <c:v>-1.0</c:v>
                </c:pt>
                <c:pt idx="80">
                  <c:v>0.0</c:v>
                </c:pt>
                <c:pt idx="81">
                  <c:v>1.0</c:v>
                </c:pt>
                <c:pt idx="82">
                  <c:v>2.0</c:v>
                </c:pt>
                <c:pt idx="83">
                  <c:v>3.0</c:v>
                </c:pt>
                <c:pt idx="84">
                  <c:v>4.0</c:v>
                </c:pt>
                <c:pt idx="85">
                  <c:v>5.0</c:v>
                </c:pt>
                <c:pt idx="86">
                  <c:v>6.0</c:v>
                </c:pt>
                <c:pt idx="87">
                  <c:v>7.0</c:v>
                </c:pt>
                <c:pt idx="88">
                  <c:v>8.0</c:v>
                </c:pt>
                <c:pt idx="89">
                  <c:v>9.0</c:v>
                </c:pt>
                <c:pt idx="90">
                  <c:v>10.0</c:v>
                </c:pt>
                <c:pt idx="91">
                  <c:v>11.0</c:v>
                </c:pt>
                <c:pt idx="92">
                  <c:v>12.0</c:v>
                </c:pt>
                <c:pt idx="93">
                  <c:v>13.0</c:v>
                </c:pt>
                <c:pt idx="94">
                  <c:v>14.0</c:v>
                </c:pt>
                <c:pt idx="95">
                  <c:v>15.0</c:v>
                </c:pt>
                <c:pt idx="96">
                  <c:v>16.0</c:v>
                </c:pt>
                <c:pt idx="97">
                  <c:v>17.0</c:v>
                </c:pt>
                <c:pt idx="98">
                  <c:v>18.0</c:v>
                </c:pt>
                <c:pt idx="99">
                  <c:v>19.0</c:v>
                </c:pt>
                <c:pt idx="100">
                  <c:v>20.0</c:v>
                </c:pt>
                <c:pt idx="101">
                  <c:v>21.0</c:v>
                </c:pt>
                <c:pt idx="102">
                  <c:v>22.0</c:v>
                </c:pt>
                <c:pt idx="103">
                  <c:v>23.0</c:v>
                </c:pt>
                <c:pt idx="104">
                  <c:v>24.0</c:v>
                </c:pt>
                <c:pt idx="105">
                  <c:v>25.0</c:v>
                </c:pt>
                <c:pt idx="106">
                  <c:v>26.0</c:v>
                </c:pt>
                <c:pt idx="107">
                  <c:v>27.0</c:v>
                </c:pt>
                <c:pt idx="108">
                  <c:v>28.0</c:v>
                </c:pt>
                <c:pt idx="109">
                  <c:v>29.0</c:v>
                </c:pt>
                <c:pt idx="110">
                  <c:v>30.0</c:v>
                </c:pt>
                <c:pt idx="111">
                  <c:v>31.0</c:v>
                </c:pt>
                <c:pt idx="112">
                  <c:v>32.0</c:v>
                </c:pt>
                <c:pt idx="113">
                  <c:v>33.0</c:v>
                </c:pt>
                <c:pt idx="114">
                  <c:v>34.0</c:v>
                </c:pt>
                <c:pt idx="115">
                  <c:v>35.0</c:v>
                </c:pt>
                <c:pt idx="116">
                  <c:v>36.0</c:v>
                </c:pt>
                <c:pt idx="117">
                  <c:v>37.0</c:v>
                </c:pt>
                <c:pt idx="118">
                  <c:v>38.0</c:v>
                </c:pt>
                <c:pt idx="119">
                  <c:v>39.0</c:v>
                </c:pt>
                <c:pt idx="120">
                  <c:v>40.0</c:v>
                </c:pt>
                <c:pt idx="121">
                  <c:v>41.0</c:v>
                </c:pt>
                <c:pt idx="122">
                  <c:v>42.0</c:v>
                </c:pt>
                <c:pt idx="123">
                  <c:v>43.0</c:v>
                </c:pt>
                <c:pt idx="124">
                  <c:v>44.0</c:v>
                </c:pt>
                <c:pt idx="125">
                  <c:v>45.0</c:v>
                </c:pt>
                <c:pt idx="126">
                  <c:v>46.0</c:v>
                </c:pt>
                <c:pt idx="127">
                  <c:v>47.0</c:v>
                </c:pt>
                <c:pt idx="128">
                  <c:v>48.0</c:v>
                </c:pt>
                <c:pt idx="129">
                  <c:v>49.0</c:v>
                </c:pt>
                <c:pt idx="130">
                  <c:v>50.0</c:v>
                </c:pt>
                <c:pt idx="131">
                  <c:v>51.0</c:v>
                </c:pt>
                <c:pt idx="132">
                  <c:v>52.0</c:v>
                </c:pt>
                <c:pt idx="133">
                  <c:v>53.0</c:v>
                </c:pt>
                <c:pt idx="134">
                  <c:v>54.0</c:v>
                </c:pt>
                <c:pt idx="135">
                  <c:v>55.0</c:v>
                </c:pt>
                <c:pt idx="136">
                  <c:v>56.0</c:v>
                </c:pt>
                <c:pt idx="137">
                  <c:v>57.0</c:v>
                </c:pt>
                <c:pt idx="138">
                  <c:v>58.0</c:v>
                </c:pt>
                <c:pt idx="139">
                  <c:v>59.0</c:v>
                </c:pt>
                <c:pt idx="140">
                  <c:v>60.0</c:v>
                </c:pt>
                <c:pt idx="141">
                  <c:v>61.0</c:v>
                </c:pt>
                <c:pt idx="142">
                  <c:v>62.0</c:v>
                </c:pt>
                <c:pt idx="143">
                  <c:v>63.0</c:v>
                </c:pt>
                <c:pt idx="144">
                  <c:v>64.0</c:v>
                </c:pt>
                <c:pt idx="145">
                  <c:v>65.0</c:v>
                </c:pt>
                <c:pt idx="146">
                  <c:v>66.0</c:v>
                </c:pt>
                <c:pt idx="147">
                  <c:v>67.0</c:v>
                </c:pt>
                <c:pt idx="148">
                  <c:v>68.0</c:v>
                </c:pt>
                <c:pt idx="149">
                  <c:v>69.0</c:v>
                </c:pt>
                <c:pt idx="150">
                  <c:v>70.0</c:v>
                </c:pt>
                <c:pt idx="151">
                  <c:v>71.0</c:v>
                </c:pt>
                <c:pt idx="152">
                  <c:v>72.0</c:v>
                </c:pt>
                <c:pt idx="153">
                  <c:v>73.0</c:v>
                </c:pt>
                <c:pt idx="154">
                  <c:v>74.0</c:v>
                </c:pt>
                <c:pt idx="155">
                  <c:v>75.0</c:v>
                </c:pt>
                <c:pt idx="156">
                  <c:v>76.0</c:v>
                </c:pt>
                <c:pt idx="157">
                  <c:v>77.0</c:v>
                </c:pt>
                <c:pt idx="158">
                  <c:v>78.0</c:v>
                </c:pt>
                <c:pt idx="159">
                  <c:v>79.0</c:v>
                </c:pt>
                <c:pt idx="160">
                  <c:v>80.0</c:v>
                </c:pt>
                <c:pt idx="161">
                  <c:v>81.0</c:v>
                </c:pt>
                <c:pt idx="162">
                  <c:v>82.0</c:v>
                </c:pt>
                <c:pt idx="163">
                  <c:v>83.0</c:v>
                </c:pt>
                <c:pt idx="164">
                  <c:v>84.0</c:v>
                </c:pt>
                <c:pt idx="165">
                  <c:v>85.0</c:v>
                </c:pt>
                <c:pt idx="166">
                  <c:v>86.0</c:v>
                </c:pt>
                <c:pt idx="167">
                  <c:v>87.0</c:v>
                </c:pt>
                <c:pt idx="168">
                  <c:v>88.0</c:v>
                </c:pt>
                <c:pt idx="169">
                  <c:v>89.0</c:v>
                </c:pt>
                <c:pt idx="170">
                  <c:v>90.0</c:v>
                </c:pt>
                <c:pt idx="171">
                  <c:v>91.0</c:v>
                </c:pt>
                <c:pt idx="172">
                  <c:v>92.0</c:v>
                </c:pt>
                <c:pt idx="173">
                  <c:v>93.0</c:v>
                </c:pt>
                <c:pt idx="174">
                  <c:v>94.0</c:v>
                </c:pt>
                <c:pt idx="175">
                  <c:v>95.0</c:v>
                </c:pt>
                <c:pt idx="176">
                  <c:v>96.0</c:v>
                </c:pt>
                <c:pt idx="177">
                  <c:v>97.0</c:v>
                </c:pt>
                <c:pt idx="178">
                  <c:v>98.0</c:v>
                </c:pt>
                <c:pt idx="179">
                  <c:v>99.0</c:v>
                </c:pt>
                <c:pt idx="180">
                  <c:v>100.0</c:v>
                </c:pt>
                <c:pt idx="181">
                  <c:v>101.0</c:v>
                </c:pt>
                <c:pt idx="182">
                  <c:v>102.0</c:v>
                </c:pt>
                <c:pt idx="183">
                  <c:v>103.0</c:v>
                </c:pt>
                <c:pt idx="184">
                  <c:v>104.0</c:v>
                </c:pt>
                <c:pt idx="185">
                  <c:v>105.0</c:v>
                </c:pt>
                <c:pt idx="186">
                  <c:v>106.0</c:v>
                </c:pt>
                <c:pt idx="187">
                  <c:v>107.0</c:v>
                </c:pt>
                <c:pt idx="188">
                  <c:v>108.0</c:v>
                </c:pt>
                <c:pt idx="189">
                  <c:v>109.0</c:v>
                </c:pt>
                <c:pt idx="190">
                  <c:v>110.0</c:v>
                </c:pt>
                <c:pt idx="191">
                  <c:v>111.0</c:v>
                </c:pt>
                <c:pt idx="192">
                  <c:v>112.0</c:v>
                </c:pt>
                <c:pt idx="193">
                  <c:v>113.0</c:v>
                </c:pt>
                <c:pt idx="194">
                  <c:v>114.0</c:v>
                </c:pt>
                <c:pt idx="195">
                  <c:v>115.0</c:v>
                </c:pt>
                <c:pt idx="196">
                  <c:v>116.0</c:v>
                </c:pt>
                <c:pt idx="197">
                  <c:v>117.0</c:v>
                </c:pt>
                <c:pt idx="198">
                  <c:v>118.0</c:v>
                </c:pt>
                <c:pt idx="199">
                  <c:v>119.0</c:v>
                </c:pt>
                <c:pt idx="200">
                  <c:v>120.0</c:v>
                </c:pt>
                <c:pt idx="201">
                  <c:v>121.0</c:v>
                </c:pt>
                <c:pt idx="202">
                  <c:v>122.0</c:v>
                </c:pt>
                <c:pt idx="203">
                  <c:v>123.0</c:v>
                </c:pt>
                <c:pt idx="204">
                  <c:v>124.0</c:v>
                </c:pt>
                <c:pt idx="205">
                  <c:v>125.0</c:v>
                </c:pt>
                <c:pt idx="206">
                  <c:v>126.0</c:v>
                </c:pt>
                <c:pt idx="207">
                  <c:v>127.0</c:v>
                </c:pt>
                <c:pt idx="208">
                  <c:v>128.0</c:v>
                </c:pt>
                <c:pt idx="209">
                  <c:v>129.0</c:v>
                </c:pt>
                <c:pt idx="210">
                  <c:v>130.0</c:v>
                </c:pt>
                <c:pt idx="211">
                  <c:v>131.0</c:v>
                </c:pt>
                <c:pt idx="212">
                  <c:v>132.0</c:v>
                </c:pt>
                <c:pt idx="213">
                  <c:v>133.0</c:v>
                </c:pt>
                <c:pt idx="214">
                  <c:v>134.0</c:v>
                </c:pt>
                <c:pt idx="215">
                  <c:v>135.0</c:v>
                </c:pt>
                <c:pt idx="216">
                  <c:v>136.0</c:v>
                </c:pt>
                <c:pt idx="217">
                  <c:v>137.0</c:v>
                </c:pt>
                <c:pt idx="218">
                  <c:v>138.0</c:v>
                </c:pt>
                <c:pt idx="219">
                  <c:v>139.0</c:v>
                </c:pt>
                <c:pt idx="220">
                  <c:v>140.0</c:v>
                </c:pt>
                <c:pt idx="221">
                  <c:v>141.0</c:v>
                </c:pt>
                <c:pt idx="222">
                  <c:v>142.0</c:v>
                </c:pt>
                <c:pt idx="223">
                  <c:v>143.0</c:v>
                </c:pt>
                <c:pt idx="224">
                  <c:v>144.0</c:v>
                </c:pt>
                <c:pt idx="225">
                  <c:v>145.0</c:v>
                </c:pt>
                <c:pt idx="226">
                  <c:v>146.0</c:v>
                </c:pt>
                <c:pt idx="227">
                  <c:v>147.0</c:v>
                </c:pt>
                <c:pt idx="228">
                  <c:v>148.0</c:v>
                </c:pt>
                <c:pt idx="229">
                  <c:v>149.0</c:v>
                </c:pt>
                <c:pt idx="230">
                  <c:v>150.0</c:v>
                </c:pt>
                <c:pt idx="231">
                  <c:v>151.0</c:v>
                </c:pt>
                <c:pt idx="232">
                  <c:v>152.0</c:v>
                </c:pt>
                <c:pt idx="233">
                  <c:v>153.0</c:v>
                </c:pt>
                <c:pt idx="234">
                  <c:v>154.0</c:v>
                </c:pt>
                <c:pt idx="235">
                  <c:v>155.0</c:v>
                </c:pt>
                <c:pt idx="236">
                  <c:v>156.0</c:v>
                </c:pt>
                <c:pt idx="237">
                  <c:v>157.0</c:v>
                </c:pt>
                <c:pt idx="238">
                  <c:v>158.0</c:v>
                </c:pt>
                <c:pt idx="239">
                  <c:v>159.0</c:v>
                </c:pt>
                <c:pt idx="240">
                  <c:v>160.0</c:v>
                </c:pt>
              </c:numCache>
            </c:numRef>
          </c:cat>
          <c:val>
            <c:numRef>
              <c:f>'Mixed conifer'!$AD$44:$AD$284</c:f>
              <c:numCache>
                <c:formatCode>General</c:formatCode>
                <c:ptCount val="241"/>
                <c:pt idx="80" formatCode="0">
                  <c:v>0.0</c:v>
                </c:pt>
                <c:pt idx="81" formatCode="0">
                  <c:v>0.195852070009142</c:v>
                </c:pt>
                <c:pt idx="82" formatCode="0">
                  <c:v>0.388710492739891</c:v>
                </c:pt>
                <c:pt idx="83" formatCode="0">
                  <c:v>0.578621026830524</c:v>
                </c:pt>
                <c:pt idx="84" formatCode="0">
                  <c:v>0.765628731487227</c:v>
                </c:pt>
                <c:pt idx="85" formatCode="0">
                  <c:v>0.94977797717509</c:v>
                </c:pt>
                <c:pt idx="86" formatCode="0">
                  <c:v>1.131112456145675</c:v>
                </c:pt>
                <c:pt idx="87" formatCode="0">
                  <c:v>1.309675192803687</c:v>
                </c:pt>
                <c:pt idx="88" formatCode="0">
                  <c:v>1.485508553915178</c:v>
                </c:pt>
                <c:pt idx="89" formatCode="0">
                  <c:v>1.658654258659711</c:v>
                </c:pt>
                <c:pt idx="90" formatCode="0">
                  <c:v>1.829153388528882</c:v>
                </c:pt>
                <c:pt idx="91" formatCode="0">
                  <c:v>1.997046397073537</c:v>
                </c:pt>
                <c:pt idx="92" formatCode="0">
                  <c:v>2.162373119502005</c:v>
                </c:pt>
                <c:pt idx="93" formatCode="0">
                  <c:v>2.325172782131614</c:v>
                </c:pt>
                <c:pt idx="94" formatCode="0">
                  <c:v>2.485484011695738</c:v>
                </c:pt>
                <c:pt idx="95" formatCode="0">
                  <c:v>2.643344844508588</c:v>
                </c:pt>
                <c:pt idx="96" formatCode="0">
                  <c:v>2.79879273548992</c:v>
                </c:pt>
                <c:pt idx="97" formatCode="0">
                  <c:v>2.951864567051779</c:v>
                </c:pt>
                <c:pt idx="98" formatCode="0">
                  <c:v>3.102596657849435</c:v>
                </c:pt>
                <c:pt idx="99" formatCode="0">
                  <c:v>3.251024771398542</c:v>
                </c:pt>
                <c:pt idx="100" formatCode="0">
                  <c:v>3.397184124560573</c:v>
                </c:pt>
                <c:pt idx="101" formatCode="0">
                  <c:v>3.541109395898578</c:v>
                </c:pt>
                <c:pt idx="102" formatCode="0">
                  <c:v>3.682834733905202</c:v>
                </c:pt>
                <c:pt idx="103" formatCode="0">
                  <c:v>3.822393765104946</c:v>
                </c:pt>
                <c:pt idx="104" formatCode="0">
                  <c:v>3.95981960203257</c:v>
                </c:pt>
                <c:pt idx="105" formatCode="0">
                  <c:v>4.095144851089557</c:v>
                </c:pt>
                <c:pt idx="106" formatCode="0">
                  <c:v>4.228401620280506</c:v>
                </c:pt>
                <c:pt idx="107" formatCode="0">
                  <c:v>4.359621526831209</c:v>
                </c:pt>
                <c:pt idx="108" formatCode="0">
                  <c:v>4.488835704690363</c:v>
                </c:pt>
                <c:pt idx="109" formatCode="0">
                  <c:v>4.616074811916564</c:v>
                </c:pt>
                <c:pt idx="110" formatCode="0">
                  <c:v>4.741369037952415</c:v>
                </c:pt>
                <c:pt idx="111" formatCode="0">
                  <c:v>4.864748110787413</c:v>
                </c:pt>
                <c:pt idx="112" formatCode="0">
                  <c:v>4.986241304011413</c:v>
                </c:pt>
                <c:pt idx="113" formatCode="0">
                  <c:v>5.105877443760198</c:v>
                </c:pt>
                <c:pt idx="114" formatCode="0">
                  <c:v>5.22368491555495</c:v>
                </c:pt>
                <c:pt idx="115" formatCode="0">
                  <c:v>5.33969167103715</c:v>
                </c:pt>
                <c:pt idx="116" formatCode="0">
                  <c:v>5.45392523460053</c:v>
                </c:pt>
                <c:pt idx="117" formatCode="0">
                  <c:v>5.566412709921661</c:v>
                </c:pt>
                <c:pt idx="118" formatCode="0">
                  <c:v>5.677180786390727</c:v>
                </c:pt>
                <c:pt idx="119" formatCode="0">
                  <c:v>5.786255745443988</c:v>
                </c:pt>
                <c:pt idx="120" formatCode="0">
                  <c:v>5.893663466799452</c:v>
                </c:pt>
                <c:pt idx="121" formatCode="0">
                  <c:v>5.999429434597248</c:v>
                </c:pt>
                <c:pt idx="122" formatCode="0">
                  <c:v>6.103578743446125</c:v>
                </c:pt>
                <c:pt idx="123" formatCode="0">
                  <c:v>6.20613610437754</c:v>
                </c:pt>
                <c:pt idx="124" formatCode="0">
                  <c:v>6.307125850708719</c:v>
                </c:pt>
                <c:pt idx="125" formatCode="0">
                  <c:v>6.406571943816147</c:v>
                </c:pt>
                <c:pt idx="126" formatCode="0">
                  <c:v>6.504497978820714</c:v>
                </c:pt>
                <c:pt idx="127" formatCode="0">
                  <c:v>6.600927190186089</c:v>
                </c:pt>
                <c:pt idx="128" formatCode="0">
                  <c:v>6.695882457231404</c:v>
                </c:pt>
                <c:pt idx="129" formatCode="0">
                  <c:v>6.78938630955976</c:v>
                </c:pt>
                <c:pt idx="130" formatCode="0">
                  <c:v>6.881460932403692</c:v>
                </c:pt>
                <c:pt idx="131" formatCode="0">
                  <c:v>6.972128171888984</c:v>
                </c:pt>
                <c:pt idx="132" formatCode="0">
                  <c:v>7.061409540217987</c:v>
                </c:pt>
                <c:pt idx="133" formatCode="0">
                  <c:v>7.149326220773737</c:v>
                </c:pt>
                <c:pt idx="134" formatCode="0">
                  <c:v>7.235899073146003</c:v>
                </c:pt>
                <c:pt idx="135" formatCode="0">
                  <c:v>7.321148638080587</c:v>
                </c:pt>
                <c:pt idx="136" formatCode="0">
                  <c:v>7.405095142352915</c:v>
                </c:pt>
                <c:pt idx="137" formatCode="0">
                  <c:v>7.48775850356715</c:v>
                </c:pt>
                <c:pt idx="138" formatCode="0">
                  <c:v>7.569158334881954</c:v>
                </c:pt>
                <c:pt idx="139" formatCode="0">
                  <c:v>7.649313949664016</c:v>
                </c:pt>
                <c:pt idx="140" formatCode="0">
                  <c:v>7.728244366070438</c:v>
                </c:pt>
                <c:pt idx="141" formatCode="0">
                  <c:v>7.805968311561107</c:v>
                </c:pt>
                <c:pt idx="142" formatCode="0">
                  <c:v>7.882504227342033</c:v>
                </c:pt>
                <c:pt idx="143" formatCode="0">
                  <c:v>7.957870272740865</c:v>
                </c:pt>
                <c:pt idx="144" formatCode="0">
                  <c:v>8.03208432951542</c:v>
                </c:pt>
                <c:pt idx="145" formatCode="0">
                  <c:v>8.105164006096433</c:v>
                </c:pt>
                <c:pt idx="146" formatCode="0">
                  <c:v>8.177126641765437</c:v>
                </c:pt>
                <c:pt idx="147" formatCode="0">
                  <c:v>8.24798931076875</c:v>
                </c:pt>
                <c:pt idx="148" formatCode="0">
                  <c:v>8.31776882636862</c:v>
                </c:pt>
                <c:pt idx="149" formatCode="0">
                  <c:v>8.386481744832433</c:v>
                </c:pt>
                <c:pt idx="150" formatCode="0">
                  <c:v>8.45414436936093</c:v>
                </c:pt>
                <c:pt idx="151" formatCode="0">
                  <c:v>8.520772753956398</c:v>
                </c:pt>
                <c:pt idx="152" formatCode="0">
                  <c:v>8.586382707231753</c:v>
                </c:pt>
                <c:pt idx="153" formatCode="0">
                  <c:v>8.65098979616133</c:v>
                </c:pt>
                <c:pt idx="154" formatCode="0">
                  <c:v>8.714609349774431</c:v>
                </c:pt>
                <c:pt idx="155" formatCode="0">
                  <c:v>8.77725646279235</c:v>
                </c:pt>
                <c:pt idx="156" formatCode="0">
                  <c:v>8.838945999209857</c:v>
                </c:pt>
                <c:pt idx="157" formatCode="0">
                  <c:v>8.89969259582186</c:v>
                </c:pt>
                <c:pt idx="158" formatCode="0">
                  <c:v>8.95951066569625</c:v>
                </c:pt>
                <c:pt idx="159" formatCode="0">
                  <c:v>9.018414401593621</c:v>
                </c:pt>
                <c:pt idx="160" formatCode="0">
                  <c:v>9.076417779334724</c:v>
                </c:pt>
                <c:pt idx="161" formatCode="0">
                  <c:v>9.133534561116412</c:v>
                </c:pt>
                <c:pt idx="162" formatCode="0">
                  <c:v>9.414285735380897</c:v>
                </c:pt>
                <c:pt idx="163" formatCode="0">
                  <c:v>9.6907455585828</c:v>
                </c:pt>
                <c:pt idx="164" formatCode="0">
                  <c:v>9.962979625083354</c:v>
                </c:pt>
                <c:pt idx="165" formatCode="0">
                  <c:v>10.23105252661778</c:v>
                </c:pt>
                <c:pt idx="166" formatCode="0">
                  <c:v>10.49502786762068</c:v>
                </c:pt>
                <c:pt idx="167" formatCode="0">
                  <c:v>10.75496828031713</c:v>
                </c:pt>
                <c:pt idx="168" formatCode="0">
                  <c:v>11.01093543958318</c:v>
                </c:pt>
                <c:pt idx="169" formatCode="0">
                  <c:v>11.26299007757918</c:v>
                </c:pt>
                <c:pt idx="170" formatCode="0">
                  <c:v>11.5111919981594</c:v>
                </c:pt>
                <c:pt idx="171" formatCode="0">
                  <c:v>11.7556000910614</c:v>
                </c:pt>
                <c:pt idx="172" formatCode="0">
                  <c:v>11.99627234587855</c:v>
                </c:pt>
                <c:pt idx="173" formatCode="0">
                  <c:v>12.23326586581901</c:v>
                </c:pt>
                <c:pt idx="174" formatCode="0">
                  <c:v>12.46663688125424</c:v>
                </c:pt>
                <c:pt idx="175" formatCode="0">
                  <c:v>12.69644076306059</c:v>
                </c:pt>
                <c:pt idx="176" formatCode="0">
                  <c:v>12.92273203575691</c:v>
                </c:pt>
                <c:pt idx="177" formatCode="0">
                  <c:v>13.14556439044128</c:v>
                </c:pt>
                <c:pt idx="178" formatCode="0">
                  <c:v>13.3649906975301</c:v>
                </c:pt>
                <c:pt idx="179" formatCode="0">
                  <c:v>13.58106301930238</c:v>
                </c:pt>
                <c:pt idx="180" formatCode="0">
                  <c:v>13.79383262225235</c:v>
                </c:pt>
                <c:pt idx="181" formatCode="0">
                  <c:v>14.00334998925318</c:v>
                </c:pt>
                <c:pt idx="182" formatCode="0">
                  <c:v>14.20966483153487</c:v>
                </c:pt>
                <c:pt idx="183" formatCode="0">
                  <c:v>14.412826100479</c:v>
                </c:pt>
                <c:pt idx="184" formatCode="0">
                  <c:v>14.61288199923315</c:v>
                </c:pt>
                <c:pt idx="185" formatCode="0">
                  <c:v>14.80987999414793</c:v>
                </c:pt>
                <c:pt idx="186" formatCode="0">
                  <c:v>15.00386682603902</c:v>
                </c:pt>
                <c:pt idx="187" formatCode="0">
                  <c:v>15.19488852127717</c:v>
                </c:pt>
                <c:pt idx="188" formatCode="0">
                  <c:v>15.38299040270874</c:v>
                </c:pt>
                <c:pt idx="189" formatCode="0">
                  <c:v>15.56821710040912</c:v>
                </c:pt>
                <c:pt idx="190" formatCode="0">
                  <c:v>15.75061256227201</c:v>
                </c:pt>
                <c:pt idx="191" formatCode="0">
                  <c:v>15.93022006443669</c:v>
                </c:pt>
                <c:pt idx="192" formatCode="0">
                  <c:v>16.10708222155596</c:v>
                </c:pt>
                <c:pt idx="193" formatCode="0">
                  <c:v>16.28124099690708</c:v>
                </c:pt>
                <c:pt idx="194" formatCode="0">
                  <c:v>16.45273771234837</c:v>
                </c:pt>
                <c:pt idx="195" formatCode="0">
                  <c:v>16.62161305812318</c:v>
                </c:pt>
                <c:pt idx="196" formatCode="0">
                  <c:v>16.78790710251454</c:v>
                </c:pt>
                <c:pt idx="197" formatCode="0">
                  <c:v>16.95165930135185</c:v>
                </c:pt>
                <c:pt idx="198" formatCode="0">
                  <c:v>17.1129085073724</c:v>
                </c:pt>
                <c:pt idx="199" formatCode="0">
                  <c:v>17.27169297943978</c:v>
                </c:pt>
                <c:pt idx="200" formatCode="0">
                  <c:v>17.42805039162147</c:v>
                </c:pt>
                <c:pt idx="201" formatCode="0">
                  <c:v>17.58201784212737</c:v>
                </c:pt>
                <c:pt idx="202" formatCode="0">
                  <c:v>17.73363186211231</c:v>
                </c:pt>
                <c:pt idx="203" formatCode="0">
                  <c:v>17.88292842434314</c:v>
                </c:pt>
                <c:pt idx="204" formatCode="0">
                  <c:v>18.02994295173422</c:v>
                </c:pt>
                <c:pt idx="205" formatCode="0">
                  <c:v>18.17471032575192</c:v>
                </c:pt>
                <c:pt idx="206" formatCode="0">
                  <c:v>18.31726489469072</c:v>
                </c:pt>
                <c:pt idx="207" formatCode="0">
                  <c:v>18.45764048182296</c:v>
                </c:pt>
                <c:pt idx="208" formatCode="0">
                  <c:v>18.59587039342392</c:v>
                </c:pt>
                <c:pt idx="209" formatCode="0">
                  <c:v>18.7319874266742</c:v>
                </c:pt>
                <c:pt idx="210" formatCode="0">
                  <c:v>18.86602387744141</c:v>
                </c:pt>
                <c:pt idx="211" formatCode="0">
                  <c:v>18.99801154794282</c:v>
                </c:pt>
                <c:pt idx="212" formatCode="0">
                  <c:v>19.12798175429107</c:v>
                </c:pt>
                <c:pt idx="213" formatCode="0">
                  <c:v>19.25596533392411</c:v>
                </c:pt>
                <c:pt idx="214" formatCode="0">
                  <c:v>19.38199265292211</c:v>
                </c:pt>
                <c:pt idx="215" formatCode="0">
                  <c:v>19.50609361321221</c:v>
                </c:pt>
                <c:pt idx="216" formatCode="0">
                  <c:v>19.62829765966321</c:v>
                </c:pt>
                <c:pt idx="217" formatCode="0">
                  <c:v>19.74863378707175</c:v>
                </c:pt>
                <c:pt idx="218" formatCode="0">
                  <c:v>19.86713054704202</c:v>
                </c:pt>
                <c:pt idx="219" formatCode="0">
                  <c:v>19.98381605475963</c:v>
                </c:pt>
                <c:pt idx="220" formatCode="0">
                  <c:v>20.09871799566281</c:v>
                </c:pt>
                <c:pt idx="221" formatCode="0">
                  <c:v>20.21186363201096</c:v>
                </c:pt>
                <c:pt idx="222" formatCode="0">
                  <c:v>20.32327980935315</c:v>
                </c:pt>
                <c:pt idx="223" formatCode="0">
                  <c:v>20.43299296289756</c:v>
                </c:pt>
                <c:pt idx="224" formatCode="0">
                  <c:v>20.54102912378371</c:v>
                </c:pt>
                <c:pt idx="225" formatCode="0">
                  <c:v>20.6474139252587</c:v>
                </c:pt>
                <c:pt idx="226" formatCode="0">
                  <c:v>20.7521726087591</c:v>
                </c:pt>
                <c:pt idx="227" formatCode="0">
                  <c:v>20.85533002989995</c:v>
                </c:pt>
                <c:pt idx="228" formatCode="0">
                  <c:v>20.95691066437201</c:v>
                </c:pt>
                <c:pt idx="229" formatCode="0">
                  <c:v>21.05693861374909</c:v>
                </c:pt>
                <c:pt idx="230" formatCode="0">
                  <c:v>21.15543761120648</c:v>
                </c:pt>
                <c:pt idx="231" formatCode="0">
                  <c:v>21.25243102715202</c:v>
                </c:pt>
                <c:pt idx="232" formatCode="0">
                  <c:v>21.3479418747711</c:v>
                </c:pt>
                <c:pt idx="233" formatCode="0">
                  <c:v>21.44199281548688</c:v>
                </c:pt>
                <c:pt idx="234" formatCode="0">
                  <c:v>21.53460616433707</c:v>
                </c:pt>
                <c:pt idx="235" formatCode="0">
                  <c:v>21.62580389526852</c:v>
                </c:pt>
                <c:pt idx="236" formatCode="0">
                  <c:v>21.71560764635086</c:v>
                </c:pt>
                <c:pt idx="237" formatCode="0">
                  <c:v>21.8040387249105</c:v>
                </c:pt>
                <c:pt idx="238" formatCode="0">
                  <c:v>21.89111811258606</c:v>
                </c:pt>
                <c:pt idx="239" formatCode="0">
                  <c:v>21.9768664703067</c:v>
                </c:pt>
                <c:pt idx="240" formatCode="0">
                  <c:v>22.0613041431941</c:v>
                </c:pt>
              </c:numCache>
            </c:numRef>
          </c:val>
        </c:ser>
        <c:ser>
          <c:idx val="8"/>
          <c:order val="8"/>
          <c:tx>
            <c:strRef>
              <c:f>'Mixed conifer'!$AE$43</c:f>
              <c:strCache>
                <c:ptCount val="1"/>
                <c:pt idx="0">
                  <c:v>Substitution Benefits </c:v>
                </c:pt>
              </c:strCache>
            </c:strRef>
          </c:tx>
          <c:invertIfNegative val="0"/>
          <c:cat>
            <c:numRef>
              <c:f>'Mixed conifer'!$V$44:$V$284</c:f>
              <c:numCache>
                <c:formatCode>General</c:formatCode>
                <c:ptCount val="241"/>
                <c:pt idx="0">
                  <c:v>-80.0</c:v>
                </c:pt>
                <c:pt idx="1">
                  <c:v>-79.0</c:v>
                </c:pt>
                <c:pt idx="2">
                  <c:v>-78.0</c:v>
                </c:pt>
                <c:pt idx="3">
                  <c:v>-77.0</c:v>
                </c:pt>
                <c:pt idx="4">
                  <c:v>-76.0</c:v>
                </c:pt>
                <c:pt idx="5">
                  <c:v>-75.0</c:v>
                </c:pt>
                <c:pt idx="6">
                  <c:v>-74.0</c:v>
                </c:pt>
                <c:pt idx="7">
                  <c:v>-73.0</c:v>
                </c:pt>
                <c:pt idx="8">
                  <c:v>-72.0</c:v>
                </c:pt>
                <c:pt idx="9">
                  <c:v>-71.0</c:v>
                </c:pt>
                <c:pt idx="10">
                  <c:v>-70.0</c:v>
                </c:pt>
                <c:pt idx="11">
                  <c:v>-69.0</c:v>
                </c:pt>
                <c:pt idx="12">
                  <c:v>-68.0</c:v>
                </c:pt>
                <c:pt idx="13">
                  <c:v>-67.0</c:v>
                </c:pt>
                <c:pt idx="14">
                  <c:v>-66.0</c:v>
                </c:pt>
                <c:pt idx="15">
                  <c:v>-65.0</c:v>
                </c:pt>
                <c:pt idx="16">
                  <c:v>-64.0</c:v>
                </c:pt>
                <c:pt idx="17">
                  <c:v>-63.0</c:v>
                </c:pt>
                <c:pt idx="18">
                  <c:v>-62.0</c:v>
                </c:pt>
                <c:pt idx="19">
                  <c:v>-61.0</c:v>
                </c:pt>
                <c:pt idx="20">
                  <c:v>-60.0</c:v>
                </c:pt>
                <c:pt idx="21">
                  <c:v>-59.0</c:v>
                </c:pt>
                <c:pt idx="22">
                  <c:v>-58.0</c:v>
                </c:pt>
                <c:pt idx="23">
                  <c:v>-57.0</c:v>
                </c:pt>
                <c:pt idx="24">
                  <c:v>-56.0</c:v>
                </c:pt>
                <c:pt idx="25">
                  <c:v>-55.0</c:v>
                </c:pt>
                <c:pt idx="26">
                  <c:v>-54.0</c:v>
                </c:pt>
                <c:pt idx="27">
                  <c:v>-53.0</c:v>
                </c:pt>
                <c:pt idx="28">
                  <c:v>-52.0</c:v>
                </c:pt>
                <c:pt idx="29">
                  <c:v>-51.0</c:v>
                </c:pt>
                <c:pt idx="30">
                  <c:v>-50.0</c:v>
                </c:pt>
                <c:pt idx="31">
                  <c:v>-49.0</c:v>
                </c:pt>
                <c:pt idx="32">
                  <c:v>-48.0</c:v>
                </c:pt>
                <c:pt idx="33">
                  <c:v>-47.0</c:v>
                </c:pt>
                <c:pt idx="34">
                  <c:v>-46.0</c:v>
                </c:pt>
                <c:pt idx="35">
                  <c:v>-45.0</c:v>
                </c:pt>
                <c:pt idx="36">
                  <c:v>-44.0</c:v>
                </c:pt>
                <c:pt idx="37">
                  <c:v>-43.0</c:v>
                </c:pt>
                <c:pt idx="38">
                  <c:v>-42.0</c:v>
                </c:pt>
                <c:pt idx="39">
                  <c:v>-41.0</c:v>
                </c:pt>
                <c:pt idx="40">
                  <c:v>-40.0</c:v>
                </c:pt>
                <c:pt idx="41">
                  <c:v>-39.0</c:v>
                </c:pt>
                <c:pt idx="42">
                  <c:v>-38.0</c:v>
                </c:pt>
                <c:pt idx="43">
                  <c:v>-37.0</c:v>
                </c:pt>
                <c:pt idx="44">
                  <c:v>-36.0</c:v>
                </c:pt>
                <c:pt idx="45">
                  <c:v>-35.0</c:v>
                </c:pt>
                <c:pt idx="46">
                  <c:v>-34.0</c:v>
                </c:pt>
                <c:pt idx="47">
                  <c:v>-33.0</c:v>
                </c:pt>
                <c:pt idx="48">
                  <c:v>-32.0</c:v>
                </c:pt>
                <c:pt idx="49">
                  <c:v>-31.0</c:v>
                </c:pt>
                <c:pt idx="50">
                  <c:v>-30.0</c:v>
                </c:pt>
                <c:pt idx="51">
                  <c:v>-29.0</c:v>
                </c:pt>
                <c:pt idx="52">
                  <c:v>-28.0</c:v>
                </c:pt>
                <c:pt idx="53">
                  <c:v>-27.0</c:v>
                </c:pt>
                <c:pt idx="54">
                  <c:v>-26.0</c:v>
                </c:pt>
                <c:pt idx="55">
                  <c:v>-25.0</c:v>
                </c:pt>
                <c:pt idx="56">
                  <c:v>-24.0</c:v>
                </c:pt>
                <c:pt idx="57">
                  <c:v>-23.0</c:v>
                </c:pt>
                <c:pt idx="58">
                  <c:v>-22.0</c:v>
                </c:pt>
                <c:pt idx="59">
                  <c:v>-21.0</c:v>
                </c:pt>
                <c:pt idx="60">
                  <c:v>-20.0</c:v>
                </c:pt>
                <c:pt idx="61">
                  <c:v>-19.0</c:v>
                </c:pt>
                <c:pt idx="62">
                  <c:v>-18.0</c:v>
                </c:pt>
                <c:pt idx="63">
                  <c:v>-17.0</c:v>
                </c:pt>
                <c:pt idx="64">
                  <c:v>-16.0</c:v>
                </c:pt>
                <c:pt idx="65">
                  <c:v>-15.0</c:v>
                </c:pt>
                <c:pt idx="66">
                  <c:v>-14.0</c:v>
                </c:pt>
                <c:pt idx="67">
                  <c:v>-13.0</c:v>
                </c:pt>
                <c:pt idx="68">
                  <c:v>-12.0</c:v>
                </c:pt>
                <c:pt idx="69">
                  <c:v>-11.0</c:v>
                </c:pt>
                <c:pt idx="70">
                  <c:v>-10.0</c:v>
                </c:pt>
                <c:pt idx="71">
                  <c:v>-9.0</c:v>
                </c:pt>
                <c:pt idx="72">
                  <c:v>-8.0</c:v>
                </c:pt>
                <c:pt idx="73">
                  <c:v>-7.0</c:v>
                </c:pt>
                <c:pt idx="74">
                  <c:v>-6.0</c:v>
                </c:pt>
                <c:pt idx="75">
                  <c:v>-5.0</c:v>
                </c:pt>
                <c:pt idx="76">
                  <c:v>-4.0</c:v>
                </c:pt>
                <c:pt idx="77">
                  <c:v>-3.0</c:v>
                </c:pt>
                <c:pt idx="78">
                  <c:v>-2.0</c:v>
                </c:pt>
                <c:pt idx="79">
                  <c:v>-1.0</c:v>
                </c:pt>
                <c:pt idx="80">
                  <c:v>0.0</c:v>
                </c:pt>
                <c:pt idx="81">
                  <c:v>1.0</c:v>
                </c:pt>
                <c:pt idx="82">
                  <c:v>2.0</c:v>
                </c:pt>
                <c:pt idx="83">
                  <c:v>3.0</c:v>
                </c:pt>
                <c:pt idx="84">
                  <c:v>4.0</c:v>
                </c:pt>
                <c:pt idx="85">
                  <c:v>5.0</c:v>
                </c:pt>
                <c:pt idx="86">
                  <c:v>6.0</c:v>
                </c:pt>
                <c:pt idx="87">
                  <c:v>7.0</c:v>
                </c:pt>
                <c:pt idx="88">
                  <c:v>8.0</c:v>
                </c:pt>
                <c:pt idx="89">
                  <c:v>9.0</c:v>
                </c:pt>
                <c:pt idx="90">
                  <c:v>10.0</c:v>
                </c:pt>
                <c:pt idx="91">
                  <c:v>11.0</c:v>
                </c:pt>
                <c:pt idx="92">
                  <c:v>12.0</c:v>
                </c:pt>
                <c:pt idx="93">
                  <c:v>13.0</c:v>
                </c:pt>
                <c:pt idx="94">
                  <c:v>14.0</c:v>
                </c:pt>
                <c:pt idx="95">
                  <c:v>15.0</c:v>
                </c:pt>
                <c:pt idx="96">
                  <c:v>16.0</c:v>
                </c:pt>
                <c:pt idx="97">
                  <c:v>17.0</c:v>
                </c:pt>
                <c:pt idx="98">
                  <c:v>18.0</c:v>
                </c:pt>
                <c:pt idx="99">
                  <c:v>19.0</c:v>
                </c:pt>
                <c:pt idx="100">
                  <c:v>20.0</c:v>
                </c:pt>
                <c:pt idx="101">
                  <c:v>21.0</c:v>
                </c:pt>
                <c:pt idx="102">
                  <c:v>22.0</c:v>
                </c:pt>
                <c:pt idx="103">
                  <c:v>23.0</c:v>
                </c:pt>
                <c:pt idx="104">
                  <c:v>24.0</c:v>
                </c:pt>
                <c:pt idx="105">
                  <c:v>25.0</c:v>
                </c:pt>
                <c:pt idx="106">
                  <c:v>26.0</c:v>
                </c:pt>
                <c:pt idx="107">
                  <c:v>27.0</c:v>
                </c:pt>
                <c:pt idx="108">
                  <c:v>28.0</c:v>
                </c:pt>
                <c:pt idx="109">
                  <c:v>29.0</c:v>
                </c:pt>
                <c:pt idx="110">
                  <c:v>30.0</c:v>
                </c:pt>
                <c:pt idx="111">
                  <c:v>31.0</c:v>
                </c:pt>
                <c:pt idx="112">
                  <c:v>32.0</c:v>
                </c:pt>
                <c:pt idx="113">
                  <c:v>33.0</c:v>
                </c:pt>
                <c:pt idx="114">
                  <c:v>34.0</c:v>
                </c:pt>
                <c:pt idx="115">
                  <c:v>35.0</c:v>
                </c:pt>
                <c:pt idx="116">
                  <c:v>36.0</c:v>
                </c:pt>
                <c:pt idx="117">
                  <c:v>37.0</c:v>
                </c:pt>
                <c:pt idx="118">
                  <c:v>38.0</c:v>
                </c:pt>
                <c:pt idx="119">
                  <c:v>39.0</c:v>
                </c:pt>
                <c:pt idx="120">
                  <c:v>40.0</c:v>
                </c:pt>
                <c:pt idx="121">
                  <c:v>41.0</c:v>
                </c:pt>
                <c:pt idx="122">
                  <c:v>42.0</c:v>
                </c:pt>
                <c:pt idx="123">
                  <c:v>43.0</c:v>
                </c:pt>
                <c:pt idx="124">
                  <c:v>44.0</c:v>
                </c:pt>
                <c:pt idx="125">
                  <c:v>45.0</c:v>
                </c:pt>
                <c:pt idx="126">
                  <c:v>46.0</c:v>
                </c:pt>
                <c:pt idx="127">
                  <c:v>47.0</c:v>
                </c:pt>
                <c:pt idx="128">
                  <c:v>48.0</c:v>
                </c:pt>
                <c:pt idx="129">
                  <c:v>49.0</c:v>
                </c:pt>
                <c:pt idx="130">
                  <c:v>50.0</c:v>
                </c:pt>
                <c:pt idx="131">
                  <c:v>51.0</c:v>
                </c:pt>
                <c:pt idx="132">
                  <c:v>52.0</c:v>
                </c:pt>
                <c:pt idx="133">
                  <c:v>53.0</c:v>
                </c:pt>
                <c:pt idx="134">
                  <c:v>54.0</c:v>
                </c:pt>
                <c:pt idx="135">
                  <c:v>55.0</c:v>
                </c:pt>
                <c:pt idx="136">
                  <c:v>56.0</c:v>
                </c:pt>
                <c:pt idx="137">
                  <c:v>57.0</c:v>
                </c:pt>
                <c:pt idx="138">
                  <c:v>58.0</c:v>
                </c:pt>
                <c:pt idx="139">
                  <c:v>59.0</c:v>
                </c:pt>
                <c:pt idx="140">
                  <c:v>60.0</c:v>
                </c:pt>
                <c:pt idx="141">
                  <c:v>61.0</c:v>
                </c:pt>
                <c:pt idx="142">
                  <c:v>62.0</c:v>
                </c:pt>
                <c:pt idx="143">
                  <c:v>63.0</c:v>
                </c:pt>
                <c:pt idx="144">
                  <c:v>64.0</c:v>
                </c:pt>
                <c:pt idx="145">
                  <c:v>65.0</c:v>
                </c:pt>
                <c:pt idx="146">
                  <c:v>66.0</c:v>
                </c:pt>
                <c:pt idx="147">
                  <c:v>67.0</c:v>
                </c:pt>
                <c:pt idx="148">
                  <c:v>68.0</c:v>
                </c:pt>
                <c:pt idx="149">
                  <c:v>69.0</c:v>
                </c:pt>
                <c:pt idx="150">
                  <c:v>70.0</c:v>
                </c:pt>
                <c:pt idx="151">
                  <c:v>71.0</c:v>
                </c:pt>
                <c:pt idx="152">
                  <c:v>72.0</c:v>
                </c:pt>
                <c:pt idx="153">
                  <c:v>73.0</c:v>
                </c:pt>
                <c:pt idx="154">
                  <c:v>74.0</c:v>
                </c:pt>
                <c:pt idx="155">
                  <c:v>75.0</c:v>
                </c:pt>
                <c:pt idx="156">
                  <c:v>76.0</c:v>
                </c:pt>
                <c:pt idx="157">
                  <c:v>77.0</c:v>
                </c:pt>
                <c:pt idx="158">
                  <c:v>78.0</c:v>
                </c:pt>
                <c:pt idx="159">
                  <c:v>79.0</c:v>
                </c:pt>
                <c:pt idx="160">
                  <c:v>80.0</c:v>
                </c:pt>
                <c:pt idx="161">
                  <c:v>81.0</c:v>
                </c:pt>
                <c:pt idx="162">
                  <c:v>82.0</c:v>
                </c:pt>
                <c:pt idx="163">
                  <c:v>83.0</c:v>
                </c:pt>
                <c:pt idx="164">
                  <c:v>84.0</c:v>
                </c:pt>
                <c:pt idx="165">
                  <c:v>85.0</c:v>
                </c:pt>
                <c:pt idx="166">
                  <c:v>86.0</c:v>
                </c:pt>
                <c:pt idx="167">
                  <c:v>87.0</c:v>
                </c:pt>
                <c:pt idx="168">
                  <c:v>88.0</c:v>
                </c:pt>
                <c:pt idx="169">
                  <c:v>89.0</c:v>
                </c:pt>
                <c:pt idx="170">
                  <c:v>90.0</c:v>
                </c:pt>
                <c:pt idx="171">
                  <c:v>91.0</c:v>
                </c:pt>
                <c:pt idx="172">
                  <c:v>92.0</c:v>
                </c:pt>
                <c:pt idx="173">
                  <c:v>93.0</c:v>
                </c:pt>
                <c:pt idx="174">
                  <c:v>94.0</c:v>
                </c:pt>
                <c:pt idx="175">
                  <c:v>95.0</c:v>
                </c:pt>
                <c:pt idx="176">
                  <c:v>96.0</c:v>
                </c:pt>
                <c:pt idx="177">
                  <c:v>97.0</c:v>
                </c:pt>
                <c:pt idx="178">
                  <c:v>98.0</c:v>
                </c:pt>
                <c:pt idx="179">
                  <c:v>99.0</c:v>
                </c:pt>
                <c:pt idx="180">
                  <c:v>100.0</c:v>
                </c:pt>
                <c:pt idx="181">
                  <c:v>101.0</c:v>
                </c:pt>
                <c:pt idx="182">
                  <c:v>102.0</c:v>
                </c:pt>
                <c:pt idx="183">
                  <c:v>103.0</c:v>
                </c:pt>
                <c:pt idx="184">
                  <c:v>104.0</c:v>
                </c:pt>
                <c:pt idx="185">
                  <c:v>105.0</c:v>
                </c:pt>
                <c:pt idx="186">
                  <c:v>106.0</c:v>
                </c:pt>
                <c:pt idx="187">
                  <c:v>107.0</c:v>
                </c:pt>
                <c:pt idx="188">
                  <c:v>108.0</c:v>
                </c:pt>
                <c:pt idx="189">
                  <c:v>109.0</c:v>
                </c:pt>
                <c:pt idx="190">
                  <c:v>110.0</c:v>
                </c:pt>
                <c:pt idx="191">
                  <c:v>111.0</c:v>
                </c:pt>
                <c:pt idx="192">
                  <c:v>112.0</c:v>
                </c:pt>
                <c:pt idx="193">
                  <c:v>113.0</c:v>
                </c:pt>
                <c:pt idx="194">
                  <c:v>114.0</c:v>
                </c:pt>
                <c:pt idx="195">
                  <c:v>115.0</c:v>
                </c:pt>
                <c:pt idx="196">
                  <c:v>116.0</c:v>
                </c:pt>
                <c:pt idx="197">
                  <c:v>117.0</c:v>
                </c:pt>
                <c:pt idx="198">
                  <c:v>118.0</c:v>
                </c:pt>
                <c:pt idx="199">
                  <c:v>119.0</c:v>
                </c:pt>
                <c:pt idx="200">
                  <c:v>120.0</c:v>
                </c:pt>
                <c:pt idx="201">
                  <c:v>121.0</c:v>
                </c:pt>
                <c:pt idx="202">
                  <c:v>122.0</c:v>
                </c:pt>
                <c:pt idx="203">
                  <c:v>123.0</c:v>
                </c:pt>
                <c:pt idx="204">
                  <c:v>124.0</c:v>
                </c:pt>
                <c:pt idx="205">
                  <c:v>125.0</c:v>
                </c:pt>
                <c:pt idx="206">
                  <c:v>126.0</c:v>
                </c:pt>
                <c:pt idx="207">
                  <c:v>127.0</c:v>
                </c:pt>
                <c:pt idx="208">
                  <c:v>128.0</c:v>
                </c:pt>
                <c:pt idx="209">
                  <c:v>129.0</c:v>
                </c:pt>
                <c:pt idx="210">
                  <c:v>130.0</c:v>
                </c:pt>
                <c:pt idx="211">
                  <c:v>131.0</c:v>
                </c:pt>
                <c:pt idx="212">
                  <c:v>132.0</c:v>
                </c:pt>
                <c:pt idx="213">
                  <c:v>133.0</c:v>
                </c:pt>
                <c:pt idx="214">
                  <c:v>134.0</c:v>
                </c:pt>
                <c:pt idx="215">
                  <c:v>135.0</c:v>
                </c:pt>
                <c:pt idx="216">
                  <c:v>136.0</c:v>
                </c:pt>
                <c:pt idx="217">
                  <c:v>137.0</c:v>
                </c:pt>
                <c:pt idx="218">
                  <c:v>138.0</c:v>
                </c:pt>
                <c:pt idx="219">
                  <c:v>139.0</c:v>
                </c:pt>
                <c:pt idx="220">
                  <c:v>140.0</c:v>
                </c:pt>
                <c:pt idx="221">
                  <c:v>141.0</c:v>
                </c:pt>
                <c:pt idx="222">
                  <c:v>142.0</c:v>
                </c:pt>
                <c:pt idx="223">
                  <c:v>143.0</c:v>
                </c:pt>
                <c:pt idx="224">
                  <c:v>144.0</c:v>
                </c:pt>
                <c:pt idx="225">
                  <c:v>145.0</c:v>
                </c:pt>
                <c:pt idx="226">
                  <c:v>146.0</c:v>
                </c:pt>
                <c:pt idx="227">
                  <c:v>147.0</c:v>
                </c:pt>
                <c:pt idx="228">
                  <c:v>148.0</c:v>
                </c:pt>
                <c:pt idx="229">
                  <c:v>149.0</c:v>
                </c:pt>
                <c:pt idx="230">
                  <c:v>150.0</c:v>
                </c:pt>
                <c:pt idx="231">
                  <c:v>151.0</c:v>
                </c:pt>
                <c:pt idx="232">
                  <c:v>152.0</c:v>
                </c:pt>
                <c:pt idx="233">
                  <c:v>153.0</c:v>
                </c:pt>
                <c:pt idx="234">
                  <c:v>154.0</c:v>
                </c:pt>
                <c:pt idx="235">
                  <c:v>155.0</c:v>
                </c:pt>
                <c:pt idx="236">
                  <c:v>156.0</c:v>
                </c:pt>
                <c:pt idx="237">
                  <c:v>157.0</c:v>
                </c:pt>
                <c:pt idx="238">
                  <c:v>158.0</c:v>
                </c:pt>
                <c:pt idx="239">
                  <c:v>159.0</c:v>
                </c:pt>
                <c:pt idx="240">
                  <c:v>160.0</c:v>
                </c:pt>
              </c:numCache>
            </c:numRef>
          </c:cat>
          <c:val>
            <c:numRef>
              <c:f>'Mixed conifer'!$AE$44:$AE$284</c:f>
              <c:numCache>
                <c:formatCode>General</c:formatCode>
                <c:ptCount val="241"/>
                <c:pt idx="80" formatCode="0">
                  <c:v>25.37002489751194</c:v>
                </c:pt>
                <c:pt idx="81" formatCode="0">
                  <c:v>25.37002489751194</c:v>
                </c:pt>
                <c:pt idx="82" formatCode="0">
                  <c:v>25.37002489751194</c:v>
                </c:pt>
                <c:pt idx="83" formatCode="0">
                  <c:v>25.37002489751194</c:v>
                </c:pt>
                <c:pt idx="84" formatCode="0">
                  <c:v>25.37002489751194</c:v>
                </c:pt>
                <c:pt idx="85" formatCode="0">
                  <c:v>25.37002489751194</c:v>
                </c:pt>
                <c:pt idx="86" formatCode="0">
                  <c:v>25.37002489751194</c:v>
                </c:pt>
                <c:pt idx="87" formatCode="0">
                  <c:v>25.37002489751194</c:v>
                </c:pt>
                <c:pt idx="88" formatCode="0">
                  <c:v>25.37002489751194</c:v>
                </c:pt>
                <c:pt idx="89" formatCode="0">
                  <c:v>25.37002489751194</c:v>
                </c:pt>
                <c:pt idx="90" formatCode="0">
                  <c:v>25.37002489751194</c:v>
                </c:pt>
                <c:pt idx="91" formatCode="0">
                  <c:v>25.37002489751194</c:v>
                </c:pt>
                <c:pt idx="92" formatCode="0">
                  <c:v>25.37002489751194</c:v>
                </c:pt>
                <c:pt idx="93" formatCode="0">
                  <c:v>25.37002489751194</c:v>
                </c:pt>
                <c:pt idx="94" formatCode="0">
                  <c:v>25.37002489751194</c:v>
                </c:pt>
                <c:pt idx="95" formatCode="0">
                  <c:v>25.37002489751194</c:v>
                </c:pt>
                <c:pt idx="96" formatCode="0">
                  <c:v>25.37002489751194</c:v>
                </c:pt>
                <c:pt idx="97" formatCode="0">
                  <c:v>25.37002489751194</c:v>
                </c:pt>
                <c:pt idx="98" formatCode="0">
                  <c:v>25.37002489751194</c:v>
                </c:pt>
                <c:pt idx="99" formatCode="0">
                  <c:v>25.37002489751194</c:v>
                </c:pt>
                <c:pt idx="100" formatCode="0">
                  <c:v>25.37002489751194</c:v>
                </c:pt>
                <c:pt idx="101" formatCode="0">
                  <c:v>25.37002489751194</c:v>
                </c:pt>
                <c:pt idx="102" formatCode="0">
                  <c:v>25.37002489751194</c:v>
                </c:pt>
                <c:pt idx="103" formatCode="0">
                  <c:v>25.37002489751194</c:v>
                </c:pt>
                <c:pt idx="104" formatCode="0">
                  <c:v>25.37002489751194</c:v>
                </c:pt>
                <c:pt idx="105" formatCode="0">
                  <c:v>25.37002489751194</c:v>
                </c:pt>
                <c:pt idx="106" formatCode="0">
                  <c:v>25.37002489751194</c:v>
                </c:pt>
                <c:pt idx="107" formatCode="0">
                  <c:v>25.37002489751194</c:v>
                </c:pt>
                <c:pt idx="108" formatCode="0">
                  <c:v>25.37002489751194</c:v>
                </c:pt>
                <c:pt idx="109" formatCode="0">
                  <c:v>25.37002489751194</c:v>
                </c:pt>
                <c:pt idx="110" formatCode="0">
                  <c:v>25.37002489751194</c:v>
                </c:pt>
                <c:pt idx="111" formatCode="0">
                  <c:v>25.37002489751194</c:v>
                </c:pt>
                <c:pt idx="112" formatCode="0">
                  <c:v>25.37002489751194</c:v>
                </c:pt>
                <c:pt idx="113" formatCode="0">
                  <c:v>25.37002489751194</c:v>
                </c:pt>
                <c:pt idx="114" formatCode="0">
                  <c:v>25.37002489751194</c:v>
                </c:pt>
                <c:pt idx="115" formatCode="0">
                  <c:v>25.37002489751194</c:v>
                </c:pt>
                <c:pt idx="116" formatCode="0">
                  <c:v>25.37002489751194</c:v>
                </c:pt>
                <c:pt idx="117" formatCode="0">
                  <c:v>25.37002489751194</c:v>
                </c:pt>
                <c:pt idx="118" formatCode="0">
                  <c:v>25.37002489751194</c:v>
                </c:pt>
                <c:pt idx="119" formatCode="0">
                  <c:v>25.37002489751194</c:v>
                </c:pt>
                <c:pt idx="120" formatCode="0">
                  <c:v>25.37002489751194</c:v>
                </c:pt>
                <c:pt idx="121" formatCode="0">
                  <c:v>25.37002489751194</c:v>
                </c:pt>
                <c:pt idx="122" formatCode="0">
                  <c:v>25.37002489751194</c:v>
                </c:pt>
                <c:pt idx="123" formatCode="0">
                  <c:v>25.37002489751194</c:v>
                </c:pt>
                <c:pt idx="124" formatCode="0">
                  <c:v>25.37002489751194</c:v>
                </c:pt>
                <c:pt idx="125" formatCode="0">
                  <c:v>25.37002489751194</c:v>
                </c:pt>
                <c:pt idx="126" formatCode="0">
                  <c:v>25.37002489751194</c:v>
                </c:pt>
                <c:pt idx="127" formatCode="0">
                  <c:v>25.37002489751194</c:v>
                </c:pt>
                <c:pt idx="128" formatCode="0">
                  <c:v>25.37002489751194</c:v>
                </c:pt>
                <c:pt idx="129" formatCode="0">
                  <c:v>25.37002489751194</c:v>
                </c:pt>
                <c:pt idx="130" formatCode="0">
                  <c:v>25.37002489751194</c:v>
                </c:pt>
                <c:pt idx="131" formatCode="0">
                  <c:v>25.37002489751194</c:v>
                </c:pt>
                <c:pt idx="132" formatCode="0">
                  <c:v>25.37002489751194</c:v>
                </c:pt>
                <c:pt idx="133" formatCode="0">
                  <c:v>25.37002489751194</c:v>
                </c:pt>
                <c:pt idx="134" formatCode="0">
                  <c:v>25.37002489751194</c:v>
                </c:pt>
                <c:pt idx="135" formatCode="0">
                  <c:v>25.37002489751194</c:v>
                </c:pt>
                <c:pt idx="136" formatCode="0">
                  <c:v>25.37002489751194</c:v>
                </c:pt>
                <c:pt idx="137" formatCode="0">
                  <c:v>25.37002489751194</c:v>
                </c:pt>
                <c:pt idx="138" formatCode="0">
                  <c:v>25.37002489751194</c:v>
                </c:pt>
                <c:pt idx="139" formatCode="0">
                  <c:v>25.37002489751194</c:v>
                </c:pt>
                <c:pt idx="140" formatCode="0">
                  <c:v>25.37002489751194</c:v>
                </c:pt>
                <c:pt idx="141" formatCode="0">
                  <c:v>25.37002489751194</c:v>
                </c:pt>
                <c:pt idx="142" formatCode="0">
                  <c:v>25.37002489751194</c:v>
                </c:pt>
                <c:pt idx="143" formatCode="0">
                  <c:v>25.37002489751194</c:v>
                </c:pt>
                <c:pt idx="144" formatCode="0">
                  <c:v>25.37002489751194</c:v>
                </c:pt>
                <c:pt idx="145" formatCode="0">
                  <c:v>25.37002489751194</c:v>
                </c:pt>
                <c:pt idx="146" formatCode="0">
                  <c:v>25.37002489751194</c:v>
                </c:pt>
                <c:pt idx="147" formatCode="0">
                  <c:v>25.37002489751194</c:v>
                </c:pt>
                <c:pt idx="148" formatCode="0">
                  <c:v>25.37002489751194</c:v>
                </c:pt>
                <c:pt idx="149" formatCode="0">
                  <c:v>25.37002489751194</c:v>
                </c:pt>
                <c:pt idx="150" formatCode="0">
                  <c:v>25.37002489751194</c:v>
                </c:pt>
                <c:pt idx="151" formatCode="0">
                  <c:v>25.37002489751194</c:v>
                </c:pt>
                <c:pt idx="152" formatCode="0">
                  <c:v>25.37002489751194</c:v>
                </c:pt>
                <c:pt idx="153" formatCode="0">
                  <c:v>25.37002489751194</c:v>
                </c:pt>
                <c:pt idx="154" formatCode="0">
                  <c:v>25.37002489751194</c:v>
                </c:pt>
                <c:pt idx="155" formatCode="0">
                  <c:v>25.37002489751194</c:v>
                </c:pt>
                <c:pt idx="156" formatCode="0">
                  <c:v>25.37002489751194</c:v>
                </c:pt>
                <c:pt idx="157" formatCode="0">
                  <c:v>25.37002489751194</c:v>
                </c:pt>
                <c:pt idx="158" formatCode="0">
                  <c:v>25.37002489751194</c:v>
                </c:pt>
                <c:pt idx="159" formatCode="0">
                  <c:v>25.37002489751194</c:v>
                </c:pt>
                <c:pt idx="160" formatCode="0">
                  <c:v>25.37002489751194</c:v>
                </c:pt>
                <c:pt idx="161" formatCode="0">
                  <c:v>40.12077363400047</c:v>
                </c:pt>
                <c:pt idx="162" formatCode="0">
                  <c:v>40.12077363400047</c:v>
                </c:pt>
                <c:pt idx="163" formatCode="0">
                  <c:v>40.12077363400047</c:v>
                </c:pt>
                <c:pt idx="164" formatCode="0">
                  <c:v>40.12077363400047</c:v>
                </c:pt>
                <c:pt idx="165" formatCode="0">
                  <c:v>40.12077363400047</c:v>
                </c:pt>
                <c:pt idx="166" formatCode="0">
                  <c:v>40.12077363400047</c:v>
                </c:pt>
                <c:pt idx="167" formatCode="0">
                  <c:v>40.12077363400047</c:v>
                </c:pt>
                <c:pt idx="168" formatCode="0">
                  <c:v>40.12077363400047</c:v>
                </c:pt>
                <c:pt idx="169" formatCode="0">
                  <c:v>40.12077363400047</c:v>
                </c:pt>
                <c:pt idx="170" formatCode="0">
                  <c:v>40.12077363400047</c:v>
                </c:pt>
                <c:pt idx="171" formatCode="0">
                  <c:v>40.12077363400047</c:v>
                </c:pt>
                <c:pt idx="172" formatCode="0">
                  <c:v>40.12077363400047</c:v>
                </c:pt>
                <c:pt idx="173" formatCode="0">
                  <c:v>40.12077363400047</c:v>
                </c:pt>
                <c:pt idx="174" formatCode="0">
                  <c:v>40.12077363400047</c:v>
                </c:pt>
                <c:pt idx="175" formatCode="0">
                  <c:v>40.12077363400047</c:v>
                </c:pt>
                <c:pt idx="176" formatCode="0">
                  <c:v>40.12077363400047</c:v>
                </c:pt>
                <c:pt idx="177" formatCode="0">
                  <c:v>40.12077363400047</c:v>
                </c:pt>
                <c:pt idx="178" formatCode="0">
                  <c:v>40.12077363400047</c:v>
                </c:pt>
                <c:pt idx="179" formatCode="0">
                  <c:v>40.12077363400047</c:v>
                </c:pt>
                <c:pt idx="180" formatCode="0">
                  <c:v>40.12077363400047</c:v>
                </c:pt>
                <c:pt idx="181" formatCode="0">
                  <c:v>40.12077363400047</c:v>
                </c:pt>
                <c:pt idx="182" formatCode="0">
                  <c:v>40.12077363400047</c:v>
                </c:pt>
                <c:pt idx="183" formatCode="0">
                  <c:v>40.12077363400047</c:v>
                </c:pt>
                <c:pt idx="184" formatCode="0">
                  <c:v>40.12077363400047</c:v>
                </c:pt>
                <c:pt idx="185" formatCode="0">
                  <c:v>40.12077363400047</c:v>
                </c:pt>
                <c:pt idx="186" formatCode="0">
                  <c:v>40.12077363400047</c:v>
                </c:pt>
                <c:pt idx="187" formatCode="0">
                  <c:v>40.12077363400047</c:v>
                </c:pt>
                <c:pt idx="188" formatCode="0">
                  <c:v>40.12077363400047</c:v>
                </c:pt>
                <c:pt idx="189" formatCode="0">
                  <c:v>40.12077363400047</c:v>
                </c:pt>
                <c:pt idx="190" formatCode="0">
                  <c:v>40.12077363400047</c:v>
                </c:pt>
                <c:pt idx="191" formatCode="0">
                  <c:v>40.12077363400047</c:v>
                </c:pt>
                <c:pt idx="192" formatCode="0">
                  <c:v>40.12077363400047</c:v>
                </c:pt>
                <c:pt idx="193" formatCode="0">
                  <c:v>40.12077363400047</c:v>
                </c:pt>
                <c:pt idx="194" formatCode="0">
                  <c:v>40.12077363400047</c:v>
                </c:pt>
                <c:pt idx="195" formatCode="0">
                  <c:v>40.12077363400047</c:v>
                </c:pt>
                <c:pt idx="196" formatCode="0">
                  <c:v>40.12077363400047</c:v>
                </c:pt>
                <c:pt idx="197" formatCode="0">
                  <c:v>40.12077363400047</c:v>
                </c:pt>
                <c:pt idx="198" formatCode="0">
                  <c:v>40.12077363400047</c:v>
                </c:pt>
                <c:pt idx="199" formatCode="0">
                  <c:v>40.12077363400047</c:v>
                </c:pt>
                <c:pt idx="200" formatCode="0">
                  <c:v>40.12077363400047</c:v>
                </c:pt>
                <c:pt idx="201" formatCode="0">
                  <c:v>40.12077363400047</c:v>
                </c:pt>
                <c:pt idx="202" formatCode="0">
                  <c:v>40.12077363400047</c:v>
                </c:pt>
                <c:pt idx="203" formatCode="0">
                  <c:v>40.12077363400047</c:v>
                </c:pt>
                <c:pt idx="204" formatCode="0">
                  <c:v>40.12077363400047</c:v>
                </c:pt>
                <c:pt idx="205" formatCode="0">
                  <c:v>40.12077363400047</c:v>
                </c:pt>
                <c:pt idx="206" formatCode="0">
                  <c:v>40.12077363400047</c:v>
                </c:pt>
                <c:pt idx="207" formatCode="0">
                  <c:v>40.12077363400047</c:v>
                </c:pt>
                <c:pt idx="208" formatCode="0">
                  <c:v>40.12077363400047</c:v>
                </c:pt>
                <c:pt idx="209" formatCode="0">
                  <c:v>40.12077363400047</c:v>
                </c:pt>
                <c:pt idx="210" formatCode="0">
                  <c:v>40.12077363400047</c:v>
                </c:pt>
                <c:pt idx="211" formatCode="0">
                  <c:v>40.12077363400047</c:v>
                </c:pt>
                <c:pt idx="212" formatCode="0">
                  <c:v>40.12077363400047</c:v>
                </c:pt>
                <c:pt idx="213" formatCode="0">
                  <c:v>40.12077363400047</c:v>
                </c:pt>
                <c:pt idx="214" formatCode="0">
                  <c:v>40.12077363400047</c:v>
                </c:pt>
                <c:pt idx="215" formatCode="0">
                  <c:v>40.12077363400047</c:v>
                </c:pt>
                <c:pt idx="216" formatCode="0">
                  <c:v>40.12077363400047</c:v>
                </c:pt>
                <c:pt idx="217" formatCode="0">
                  <c:v>40.12077363400047</c:v>
                </c:pt>
                <c:pt idx="218" formatCode="0">
                  <c:v>40.12077363400047</c:v>
                </c:pt>
                <c:pt idx="219" formatCode="0">
                  <c:v>40.12077363400047</c:v>
                </c:pt>
                <c:pt idx="220" formatCode="0">
                  <c:v>40.12077363400047</c:v>
                </c:pt>
                <c:pt idx="221" formatCode="0">
                  <c:v>40.12077363400047</c:v>
                </c:pt>
                <c:pt idx="222" formatCode="0">
                  <c:v>40.12077363400047</c:v>
                </c:pt>
                <c:pt idx="223" formatCode="0">
                  <c:v>40.12077363400047</c:v>
                </c:pt>
                <c:pt idx="224" formatCode="0">
                  <c:v>40.12077363400047</c:v>
                </c:pt>
                <c:pt idx="225" formatCode="0">
                  <c:v>40.12077363400047</c:v>
                </c:pt>
                <c:pt idx="226" formatCode="0">
                  <c:v>40.12077363400047</c:v>
                </c:pt>
                <c:pt idx="227" formatCode="0">
                  <c:v>40.12077363400047</c:v>
                </c:pt>
                <c:pt idx="228" formatCode="0">
                  <c:v>40.12077363400047</c:v>
                </c:pt>
                <c:pt idx="229" formatCode="0">
                  <c:v>40.12077363400047</c:v>
                </c:pt>
                <c:pt idx="230" formatCode="0">
                  <c:v>40.12077363400047</c:v>
                </c:pt>
                <c:pt idx="231" formatCode="0">
                  <c:v>40.12077363400047</c:v>
                </c:pt>
                <c:pt idx="232" formatCode="0">
                  <c:v>40.12077363400047</c:v>
                </c:pt>
                <c:pt idx="233" formatCode="0">
                  <c:v>40.12077363400047</c:v>
                </c:pt>
                <c:pt idx="234" formatCode="0">
                  <c:v>40.12077363400047</c:v>
                </c:pt>
                <c:pt idx="235" formatCode="0">
                  <c:v>40.12077363400047</c:v>
                </c:pt>
                <c:pt idx="236" formatCode="0">
                  <c:v>40.12077363400047</c:v>
                </c:pt>
                <c:pt idx="237" formatCode="0">
                  <c:v>40.12077363400047</c:v>
                </c:pt>
                <c:pt idx="238" formatCode="0">
                  <c:v>40.12077363400047</c:v>
                </c:pt>
                <c:pt idx="239" formatCode="0">
                  <c:v>40.12077363400047</c:v>
                </c:pt>
                <c:pt idx="240" formatCode="0">
                  <c:v>40.12077363400047</c:v>
                </c:pt>
              </c:numCache>
            </c:numRef>
          </c:val>
        </c:ser>
        <c:dLbls>
          <c:showLegendKey val="0"/>
          <c:showVal val="0"/>
          <c:showCatName val="0"/>
          <c:showSerName val="0"/>
          <c:showPercent val="0"/>
          <c:showBubbleSize val="0"/>
        </c:dLbls>
        <c:gapWidth val="0"/>
        <c:overlap val="100"/>
        <c:axId val="-2087794536"/>
        <c:axId val="-2100918152"/>
      </c:barChart>
      <c:lineChart>
        <c:grouping val="standard"/>
        <c:varyColors val="0"/>
        <c:ser>
          <c:idx val="0"/>
          <c:order val="0"/>
          <c:tx>
            <c:strRef>
              <c:f>'Mixed conifer'!$W$43</c:f>
              <c:strCache>
                <c:ptCount val="1"/>
                <c:pt idx="0">
                  <c:v>Let-grow forest</c:v>
                </c:pt>
              </c:strCache>
            </c:strRef>
          </c:tx>
          <c:marker>
            <c:symbol val="none"/>
          </c:marker>
          <c:val>
            <c:numRef>
              <c:f>'Mixed conifer'!$W$44:$W$284</c:f>
              <c:numCache>
                <c:formatCode>0</c:formatCode>
                <c:ptCount val="241"/>
                <c:pt idx="0">
                  <c:v>0.0</c:v>
                </c:pt>
                <c:pt idx="1">
                  <c:v>0.0013045769310157</c:v>
                </c:pt>
                <c:pt idx="2">
                  <c:v>0.0101296861606479</c:v>
                </c:pt>
                <c:pt idx="3">
                  <c:v>0.0331855868319622</c:v>
                </c:pt>
                <c:pt idx="4">
                  <c:v>0.0763640349252725</c:v>
                </c:pt>
                <c:pt idx="5">
                  <c:v>0.144805640183961</c:v>
                </c:pt>
                <c:pt idx="6">
                  <c:v>0.242962470571628</c:v>
                </c:pt>
                <c:pt idx="7">
                  <c:v>0.374656214708636</c:v>
                </c:pt>
                <c:pt idx="8">
                  <c:v>0.543132193313537</c:v>
                </c:pt>
                <c:pt idx="9">
                  <c:v>0.751109492436449</c:v>
                </c:pt>
                <c:pt idx="10">
                  <c:v>1.00082747414628</c:v>
                </c:pt>
                <c:pt idx="11">
                  <c:v>1.294088904254726</c:v>
                </c:pt>
                <c:pt idx="12">
                  <c:v>1.632299921564597</c:v>
                </c:pt>
                <c:pt idx="13">
                  <c:v>2.016507058958825</c:v>
                </c:pt>
                <c:pt idx="14">
                  <c:v>2.447431513344182</c:v>
                </c:pt>
                <c:pt idx="15">
                  <c:v>2.925500848977756</c:v>
                </c:pt>
                <c:pt idx="16">
                  <c:v>3.450878306985415</c:v>
                </c:pt>
                <c:pt idx="17">
                  <c:v>4.023489882883791</c:v>
                </c:pt>
                <c:pt idx="18">
                  <c:v>4.643049323596939</c:v>
                </c:pt>
                <c:pt idx="19">
                  <c:v>5.30908118577514</c:v>
                </c:pt>
                <c:pt idx="20">
                  <c:v>6.020942088137494</c:v>
                </c:pt>
                <c:pt idx="21">
                  <c:v>6.777840282036395</c:v>
                </c:pt>
                <c:pt idx="22">
                  <c:v>7.578853656445784</c:v>
                </c:pt>
                <c:pt idx="23">
                  <c:v>8.422946286075552</c:v>
                </c:pt>
                <c:pt idx="24">
                  <c:v>9.30898362427976</c:v>
                </c:pt>
                <c:pt idx="25">
                  <c:v>10.23574643583031</c:v>
                </c:pt>
                <c:pt idx="26">
                  <c:v>11.20194355844172</c:v>
                </c:pt>
                <c:pt idx="27">
                  <c:v>12.20622357613315</c:v>
                </c:pt>
                <c:pt idx="28">
                  <c:v>13.24718548207682</c:v>
                </c:pt>
                <c:pt idx="29">
                  <c:v>14.32338840348501</c:v>
                </c:pt>
                <c:pt idx="30">
                  <c:v>15.43336045631099</c:v>
                </c:pt>
                <c:pt idx="31">
                  <c:v>16.57560679306198</c:v>
                </c:pt>
                <c:pt idx="32">
                  <c:v>17.74861690282751</c:v>
                </c:pt>
                <c:pt idx="33">
                  <c:v>18.95087121869553</c:v>
                </c:pt>
                <c:pt idx="34">
                  <c:v>20.18084708404602</c:v>
                </c:pt>
                <c:pt idx="35">
                  <c:v>21.43702412576425</c:v>
                </c:pt>
                <c:pt idx="36">
                  <c:v>22.71788907918299</c:v>
                </c:pt>
                <c:pt idx="37">
                  <c:v>24.02194010654024</c:v>
                </c:pt>
                <c:pt idx="38">
                  <c:v>25.34769064790504</c:v>
                </c:pt>
                <c:pt idx="39">
                  <c:v>26.69367284087362</c:v>
                </c:pt>
                <c:pt idx="40">
                  <c:v>28.05844054285562</c:v>
                </c:pt>
                <c:pt idx="41">
                  <c:v>29.44057198744755</c:v>
                </c:pt>
                <c:pt idx="42">
                  <c:v>30.83867210421746</c:v>
                </c:pt>
                <c:pt idx="43">
                  <c:v>32.2513745291919</c:v>
                </c:pt>
                <c:pt idx="44">
                  <c:v>33.67734333143365</c:v>
                </c:pt>
                <c:pt idx="45">
                  <c:v>35.1152744793208</c:v>
                </c:pt>
                <c:pt idx="46">
                  <c:v>36.56389706847449</c:v>
                </c:pt>
                <c:pt idx="47">
                  <c:v>38.02197433172761</c:v>
                </c:pt>
                <c:pt idx="48">
                  <c:v>39.48830445007449</c:v>
                </c:pt>
                <c:pt idx="49">
                  <c:v>40.96172118218254</c:v>
                </c:pt>
                <c:pt idx="50">
                  <c:v>42.44109432877955</c:v>
                </c:pt>
                <c:pt idx="51">
                  <c:v>43.925330047044</c:v>
                </c:pt>
                <c:pt idx="52">
                  <c:v>45.41337102902094</c:v>
                </c:pt>
                <c:pt idx="53">
                  <c:v>46.90419655705084</c:v>
                </c:pt>
                <c:pt idx="54">
                  <c:v>48.39682244823677</c:v>
                </c:pt>
                <c:pt idx="55">
                  <c:v>49.89030089907362</c:v>
                </c:pt>
                <c:pt idx="56">
                  <c:v>51.38372024052516</c:v>
                </c:pt>
                <c:pt idx="57">
                  <c:v>52.87620461305114</c:v>
                </c:pt>
                <c:pt idx="58">
                  <c:v>54.36691357035694</c:v>
                </c:pt>
                <c:pt idx="59">
                  <c:v>55.85504161995819</c:v>
                </c:pt>
                <c:pt idx="60">
                  <c:v>57.3398177080194</c:v>
                </c:pt>
                <c:pt idx="61">
                  <c:v>58.82050465533351</c:v>
                </c:pt>
                <c:pt idx="62">
                  <c:v>60.29639855076253</c:v>
                </c:pt>
                <c:pt idx="63">
                  <c:v>61.76682810794416</c:v>
                </c:pt>
                <c:pt idx="64">
                  <c:v>63.23115399059686</c:v>
                </c:pt>
                <c:pt idx="65">
                  <c:v>64.68876811130954</c:v>
                </c:pt>
                <c:pt idx="66">
                  <c:v>66.13909290829365</c:v>
                </c:pt>
                <c:pt idx="67">
                  <c:v>67.58158060418875</c:v>
                </c:pt>
                <c:pt idx="68">
                  <c:v>69.01571245066337</c:v>
                </c:pt>
                <c:pt idx="69">
                  <c:v>70.4409979622156</c:v>
                </c:pt>
                <c:pt idx="70">
                  <c:v>71.8569741422768</c:v>
                </c:pt>
                <c:pt idx="71">
                  <c:v>73.2632047044383</c:v>
                </c:pt>
                <c:pt idx="72">
                  <c:v>74.65927929135088</c:v>
                </c:pt>
                <c:pt idx="73">
                  <c:v>76.0448126936132</c:v>
                </c:pt>
                <c:pt idx="74">
                  <c:v>77.41944407072935</c:v>
                </c:pt>
                <c:pt idx="75">
                  <c:v>78.7828361760136</c:v>
                </c:pt>
                <c:pt idx="76">
                  <c:v>80.13467458712451</c:v>
                </c:pt>
                <c:pt idx="77">
                  <c:v>81.4746669437301</c:v>
                </c:pt>
                <c:pt idx="78">
                  <c:v>82.80254219364589</c:v>
                </c:pt>
                <c:pt idx="79">
                  <c:v>84.11804984863018</c:v>
                </c:pt>
                <c:pt idx="80">
                  <c:v>85.42095925088195</c:v>
                </c:pt>
                <c:pt idx="81">
                  <c:v>86.71105885116137</c:v>
                </c:pt>
                <c:pt idx="82">
                  <c:v>87.9881554993279</c:v>
                </c:pt>
                <c:pt idx="83">
                  <c:v>89.25207374798568</c:v>
                </c:pt>
                <c:pt idx="84">
                  <c:v>90.50265516982491</c:v>
                </c:pt>
                <c:pt idx="85">
                  <c:v>91.73975768915416</c:v>
                </c:pt>
                <c:pt idx="86">
                  <c:v>92.9632549280363</c:v>
                </c:pt>
                <c:pt idx="87">
                  <c:v>94.17303556736162</c:v>
                </c:pt>
                <c:pt idx="88">
                  <c:v>95.36900272312384</c:v>
                </c:pt>
                <c:pt idx="89">
                  <c:v>96.55107333809585</c:v>
                </c:pt>
                <c:pt idx="90">
                  <c:v>97.71917758904893</c:v>
                </c:pt>
                <c:pt idx="91">
                  <c:v>98.87325830960241</c:v>
                </c:pt>
                <c:pt idx="92">
                  <c:v>100.0132704287426</c:v>
                </c:pt>
                <c:pt idx="93">
                  <c:v>101.139180425008</c:v>
                </c:pt>
                <c:pt idx="94">
                  <c:v>102.2509657962968</c:v>
                </c:pt>
                <c:pt idx="95">
                  <c:v>103.3486145452175</c:v>
                </c:pt>
                <c:pt idx="96">
                  <c:v>104.4321246798715</c:v>
                </c:pt>
                <c:pt idx="97">
                  <c:v>105.5015037299297</c:v>
                </c:pt>
                <c:pt idx="98">
                  <c:v>106.5567682778356</c:v>
                </c:pt>
                <c:pt idx="99">
                  <c:v>107.5979435049508</c:v>
                </c:pt>
                <c:pt idx="100">
                  <c:v>108.6250627524327</c:v>
                </c:pt>
                <c:pt idx="101">
                  <c:v>109.6381670966215</c:v>
                </c:pt>
                <c:pt idx="102">
                  <c:v>110.6373049386964</c:v>
                </c:pt>
                <c:pt idx="103">
                  <c:v>111.6225316083471</c:v>
                </c:pt>
                <c:pt idx="104">
                  <c:v>112.5939089811971</c:v>
                </c:pt>
                <c:pt idx="105">
                  <c:v>113.5515051097048</c:v>
                </c:pt>
                <c:pt idx="106">
                  <c:v>114.495393867261</c:v>
                </c:pt>
                <c:pt idx="107">
                  <c:v>115.4256546051933</c:v>
                </c:pt>
                <c:pt idx="108">
                  <c:v>116.3423718223867</c:v>
                </c:pt>
                <c:pt idx="109">
                  <c:v>117.2456348472197</c:v>
                </c:pt>
                <c:pt idx="110">
                  <c:v>118.1355375315197</c:v>
                </c:pt>
                <c:pt idx="111">
                  <c:v>119.0121779562328</c:v>
                </c:pt>
                <c:pt idx="112">
                  <c:v>119.8756581485074</c:v>
                </c:pt>
                <c:pt idx="113">
                  <c:v>120.7260838098875</c:v>
                </c:pt>
                <c:pt idx="114">
                  <c:v>121.5635640553153</c:v>
                </c:pt>
                <c:pt idx="115">
                  <c:v>122.3882111626412</c:v>
                </c:pt>
                <c:pt idx="116">
                  <c:v>123.2001403323428</c:v>
                </c:pt>
                <c:pt idx="117">
                  <c:v>123.9994694571578</c:v>
                </c:pt>
                <c:pt idx="118">
                  <c:v>124.7863189013368</c:v>
                </c:pt>
                <c:pt idx="119">
                  <c:v>125.5608112892266</c:v>
                </c:pt>
                <c:pt idx="120">
                  <c:v>126.323071302899</c:v>
                </c:pt>
                <c:pt idx="121">
                  <c:v>127.0732254885427</c:v>
                </c:pt>
                <c:pt idx="122">
                  <c:v>127.8114020713414</c:v>
                </c:pt>
                <c:pt idx="123">
                  <c:v>128.5377307785662</c:v>
                </c:pt>
                <c:pt idx="124">
                  <c:v>129.2523426706143</c:v>
                </c:pt>
                <c:pt idx="125">
                  <c:v>129.955369979732</c:v>
                </c:pt>
                <c:pt idx="126">
                  <c:v>130.6469459561647</c:v>
                </c:pt>
                <c:pt idx="127">
                  <c:v>131.3272047214833</c:v>
                </c:pt>
                <c:pt idx="128">
                  <c:v>131.9962811288383</c:v>
                </c:pt>
                <c:pt idx="129">
                  <c:v>132.6543106299048</c:v>
                </c:pt>
                <c:pt idx="130">
                  <c:v>133.3014291482797</c:v>
                </c:pt>
                <c:pt idx="131">
                  <c:v>133.9377729591053</c:v>
                </c:pt>
                <c:pt idx="132">
                  <c:v>134.5634785746921</c:v>
                </c:pt>
                <c:pt idx="133">
                  <c:v>135.1786826359275</c:v>
                </c:pt>
                <c:pt idx="134">
                  <c:v>135.7835218092532</c:v>
                </c:pt>
                <c:pt idx="135">
                  <c:v>136.3781326890098</c:v>
                </c:pt>
                <c:pt idx="136">
                  <c:v>136.9626517049435</c:v>
                </c:pt>
                <c:pt idx="137">
                  <c:v>137.5372150346831</c:v>
                </c:pt>
                <c:pt idx="138">
                  <c:v>138.1019585209953</c:v>
                </c:pt>
                <c:pt idx="139">
                  <c:v>138.6570175936353</c:v>
                </c:pt>
                <c:pt idx="140">
                  <c:v>139.202527195614</c:v>
                </c:pt>
                <c:pt idx="141">
                  <c:v>139.7386217137076</c:v>
                </c:pt>
                <c:pt idx="142">
                  <c:v>140.265434913042</c:v>
                </c:pt>
                <c:pt idx="143">
                  <c:v>140.7830998755894</c:v>
                </c:pt>
                <c:pt idx="144">
                  <c:v>141.2917489424176</c:v>
                </c:pt>
                <c:pt idx="145">
                  <c:v>141.7915136595419</c:v>
                </c:pt>
                <c:pt idx="146">
                  <c:v>142.2825247272286</c:v>
                </c:pt>
                <c:pt idx="147">
                  <c:v>142.7649119526085</c:v>
                </c:pt>
                <c:pt idx="148">
                  <c:v>143.238804205462</c:v>
                </c:pt>
                <c:pt idx="149">
                  <c:v>143.7043293770408</c:v>
                </c:pt>
                <c:pt idx="150">
                  <c:v>144.1616143417985</c:v>
                </c:pt>
                <c:pt idx="151">
                  <c:v>144.6107849219023</c:v>
                </c:pt>
                <c:pt idx="152">
                  <c:v>145.0519658544084</c:v>
                </c:pt>
                <c:pt idx="153">
                  <c:v>145.485280760981</c:v>
                </c:pt>
                <c:pt idx="154">
                  <c:v>145.9108521200457</c:v>
                </c:pt>
                <c:pt idx="155">
                  <c:v>146.3288012412665</c:v>
                </c:pt>
                <c:pt idx="156">
                  <c:v>146.7392482422407</c:v>
                </c:pt>
                <c:pt idx="157">
                  <c:v>147.1423120273151</c:v>
                </c:pt>
                <c:pt idx="158">
                  <c:v>147.5381102684207</c:v>
                </c:pt>
                <c:pt idx="159">
                  <c:v>147.926759387836</c:v>
                </c:pt>
                <c:pt idx="160">
                  <c:v>148.3083745427871</c:v>
                </c:pt>
                <c:pt idx="161">
                  <c:v>148.6830696117966</c:v>
                </c:pt>
                <c:pt idx="162">
                  <c:v>149.0509571827004</c:v>
                </c:pt>
                <c:pt idx="163">
                  <c:v>149.412148542248</c:v>
                </c:pt>
                <c:pt idx="164">
                  <c:v>149.766753667212</c:v>
                </c:pt>
                <c:pt idx="165">
                  <c:v>150.1148812169305</c:v>
                </c:pt>
                <c:pt idx="166">
                  <c:v>150.4566385272107</c:v>
                </c:pt>
                <c:pt idx="167">
                  <c:v>150.792131605525</c:v>
                </c:pt>
                <c:pt idx="168">
                  <c:v>151.1214651274338</c:v>
                </c:pt>
                <c:pt idx="169">
                  <c:v>151.4447424341706</c:v>
                </c:pt>
                <c:pt idx="170">
                  <c:v>151.7620655313277</c:v>
                </c:pt>
                <c:pt idx="171">
                  <c:v>152.0735350885863</c:v>
                </c:pt>
                <c:pt idx="172">
                  <c:v>152.3792504404302</c:v>
                </c:pt>
                <c:pt idx="173">
                  <c:v>152.6793095877948</c:v>
                </c:pt>
                <c:pt idx="174">
                  <c:v>152.9738092005933</c:v>
                </c:pt>
                <c:pt idx="175">
                  <c:v>153.2628446210756</c:v>
                </c:pt>
                <c:pt idx="176">
                  <c:v>153.546509867969</c:v>
                </c:pt>
                <c:pt idx="177">
                  <c:v>153.8248976413555</c:v>
                </c:pt>
                <c:pt idx="178">
                  <c:v>154.0980993282435</c:v>
                </c:pt>
                <c:pt idx="179">
                  <c:v>154.3662050087893</c:v>
                </c:pt>
                <c:pt idx="180">
                  <c:v>154.6293034631307</c:v>
                </c:pt>
                <c:pt idx="181">
                  <c:v>154.8874821787927</c:v>
                </c:pt>
                <c:pt idx="182">
                  <c:v>155.1408273586285</c:v>
                </c:pt>
                <c:pt idx="183">
                  <c:v>155.3894239292618</c:v>
                </c:pt>
                <c:pt idx="184">
                  <c:v>155.6333555499951</c:v>
                </c:pt>
                <c:pt idx="185">
                  <c:v>155.872704622153</c:v>
                </c:pt>
                <c:pt idx="186">
                  <c:v>156.1075522988293</c:v>
                </c:pt>
                <c:pt idx="187">
                  <c:v>156.3379784950081</c:v>
                </c:pt>
                <c:pt idx="188">
                  <c:v>156.5640618980319</c:v>
                </c:pt>
                <c:pt idx="189">
                  <c:v>156.785879978388</c:v>
                </c:pt>
                <c:pt idx="190">
                  <c:v>157.0035090007905</c:v>
                </c:pt>
                <c:pt idx="191">
                  <c:v>157.2170240355302</c:v>
                </c:pt>
                <c:pt idx="192">
                  <c:v>157.426498970072</c:v>
                </c:pt>
                <c:pt idx="193">
                  <c:v>157.6320065208753</c:v>
                </c:pt>
                <c:pt idx="194">
                  <c:v>157.8336182454183</c:v>
                </c:pt>
                <c:pt idx="195">
                  <c:v>158.0314045544048</c:v>
                </c:pt>
                <c:pt idx="196">
                  <c:v>158.2254347241343</c:v>
                </c:pt>
                <c:pt idx="197">
                  <c:v>158.4157769090179</c:v>
                </c:pt>
                <c:pt idx="198">
                  <c:v>158.602498154223</c:v>
                </c:pt>
                <c:pt idx="199">
                  <c:v>158.7856644084281</c:v>
                </c:pt>
                <c:pt idx="200">
                  <c:v>158.9653405366756</c:v>
                </c:pt>
                <c:pt idx="201">
                  <c:v>159.1415903333042</c:v>
                </c:pt>
                <c:pt idx="202">
                  <c:v>159.3144765349492</c:v>
                </c:pt>
                <c:pt idx="203">
                  <c:v>159.4840608335961</c:v>
                </c:pt>
                <c:pt idx="204">
                  <c:v>159.6504038896766</c:v>
                </c:pt>
                <c:pt idx="205">
                  <c:v>159.8135653451913</c:v>
                </c:pt>
                <c:pt idx="206">
                  <c:v>159.9736038368524</c:v>
                </c:pt>
                <c:pt idx="207">
                  <c:v>160.1305770092337</c:v>
                </c:pt>
                <c:pt idx="208">
                  <c:v>160.2845415279132</c:v>
                </c:pt>
                <c:pt idx="209">
                  <c:v>160.4355530926093</c:v>
                </c:pt>
                <c:pt idx="210">
                  <c:v>160.583666450291</c:v>
                </c:pt>
                <c:pt idx="211">
                  <c:v>160.7289354082586</c:v>
                </c:pt>
                <c:pt idx="212">
                  <c:v>160.8714128471875</c:v>
                </c:pt>
                <c:pt idx="213">
                  <c:v>161.0111507341245</c:v>
                </c:pt>
                <c:pt idx="214">
                  <c:v>161.1482001354321</c:v>
                </c:pt>
                <c:pt idx="215">
                  <c:v>161.2826112296733</c:v>
                </c:pt>
                <c:pt idx="216">
                  <c:v>161.4144333204302</c:v>
                </c:pt>
                <c:pt idx="217">
                  <c:v>161.5437148490511</c:v>
                </c:pt>
                <c:pt idx="218">
                  <c:v>161.6705034073209</c:v>
                </c:pt>
                <c:pt idx="219">
                  <c:v>161.7948457500485</c:v>
                </c:pt>
                <c:pt idx="220">
                  <c:v>161.916787807568</c:v>
                </c:pt>
                <c:pt idx="221">
                  <c:v>162.0363746981475</c:v>
                </c:pt>
                <c:pt idx="222">
                  <c:v>162.1536507403046</c:v>
                </c:pt>
                <c:pt idx="223">
                  <c:v>162.2686594650193</c:v>
                </c:pt>
                <c:pt idx="224">
                  <c:v>162.3814436278471</c:v>
                </c:pt>
                <c:pt idx="225">
                  <c:v>162.4920452209242</c:v>
                </c:pt>
                <c:pt idx="226">
                  <c:v>162.6005054848648</c:v>
                </c:pt>
                <c:pt idx="227">
                  <c:v>162.7068649205455</c:v>
                </c:pt>
                <c:pt idx="228">
                  <c:v>162.8111633007765</c:v>
                </c:pt>
                <c:pt idx="229">
                  <c:v>162.9134396818556</c:v>
                </c:pt>
                <c:pt idx="230">
                  <c:v>163.0137324150037</c:v>
                </c:pt>
                <c:pt idx="231">
                  <c:v>163.11207915768</c:v>
                </c:pt>
                <c:pt idx="232">
                  <c:v>163.2085168847747</c:v>
                </c:pt>
                <c:pt idx="233">
                  <c:v>163.3030818996792</c:v>
                </c:pt>
                <c:pt idx="234">
                  <c:v>163.3958098452297</c:v>
                </c:pt>
                <c:pt idx="235">
                  <c:v>163.4867357145264</c:v>
                </c:pt>
                <c:pt idx="236">
                  <c:v>163.5758938616243</c:v>
                </c:pt>
                <c:pt idx="237">
                  <c:v>163.6633180120978</c:v>
                </c:pt>
                <c:pt idx="238">
                  <c:v>163.749041273475</c:v>
                </c:pt>
                <c:pt idx="239">
                  <c:v>163.833096145545</c:v>
                </c:pt>
                <c:pt idx="240">
                  <c:v>163.9155145305334</c:v>
                </c:pt>
              </c:numCache>
            </c:numRef>
          </c:val>
          <c:smooth val="0"/>
        </c:ser>
        <c:dLbls>
          <c:showLegendKey val="0"/>
          <c:showVal val="0"/>
          <c:showCatName val="0"/>
          <c:showSerName val="0"/>
          <c:showPercent val="0"/>
          <c:showBubbleSize val="0"/>
        </c:dLbls>
        <c:marker val="1"/>
        <c:smooth val="0"/>
        <c:axId val="-2087794536"/>
        <c:axId val="-2100918152"/>
      </c:lineChart>
      <c:catAx>
        <c:axId val="-2087794536"/>
        <c:scaling>
          <c:orientation val="minMax"/>
        </c:scaling>
        <c:delete val="0"/>
        <c:axPos val="b"/>
        <c:title>
          <c:tx>
            <c:rich>
              <a:bodyPr/>
              <a:lstStyle/>
              <a:p>
                <a:pPr>
                  <a:defRPr/>
                </a:pPr>
                <a:r>
                  <a:rPr lang="en-US"/>
                  <a:t>Project</a:t>
                </a:r>
                <a:r>
                  <a:rPr lang="en-US" baseline="0"/>
                  <a:t> Year</a:t>
                </a:r>
                <a:endParaRPr lang="en-US"/>
              </a:p>
            </c:rich>
          </c:tx>
          <c:layout/>
          <c:overlay val="0"/>
        </c:title>
        <c:numFmt formatCode="General" sourceLinked="1"/>
        <c:majorTickMark val="out"/>
        <c:minorTickMark val="none"/>
        <c:tickLblPos val="nextTo"/>
        <c:crossAx val="-2100918152"/>
        <c:crosses val="autoZero"/>
        <c:auto val="1"/>
        <c:lblAlgn val="ctr"/>
        <c:lblOffset val="100"/>
        <c:tickLblSkip val="20"/>
        <c:tickMarkSkip val="10"/>
        <c:noMultiLvlLbl val="0"/>
      </c:catAx>
      <c:valAx>
        <c:axId val="-2100918152"/>
        <c:scaling>
          <c:orientation val="minMax"/>
        </c:scaling>
        <c:delete val="0"/>
        <c:axPos val="l"/>
        <c:majorGridlines/>
        <c:title>
          <c:tx>
            <c:rich>
              <a:bodyPr rot="-5400000" vert="horz"/>
              <a:lstStyle/>
              <a:p>
                <a:pPr>
                  <a:defRPr/>
                </a:pPr>
                <a:r>
                  <a:rPr lang="en-US"/>
                  <a:t>Climate</a:t>
                </a:r>
                <a:r>
                  <a:rPr lang="en-US" baseline="0"/>
                  <a:t> Benefits in Tonnes of Carbon per Hectare</a:t>
                </a:r>
                <a:endParaRPr lang="en-US"/>
              </a:p>
            </c:rich>
          </c:tx>
          <c:layout/>
          <c:overlay val="0"/>
        </c:title>
        <c:numFmt formatCode="General" sourceLinked="1"/>
        <c:majorTickMark val="out"/>
        <c:minorTickMark val="none"/>
        <c:tickLblPos val="nextTo"/>
        <c:crossAx val="-2087794536"/>
        <c:crosses val="autoZero"/>
        <c:crossBetween val="between"/>
      </c:valAx>
    </c:plotArea>
    <c:legend>
      <c:legendPos val="r"/>
      <c:layout/>
      <c:overlay val="0"/>
      <c:txPr>
        <a:bodyPr/>
        <a:lstStyle/>
        <a:p>
          <a:pPr>
            <a:defRPr sz="8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10</Pages>
  <Words>5919</Words>
  <Characters>33742</Characters>
  <Application>Microsoft Macintosh Word</Application>
  <DocSecurity>0</DocSecurity>
  <Lines>281</Lines>
  <Paragraphs>79</Paragraphs>
  <ScaleCrop>false</ScaleCrop>
  <Company/>
  <LinksUpToDate>false</LinksUpToDate>
  <CharactersWithSpaces>39582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Stewart</dc:creator>
  <cp:keywords/>
  <dc:description/>
  <cp:lastModifiedBy>Bill Stewart</cp:lastModifiedBy>
  <cp:revision>14</cp:revision>
  <cp:lastPrinted>2014-03-17T17:33:00Z</cp:lastPrinted>
  <dcterms:created xsi:type="dcterms:W3CDTF">2015-04-21T18:23:00Z</dcterms:created>
  <dcterms:modified xsi:type="dcterms:W3CDTF">2015-04-21T20:05:00Z</dcterms:modified>
</cp:coreProperties>
</file>