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4E" w:rsidRDefault="0013594E" w:rsidP="00D17C84">
      <w:pPr>
        <w:pStyle w:val="Default"/>
        <w:ind w:left="-810" w:right="-900"/>
        <w:rPr>
          <w:rFonts w:ascii="Arial" w:hAnsi="Arial" w:cs="Arial"/>
          <w:i/>
          <w:iCs/>
        </w:rPr>
      </w:pPr>
      <w:bookmarkStart w:id="0" w:name="_GoBack"/>
      <w:bookmarkEnd w:id="0"/>
    </w:p>
    <w:p w:rsidR="00D17C84" w:rsidRDefault="0013594E" w:rsidP="00D17C84">
      <w:pPr>
        <w:pStyle w:val="Default"/>
        <w:ind w:left="-810" w:right="-900"/>
        <w:rPr>
          <w:rFonts w:ascii="Arial" w:hAnsi="Arial" w:cs="Arial"/>
          <w:i/>
          <w:iCs/>
        </w:rPr>
      </w:pPr>
      <w:r w:rsidRPr="00AB0A20">
        <w:rPr>
          <w:rFonts w:ascii="Arial" w:hAnsi="Arial" w:cs="Arial"/>
          <w:i/>
          <w:iCs/>
        </w:rPr>
        <w:t>Changes and additions to meet the</w:t>
      </w:r>
      <w:r>
        <w:rPr>
          <w:rFonts w:ascii="Arial" w:hAnsi="Arial" w:cs="Arial"/>
          <w:i/>
          <w:iCs/>
        </w:rPr>
        <w:t xml:space="preserve"> needs of the unit may be made and must be </w:t>
      </w:r>
      <w:r w:rsidRPr="00AB0A20">
        <w:rPr>
          <w:rFonts w:ascii="Arial" w:hAnsi="Arial" w:cs="Arial"/>
          <w:i/>
          <w:iCs/>
        </w:rPr>
        <w:t>approv</w:t>
      </w:r>
      <w:r>
        <w:rPr>
          <w:rFonts w:ascii="Arial" w:hAnsi="Arial" w:cs="Arial"/>
          <w:i/>
          <w:iCs/>
        </w:rPr>
        <w:t xml:space="preserve">ed by the county 4-H YDP staff </w:t>
      </w:r>
      <w:r w:rsidRPr="00AB0A20">
        <w:rPr>
          <w:rFonts w:ascii="Arial" w:hAnsi="Arial" w:cs="Arial"/>
          <w:i/>
          <w:iCs/>
        </w:rPr>
        <w:t>and county director prior to the unit approval</w:t>
      </w:r>
      <w:r>
        <w:rPr>
          <w:rFonts w:ascii="Arial" w:hAnsi="Arial" w:cs="Arial"/>
          <w:i/>
          <w:iCs/>
        </w:rPr>
        <w:t>.</w:t>
      </w:r>
    </w:p>
    <w:p w:rsidR="0013594E" w:rsidRDefault="0013594E" w:rsidP="00D17C84">
      <w:pPr>
        <w:pStyle w:val="Default"/>
        <w:ind w:left="-810" w:right="-900"/>
        <w:rPr>
          <w:rFonts w:ascii="Arial" w:hAnsi="Arial" w:cs="Arial"/>
          <w:i/>
          <w:iCs/>
        </w:rPr>
      </w:pPr>
    </w:p>
    <w:tbl>
      <w:tblPr>
        <w:tblW w:w="0" w:type="auto"/>
        <w:tblLayout w:type="fixed"/>
        <w:tblLook w:val="0000" w:firstRow="0" w:lastRow="0" w:firstColumn="0" w:lastColumn="0" w:noHBand="0" w:noVBand="0"/>
      </w:tblPr>
      <w:tblGrid>
        <w:gridCol w:w="648"/>
        <w:gridCol w:w="8910"/>
      </w:tblGrid>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r w:rsidRPr="0013594E">
              <w:rPr>
                <w:rFonts w:ascii="Arial" w:eastAsia="Times New Roman" w:hAnsi="Arial" w:cs="Arial"/>
                <w:sz w:val="24"/>
                <w:szCs w:val="24"/>
              </w:rPr>
              <w:t>R</w:t>
            </w: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Name</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This unit shall be known as the </w:t>
            </w:r>
            <w:r w:rsidRPr="0013594E">
              <w:rPr>
                <w:rFonts w:ascii="Arial" w:eastAsia="Times New Roman" w:hAnsi="Arial" w:cs="Arial"/>
                <w:i/>
                <w:sz w:val="24"/>
                <w:szCs w:val="24"/>
              </w:rPr>
              <w:t>(Name of Club)</w:t>
            </w:r>
            <w:r w:rsidRPr="0013594E">
              <w:rPr>
                <w:rFonts w:ascii="Arial" w:eastAsia="Times New Roman" w:hAnsi="Arial" w:cs="Arial"/>
                <w:sz w:val="24"/>
                <w:szCs w:val="24"/>
              </w:rPr>
              <w:t xml:space="preserve"> 4-H Club of </w:t>
            </w:r>
            <w:r w:rsidRPr="0013594E">
              <w:rPr>
                <w:rFonts w:ascii="Arial" w:eastAsia="Times New Roman" w:hAnsi="Arial" w:cs="Arial"/>
                <w:i/>
                <w:sz w:val="24"/>
                <w:szCs w:val="24"/>
              </w:rPr>
              <w:t>(Name of County)</w:t>
            </w:r>
            <w:r w:rsidRPr="0013594E">
              <w:rPr>
                <w:rFonts w:ascii="Arial" w:eastAsia="Times New Roman" w:hAnsi="Arial" w:cs="Arial"/>
                <w:sz w:val="24"/>
                <w:szCs w:val="24"/>
              </w:rPr>
              <w:t xml:space="preserve"> County, California.</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r w:rsidRPr="0013594E">
              <w:rPr>
                <w:rFonts w:ascii="Arial" w:eastAsia="Times New Roman" w:hAnsi="Arial" w:cs="Arial"/>
                <w:sz w:val="24"/>
                <w:szCs w:val="24"/>
              </w:rPr>
              <w:t>R</w:t>
            </w: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II</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Purposes</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 purposes of this 4-H unit shall be:</w:t>
            </w:r>
          </w:p>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ind w:left="672" w:hanging="672"/>
              <w:jc w:val="both"/>
              <w:rPr>
                <w:rFonts w:ascii="Arial" w:eastAsia="Times New Roman" w:hAnsi="Arial" w:cs="Arial"/>
                <w:i/>
                <w:iCs/>
                <w:sz w:val="24"/>
                <w:szCs w:val="24"/>
              </w:rPr>
            </w:pPr>
            <w:r w:rsidRPr="0013594E">
              <w:rPr>
                <w:rFonts w:ascii="Arial" w:eastAsia="Times New Roman" w:hAnsi="Arial" w:cs="Arial"/>
                <w:sz w:val="24"/>
                <w:szCs w:val="24"/>
              </w:rPr>
              <w:t>A.</w:t>
            </w:r>
            <w:r w:rsidRPr="0013594E">
              <w:rPr>
                <w:rFonts w:ascii="Arial" w:eastAsia="Times New Roman" w:hAnsi="Arial" w:cs="Arial"/>
                <w:sz w:val="24"/>
                <w:szCs w:val="24"/>
              </w:rPr>
              <w:tab/>
              <w:t xml:space="preserve">To stimulate </w:t>
            </w:r>
            <w:proofErr w:type="gramStart"/>
            <w:r w:rsidRPr="0013594E">
              <w:rPr>
                <w:rFonts w:ascii="Arial" w:eastAsia="Times New Roman" w:hAnsi="Arial" w:cs="Arial"/>
                <w:sz w:val="24"/>
                <w:szCs w:val="24"/>
              </w:rPr>
              <w:t>members</w:t>
            </w:r>
            <w:proofErr w:type="gramEnd"/>
            <w:r w:rsidRPr="0013594E">
              <w:rPr>
                <w:rFonts w:ascii="Arial" w:eastAsia="Times New Roman" w:hAnsi="Arial" w:cs="Arial"/>
                <w:sz w:val="24"/>
                <w:szCs w:val="24"/>
              </w:rPr>
              <w:t xml:space="preserve"> </w:t>
            </w:r>
            <w:r w:rsidRPr="0013594E">
              <w:rPr>
                <w:rFonts w:ascii="Arial" w:eastAsia="Times New Roman" w:hAnsi="Arial" w:cs="Arial"/>
                <w:i/>
                <w:iCs/>
                <w:sz w:val="24"/>
                <w:szCs w:val="24"/>
              </w:rPr>
              <w:t xml:space="preserve">personal growth and development. </w:t>
            </w:r>
            <w:r w:rsidRPr="0013594E">
              <w:rPr>
                <w:rFonts w:ascii="Arial" w:eastAsia="Times New Roman" w:hAnsi="Arial" w:cs="Arial"/>
                <w:sz w:val="24"/>
                <w:szCs w:val="24"/>
              </w:rPr>
              <w:t>Help gain mastery and competence, enhanced independence, and personal values. Provide learning experiences for members to practice and evaluate their growth.</w:t>
            </w:r>
          </w:p>
          <w:p w:rsidR="0013594E" w:rsidRPr="0013594E" w:rsidRDefault="0013594E" w:rsidP="0013594E">
            <w:pPr>
              <w:spacing w:after="0" w:line="240" w:lineRule="auto"/>
              <w:ind w:left="672" w:hanging="600"/>
              <w:jc w:val="both"/>
              <w:rPr>
                <w:rFonts w:ascii="Arial" w:eastAsia="Times New Roman" w:hAnsi="Arial" w:cs="Arial"/>
                <w:i/>
                <w:iCs/>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ind w:left="672" w:hanging="672"/>
              <w:jc w:val="both"/>
              <w:rPr>
                <w:rFonts w:ascii="Arial" w:eastAsia="Times New Roman" w:hAnsi="Arial" w:cs="Arial"/>
                <w:sz w:val="24"/>
                <w:szCs w:val="24"/>
              </w:rPr>
            </w:pPr>
            <w:r w:rsidRPr="0013594E">
              <w:rPr>
                <w:rFonts w:ascii="Arial" w:eastAsia="Times New Roman" w:hAnsi="Arial" w:cs="Arial"/>
                <w:sz w:val="24"/>
                <w:szCs w:val="24"/>
              </w:rPr>
              <w:t>B.</w:t>
            </w:r>
            <w:r w:rsidRPr="0013594E">
              <w:rPr>
                <w:rFonts w:ascii="Arial" w:eastAsia="Times New Roman" w:hAnsi="Arial" w:cs="Arial"/>
                <w:sz w:val="24"/>
                <w:szCs w:val="24"/>
              </w:rPr>
              <w:tab/>
              <w:t xml:space="preserve">To help youth </w:t>
            </w:r>
            <w:r w:rsidRPr="0013594E">
              <w:rPr>
                <w:rFonts w:ascii="Arial" w:eastAsia="Times New Roman" w:hAnsi="Arial" w:cs="Arial"/>
                <w:i/>
                <w:iCs/>
                <w:sz w:val="24"/>
                <w:szCs w:val="24"/>
              </w:rPr>
              <w:t xml:space="preserve">develop responsible citizenship. </w:t>
            </w:r>
            <w:r w:rsidRPr="0013594E">
              <w:rPr>
                <w:rFonts w:ascii="Arial" w:eastAsia="Times New Roman" w:hAnsi="Arial" w:cs="Arial"/>
                <w:sz w:val="24"/>
                <w:szCs w:val="24"/>
              </w:rPr>
              <w:t>Learn democratic ways and group living skills through practice. Share in community service-learning and citizenship projects and activities.</w:t>
            </w:r>
          </w:p>
          <w:p w:rsidR="0013594E" w:rsidRPr="0013594E" w:rsidRDefault="0013594E" w:rsidP="0013594E">
            <w:pPr>
              <w:spacing w:after="0" w:line="240" w:lineRule="auto"/>
              <w:ind w:left="672" w:hanging="600"/>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ind w:left="672" w:hanging="672"/>
              <w:jc w:val="both"/>
              <w:rPr>
                <w:rFonts w:ascii="Arial" w:eastAsia="Times New Roman" w:hAnsi="Arial" w:cs="Arial"/>
                <w:sz w:val="24"/>
                <w:szCs w:val="24"/>
              </w:rPr>
            </w:pPr>
            <w:r w:rsidRPr="0013594E">
              <w:rPr>
                <w:rFonts w:ascii="Arial" w:eastAsia="Times New Roman" w:hAnsi="Arial" w:cs="Arial"/>
                <w:sz w:val="24"/>
                <w:szCs w:val="24"/>
              </w:rPr>
              <w:t>C.</w:t>
            </w:r>
            <w:r w:rsidRPr="0013594E">
              <w:rPr>
                <w:rFonts w:ascii="Arial" w:eastAsia="Times New Roman" w:hAnsi="Arial" w:cs="Arial"/>
                <w:sz w:val="24"/>
                <w:szCs w:val="24"/>
              </w:rPr>
              <w:tab/>
            </w:r>
            <w:r w:rsidRPr="0013594E">
              <w:rPr>
                <w:rFonts w:ascii="Arial" w:eastAsia="Times New Roman" w:hAnsi="Arial" w:cs="Arial"/>
                <w:iCs/>
                <w:sz w:val="24"/>
                <w:szCs w:val="24"/>
              </w:rPr>
              <w:t>To</w:t>
            </w:r>
            <w:r w:rsidRPr="0013594E">
              <w:rPr>
                <w:rFonts w:ascii="Arial" w:eastAsia="Times New Roman" w:hAnsi="Arial" w:cs="Arial"/>
                <w:i/>
                <w:iCs/>
                <w:sz w:val="24"/>
                <w:szCs w:val="24"/>
              </w:rPr>
              <w:t xml:space="preserve"> develop </w:t>
            </w:r>
            <w:r w:rsidRPr="0013594E">
              <w:rPr>
                <w:rFonts w:ascii="Arial" w:eastAsia="Times New Roman" w:hAnsi="Arial" w:cs="Arial"/>
                <w:sz w:val="24"/>
                <w:szCs w:val="24"/>
              </w:rPr>
              <w:t>effective</w:t>
            </w:r>
            <w:r w:rsidRPr="0013594E">
              <w:rPr>
                <w:rFonts w:ascii="Arial" w:eastAsia="Times New Roman" w:hAnsi="Arial" w:cs="Arial"/>
                <w:i/>
                <w:iCs/>
                <w:sz w:val="24"/>
                <w:szCs w:val="24"/>
              </w:rPr>
              <w:t xml:space="preserve"> leadership skills </w:t>
            </w:r>
            <w:r w:rsidRPr="0013594E">
              <w:rPr>
                <w:rFonts w:ascii="Arial" w:eastAsia="Times New Roman" w:hAnsi="Arial" w:cs="Arial"/>
                <w:sz w:val="24"/>
                <w:szCs w:val="24"/>
              </w:rPr>
              <w:t>through youth and adult partnerships.</w:t>
            </w:r>
          </w:p>
          <w:p w:rsidR="0013594E" w:rsidRPr="0013594E" w:rsidRDefault="0013594E" w:rsidP="0013594E">
            <w:pPr>
              <w:spacing w:after="0" w:line="240" w:lineRule="auto"/>
              <w:ind w:left="672" w:hanging="600"/>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r w:rsidRPr="0013594E">
              <w:rPr>
                <w:rFonts w:ascii="Arial" w:eastAsia="Times New Roman" w:hAnsi="Arial" w:cs="Arial"/>
                <w:sz w:val="24"/>
                <w:szCs w:val="24"/>
              </w:rPr>
              <w:t>R</w:t>
            </w: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III</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Relationship</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 4-H club is responsible to the County Council. County councils and clubs are accountable to the University of California (UC) and obligated to follow UC and   4-H Youth Development Program (4-H YDP) policies and procedures, and abide by the core values of the University of California 4</w:t>
            </w:r>
            <w:r w:rsidRPr="0013594E">
              <w:rPr>
                <w:rFonts w:ascii="Arial" w:eastAsia="Times New Roman" w:hAnsi="Arial" w:cs="Arial"/>
                <w:sz w:val="24"/>
                <w:szCs w:val="24"/>
              </w:rPr>
              <w:noBreakHyphen/>
              <w:t>H YDP.</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r w:rsidRPr="0013594E">
              <w:rPr>
                <w:rFonts w:ascii="Arial" w:eastAsia="Times New Roman" w:hAnsi="Arial" w:cs="Arial"/>
                <w:sz w:val="24"/>
                <w:szCs w:val="24"/>
              </w:rPr>
              <w:t>R</w:t>
            </w: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IV</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Membership</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p>
        </w:tc>
      </w:tr>
    </w:tbl>
    <w:p w:rsidR="0013594E" w:rsidRDefault="0013594E" w:rsidP="00D17C84">
      <w:pPr>
        <w:pStyle w:val="Default"/>
        <w:ind w:left="-810" w:right="-900"/>
        <w:rPr>
          <w:rFonts w:ascii="Arial" w:hAnsi="Arial" w:cs="Arial"/>
          <w:color w:val="auto"/>
          <w:sz w:val="16"/>
          <w:szCs w:val="16"/>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tbl>
      <w:tblPr>
        <w:tblW w:w="0" w:type="auto"/>
        <w:tblLayout w:type="fixed"/>
        <w:tblLook w:val="0000" w:firstRow="0" w:lastRow="0" w:firstColumn="0" w:lastColumn="0" w:noHBand="0" w:noVBand="0"/>
      </w:tblPr>
      <w:tblGrid>
        <w:gridCol w:w="648"/>
        <w:gridCol w:w="3780"/>
        <w:gridCol w:w="360"/>
        <w:gridCol w:w="4770"/>
        <w:gridCol w:w="18"/>
      </w:tblGrid>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ind w:left="-48"/>
              <w:rPr>
                <w:rFonts w:ascii="Arial" w:eastAsia="Times New Roman" w:hAnsi="Arial" w:cs="Arial"/>
                <w:i/>
                <w:sz w:val="24"/>
                <w:szCs w:val="24"/>
              </w:rPr>
            </w:pPr>
            <w:r w:rsidRPr="0013594E">
              <w:rPr>
                <w:rFonts w:ascii="Arial" w:eastAsia="Times New Roman" w:hAnsi="Arial" w:cs="Arial"/>
                <w:i/>
                <w:sz w:val="24"/>
                <w:szCs w:val="24"/>
              </w:rPr>
              <w:t xml:space="preserve">Section I </w:t>
            </w:r>
          </w:p>
          <w:p w:rsidR="0013594E" w:rsidRPr="0013594E" w:rsidRDefault="0013594E" w:rsidP="0013594E">
            <w:pPr>
              <w:spacing w:after="0" w:line="240" w:lineRule="auto"/>
              <w:ind w:firstLine="252"/>
              <w:jc w:val="both"/>
              <w:rPr>
                <w:rFonts w:ascii="Arial" w:eastAsia="Times New Roman" w:hAnsi="Arial" w:cs="Arial"/>
                <w:sz w:val="24"/>
                <w:szCs w:val="24"/>
              </w:rPr>
            </w:pPr>
          </w:p>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The 4-H club shall consist of at least 5 youth from 3 different families. </w:t>
            </w:r>
            <w:proofErr w:type="gramStart"/>
            <w:r w:rsidRPr="0013594E">
              <w:rPr>
                <w:rFonts w:ascii="Arial" w:eastAsia="Times New Roman" w:hAnsi="Arial" w:cs="Arial"/>
                <w:sz w:val="24"/>
                <w:szCs w:val="24"/>
              </w:rPr>
              <w:t>Any  boy</w:t>
            </w:r>
            <w:proofErr w:type="gramEnd"/>
            <w:r w:rsidRPr="0013594E">
              <w:rPr>
                <w:rFonts w:ascii="Arial" w:eastAsia="Times New Roman" w:hAnsi="Arial" w:cs="Arial"/>
                <w:sz w:val="24"/>
                <w:szCs w:val="24"/>
              </w:rPr>
              <w:t xml:space="preserve"> or girl may enroll in 4-H clubs upon meeting the enrollment criteria:</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ind w:firstLine="252"/>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tabs>
                <w:tab w:val="left" w:pos="612"/>
              </w:tabs>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A.</w:t>
            </w:r>
            <w:r w:rsidRPr="0013594E">
              <w:rPr>
                <w:rFonts w:ascii="Arial" w:eastAsia="Times New Roman" w:hAnsi="Arial" w:cs="Arial"/>
                <w:sz w:val="24"/>
                <w:szCs w:val="24"/>
              </w:rPr>
              <w:tab/>
            </w:r>
            <w:r w:rsidRPr="0013594E">
              <w:rPr>
                <w:rFonts w:ascii="Arial" w:eastAsia="Times New Roman" w:hAnsi="Arial" w:cs="Arial"/>
                <w:sz w:val="24"/>
                <w:szCs w:val="24"/>
                <w:u w:val="single"/>
              </w:rPr>
              <w:t>Primary Member</w:t>
            </w:r>
            <w:r w:rsidRPr="0013594E">
              <w:rPr>
                <w:rFonts w:ascii="Arial" w:eastAsia="Times New Roman" w:hAnsi="Arial" w:cs="Arial"/>
                <w:sz w:val="24"/>
                <w:szCs w:val="24"/>
              </w:rPr>
              <w:t xml:space="preserve">: </w:t>
            </w: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ind w:left="672"/>
              <w:jc w:val="both"/>
              <w:rPr>
                <w:rFonts w:ascii="Arial" w:eastAsia="Times New Roman" w:hAnsi="Arial" w:cs="Arial"/>
                <w:sz w:val="24"/>
                <w:szCs w:val="24"/>
              </w:rPr>
            </w:pPr>
            <w:r w:rsidRPr="0013594E">
              <w:rPr>
                <w:rFonts w:ascii="Arial" w:eastAsia="Times New Roman" w:hAnsi="Arial" w:cs="Arial"/>
                <w:sz w:val="24"/>
                <w:szCs w:val="24"/>
              </w:rPr>
              <w:t>Must b</w:t>
            </w:r>
            <w:r w:rsidR="002C0E8F">
              <w:rPr>
                <w:rFonts w:ascii="Arial" w:eastAsia="Times New Roman" w:hAnsi="Arial" w:cs="Arial"/>
                <w:sz w:val="24"/>
                <w:szCs w:val="24"/>
              </w:rPr>
              <w:t>e 5 years old</w:t>
            </w:r>
            <w:r w:rsidRPr="0013594E">
              <w:rPr>
                <w:rFonts w:ascii="Arial" w:eastAsia="Times New Roman" w:hAnsi="Arial" w:cs="Arial"/>
                <w:sz w:val="24"/>
                <w:szCs w:val="24"/>
              </w:rPr>
              <w:t xml:space="preserve"> by December 31 of the program year. Primary members enrolling after December 31 must participate as a primary member until the end of the program year. Primary members cannot enroll in large animal projects. Approved </w:t>
            </w:r>
            <w:r w:rsidR="00BC1002">
              <w:rPr>
                <w:rFonts w:ascii="Arial" w:eastAsia="Times New Roman" w:hAnsi="Arial" w:cs="Arial"/>
                <w:sz w:val="24"/>
                <w:szCs w:val="24"/>
              </w:rPr>
              <w:t xml:space="preserve">primary member </w:t>
            </w:r>
            <w:r w:rsidRPr="0013594E">
              <w:rPr>
                <w:rFonts w:ascii="Arial" w:eastAsia="Times New Roman" w:hAnsi="Arial" w:cs="Arial"/>
                <w:sz w:val="24"/>
                <w:szCs w:val="24"/>
              </w:rPr>
              <w:t>animal projects are dogs, cats, rabbits, rats, poultry, bees, mice, embryology, entomology, marine science, pygmy and Nigerian dwarf goats and therapeutic animal projects.</w:t>
            </w:r>
            <w:r w:rsidR="00C52E8C">
              <w:rPr>
                <w:rFonts w:ascii="Arial" w:eastAsia="Times New Roman" w:hAnsi="Arial" w:cs="Arial"/>
                <w:sz w:val="24"/>
                <w:szCs w:val="24"/>
              </w:rPr>
              <w:t xml:space="preserve"> </w:t>
            </w:r>
            <w:r w:rsidR="00BC1002">
              <w:rPr>
                <w:rFonts w:ascii="Arial" w:eastAsia="Times New Roman" w:hAnsi="Arial" w:cs="Arial"/>
                <w:sz w:val="24"/>
                <w:szCs w:val="24"/>
              </w:rPr>
              <w:t>A complete list of a</w:t>
            </w:r>
            <w:r w:rsidR="00C52E8C">
              <w:rPr>
                <w:rFonts w:ascii="Arial" w:eastAsia="Times New Roman" w:hAnsi="Arial" w:cs="Arial"/>
                <w:sz w:val="24"/>
                <w:szCs w:val="24"/>
              </w:rPr>
              <w:t>ll approved pr</w:t>
            </w:r>
            <w:r w:rsidR="00BC1002">
              <w:rPr>
                <w:rFonts w:ascii="Arial" w:eastAsia="Times New Roman" w:hAnsi="Arial" w:cs="Arial"/>
                <w:sz w:val="24"/>
                <w:szCs w:val="24"/>
              </w:rPr>
              <w:t>imary projects is in the</w:t>
            </w:r>
            <w:r w:rsidR="00C52E8C">
              <w:rPr>
                <w:rFonts w:ascii="Arial" w:eastAsia="Times New Roman" w:hAnsi="Arial" w:cs="Arial"/>
                <w:sz w:val="24"/>
                <w:szCs w:val="24"/>
              </w:rPr>
              <w:t xml:space="preserve"> California 4-H Project List. </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u w:val="single"/>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tabs>
                <w:tab w:val="left" w:pos="612"/>
              </w:tabs>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B.</w:t>
            </w:r>
            <w:r w:rsidRPr="0013594E">
              <w:rPr>
                <w:rFonts w:ascii="Arial" w:eastAsia="Times New Roman" w:hAnsi="Arial" w:cs="Arial"/>
                <w:sz w:val="24"/>
                <w:szCs w:val="24"/>
              </w:rPr>
              <w:tab/>
            </w:r>
            <w:r w:rsidRPr="0013594E">
              <w:rPr>
                <w:rFonts w:ascii="Arial" w:eastAsia="Times New Roman" w:hAnsi="Arial" w:cs="Arial"/>
                <w:sz w:val="24"/>
                <w:szCs w:val="24"/>
                <w:u w:val="single"/>
              </w:rPr>
              <w:t>Junior, Intermediate and Senior Members</w:t>
            </w:r>
            <w:r w:rsidRPr="0013594E">
              <w:rPr>
                <w:rFonts w:ascii="Arial" w:eastAsia="Times New Roman" w:hAnsi="Arial" w:cs="Arial"/>
                <w:sz w:val="24"/>
                <w:szCs w:val="24"/>
              </w:rPr>
              <w:t xml:space="preserve">: </w:t>
            </w: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ind w:left="672"/>
              <w:jc w:val="both"/>
              <w:rPr>
                <w:rFonts w:ascii="Arial" w:eastAsia="Times New Roman" w:hAnsi="Arial" w:cs="Arial"/>
                <w:sz w:val="24"/>
                <w:szCs w:val="24"/>
              </w:rPr>
            </w:pPr>
            <w:r w:rsidRPr="0013594E">
              <w:rPr>
                <w:rFonts w:ascii="Arial" w:eastAsia="Times New Roman" w:hAnsi="Arial" w:cs="Arial"/>
                <w:sz w:val="24"/>
                <w:szCs w:val="24"/>
              </w:rPr>
              <w:t xml:space="preserve">Must be 9 </w:t>
            </w:r>
            <w:r w:rsidR="002C0E8F">
              <w:rPr>
                <w:rFonts w:ascii="Arial" w:eastAsia="Times New Roman" w:hAnsi="Arial" w:cs="Arial"/>
                <w:sz w:val="24"/>
                <w:szCs w:val="24"/>
              </w:rPr>
              <w:t>years old</w:t>
            </w:r>
            <w:r w:rsidRPr="0013594E">
              <w:rPr>
                <w:rFonts w:ascii="Arial" w:eastAsia="Times New Roman" w:hAnsi="Arial" w:cs="Arial"/>
                <w:sz w:val="24"/>
                <w:szCs w:val="24"/>
              </w:rPr>
              <w:t xml:space="preserve"> by December 31 of the program year and may continue in the program until the end of the calendar year in which they become 19 years of age.</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tabs>
                <w:tab w:val="left" w:pos="612"/>
              </w:tabs>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C.</w:t>
            </w:r>
            <w:r w:rsidRPr="0013594E">
              <w:rPr>
                <w:rFonts w:ascii="Arial" w:eastAsia="Times New Roman" w:hAnsi="Arial" w:cs="Arial"/>
                <w:sz w:val="24"/>
                <w:szCs w:val="24"/>
              </w:rPr>
              <w:tab/>
            </w:r>
            <w:r w:rsidRPr="0013594E">
              <w:rPr>
                <w:rFonts w:ascii="Arial" w:eastAsia="Times New Roman" w:hAnsi="Arial" w:cs="Arial"/>
                <w:sz w:val="24"/>
                <w:szCs w:val="24"/>
                <w:u w:val="single"/>
              </w:rPr>
              <w:t>Home Schooled</w:t>
            </w:r>
            <w:r w:rsidRPr="0013594E">
              <w:rPr>
                <w:rFonts w:ascii="Arial" w:eastAsia="Times New Roman" w:hAnsi="Arial" w:cs="Arial"/>
                <w:sz w:val="24"/>
                <w:szCs w:val="24"/>
              </w:rPr>
              <w:t xml:space="preserve">: </w:t>
            </w: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ind w:left="672"/>
              <w:jc w:val="both"/>
              <w:rPr>
                <w:rFonts w:ascii="Arial" w:eastAsia="Times New Roman" w:hAnsi="Arial" w:cs="Arial"/>
                <w:sz w:val="24"/>
                <w:szCs w:val="24"/>
              </w:rPr>
            </w:pPr>
            <w:r w:rsidRPr="0013594E">
              <w:rPr>
                <w:rFonts w:ascii="Arial" w:eastAsia="Times New Roman" w:hAnsi="Arial" w:cs="Arial"/>
                <w:sz w:val="24"/>
                <w:szCs w:val="24"/>
              </w:rPr>
              <w:t>Children are to enroll based on their chronological age by December 31st.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r w:rsidRPr="0013594E">
              <w:rPr>
                <w:rFonts w:ascii="Arial" w:eastAsia="Times New Roman" w:hAnsi="Arial" w:cs="Arial"/>
                <w:i/>
                <w:iCs/>
                <w:sz w:val="24"/>
                <w:szCs w:val="24"/>
              </w:rPr>
              <w:t>Section 2</w:t>
            </w:r>
          </w:p>
          <w:p w:rsidR="0013594E" w:rsidRPr="0013594E" w:rsidRDefault="0013594E" w:rsidP="0013594E">
            <w:pPr>
              <w:spacing w:after="0" w:line="240" w:lineRule="auto"/>
              <w:jc w:val="both"/>
              <w:rPr>
                <w:rFonts w:ascii="Arial" w:eastAsia="Times New Roman" w:hAnsi="Arial" w:cs="Arial"/>
                <w:i/>
                <w:iCs/>
                <w:sz w:val="24"/>
                <w:szCs w:val="24"/>
              </w:rPr>
            </w:pPr>
          </w:p>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County guidelines and the specific purposes or projects of the local club, its leadership and membership, determine local membership eligibility. </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r w:rsidRPr="0013594E">
              <w:rPr>
                <w:rFonts w:ascii="Arial" w:eastAsia="Times New Roman" w:hAnsi="Arial" w:cs="Arial"/>
                <w:i/>
                <w:iCs/>
                <w:sz w:val="24"/>
                <w:szCs w:val="24"/>
              </w:rPr>
              <w:t xml:space="preserve">Section 3. Duties of the Members. </w:t>
            </w:r>
          </w:p>
          <w:p w:rsidR="0013594E" w:rsidRPr="0013594E" w:rsidRDefault="0013594E" w:rsidP="0013594E">
            <w:pPr>
              <w:spacing w:after="0" w:line="240" w:lineRule="auto"/>
              <w:jc w:val="both"/>
              <w:rPr>
                <w:rFonts w:ascii="Arial" w:eastAsia="Times New Roman" w:hAnsi="Arial" w:cs="Arial"/>
                <w:i/>
                <w:iCs/>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It shall be the duty of each member to:</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Abide by the 4</w:t>
            </w:r>
            <w:r w:rsidRPr="0013594E">
              <w:rPr>
                <w:rFonts w:ascii="Arial" w:eastAsia="Times New Roman" w:hAnsi="Arial" w:cs="Arial"/>
                <w:sz w:val="24"/>
                <w:szCs w:val="24"/>
              </w:rPr>
              <w:noBreakHyphen/>
              <w:t>H member Code of Conduct;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Abide by the Core Values of the University of California 4</w:t>
            </w:r>
            <w:r w:rsidRPr="0013594E">
              <w:rPr>
                <w:rFonts w:ascii="Arial" w:eastAsia="Times New Roman" w:hAnsi="Arial" w:cs="Arial"/>
                <w:sz w:val="24"/>
                <w:szCs w:val="24"/>
              </w:rPr>
              <w:noBreakHyphen/>
              <w:t>H Youth Development Program;</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Attend meetings regularly;</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Participate fully in project work;</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Complete records of the work done;</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Perform such duties of office or committees as may be required; and</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Help make the meetings interesting and helpful.</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lastRenderedPageBreak/>
              <w:t>R</w:t>
            </w:r>
          </w:p>
        </w:tc>
        <w:tc>
          <w:tcPr>
            <w:tcW w:w="8910" w:type="dxa"/>
            <w:gridSpan w:val="3"/>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Officers</w:t>
            </w:r>
          </w:p>
          <w:p w:rsidR="0013594E" w:rsidRPr="0013594E" w:rsidRDefault="0013594E" w:rsidP="0013594E">
            <w:pPr>
              <w:spacing w:after="0" w:line="240" w:lineRule="auto"/>
              <w:jc w:val="both"/>
              <w:rPr>
                <w:rFonts w:ascii="Arial" w:eastAsia="Times New Roman" w:hAnsi="Arial" w:cs="Arial"/>
                <w:b/>
                <w:bCs/>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 officers of this 4-H club shall be president, vice president, secretary, treasurer and other positions as deemed appropriate.</w:t>
            </w:r>
          </w:p>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keepNext/>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R</w:t>
            </w:r>
          </w:p>
        </w:tc>
        <w:tc>
          <w:tcPr>
            <w:tcW w:w="8910" w:type="dxa"/>
            <w:gridSpan w:val="3"/>
            <w:tcBorders>
              <w:top w:val="nil"/>
              <w:left w:val="nil"/>
              <w:bottom w:val="nil"/>
              <w:right w:val="nil"/>
            </w:tcBorders>
          </w:tcPr>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VI</w:t>
            </w:r>
          </w:p>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Meetings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 4-H club will have as many meetings as are necessary to complete project work and to carry on a successful 4-H club program. A minimum of eight (8) meetings is recommended. Attendance and participation can be promoted through incentive and recognition programs.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keepNext/>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R</w:t>
            </w:r>
          </w:p>
        </w:tc>
        <w:tc>
          <w:tcPr>
            <w:tcW w:w="8910" w:type="dxa"/>
            <w:gridSpan w:val="3"/>
            <w:tcBorders>
              <w:top w:val="nil"/>
              <w:left w:val="nil"/>
              <w:bottom w:val="nil"/>
              <w:right w:val="nil"/>
            </w:tcBorders>
          </w:tcPr>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VII</w:t>
            </w:r>
          </w:p>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Organization Volunteers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Two adult volunteers must be present at all 4-H club and project meetings. The organizational 4-H club </w:t>
            </w:r>
            <w:proofErr w:type="gramStart"/>
            <w:r w:rsidRPr="0013594E">
              <w:rPr>
                <w:rFonts w:ascii="Arial" w:eastAsia="Times New Roman" w:hAnsi="Arial" w:cs="Arial"/>
                <w:sz w:val="24"/>
                <w:szCs w:val="24"/>
              </w:rPr>
              <w:t>volunteer</w:t>
            </w:r>
            <w:proofErr w:type="gramEnd"/>
            <w:r w:rsidR="00A076D5">
              <w:rPr>
                <w:rFonts w:ascii="Arial" w:eastAsia="Times New Roman" w:hAnsi="Arial" w:cs="Arial"/>
                <w:sz w:val="24"/>
                <w:szCs w:val="24"/>
              </w:rPr>
              <w:t xml:space="preserve"> (club leader)</w:t>
            </w:r>
            <w:r w:rsidRPr="0013594E">
              <w:rPr>
                <w:rFonts w:ascii="Arial" w:eastAsia="Times New Roman" w:hAnsi="Arial" w:cs="Arial"/>
                <w:sz w:val="24"/>
                <w:szCs w:val="24"/>
              </w:rPr>
              <w:t xml:space="preserve"> and/or assistant organizational unit volunteer</w:t>
            </w:r>
            <w:r w:rsidR="00A076D5">
              <w:rPr>
                <w:rFonts w:ascii="Arial" w:eastAsia="Times New Roman" w:hAnsi="Arial" w:cs="Arial"/>
                <w:sz w:val="24"/>
                <w:szCs w:val="24"/>
              </w:rPr>
              <w:t xml:space="preserve"> (assistant club leader)</w:t>
            </w:r>
            <w:r w:rsidRPr="0013594E">
              <w:rPr>
                <w:rFonts w:ascii="Arial" w:eastAsia="Times New Roman" w:hAnsi="Arial" w:cs="Arial"/>
                <w:sz w:val="24"/>
                <w:szCs w:val="24"/>
              </w:rPr>
              <w:t xml:space="preserve"> must be in attendance at all club meetings unless they arrange for an adult volunteer substitute.</w:t>
            </w:r>
            <w:r w:rsidR="00627261">
              <w:rPr>
                <w:rFonts w:ascii="Arial" w:eastAsia="Times New Roman" w:hAnsi="Arial" w:cs="Arial"/>
                <w:sz w:val="24"/>
                <w:szCs w:val="24"/>
              </w:rPr>
              <w:t xml:space="preserve"> When two 4-H adult volunteers cannot be at the meeting, one 4-H adult volunteer and another adult at least 21 years old or 4-H staff member must be present instead.   </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keepNext/>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R</w:t>
            </w:r>
          </w:p>
        </w:tc>
        <w:tc>
          <w:tcPr>
            <w:tcW w:w="8910" w:type="dxa"/>
            <w:gridSpan w:val="3"/>
            <w:tcBorders>
              <w:top w:val="nil"/>
              <w:left w:val="nil"/>
              <w:bottom w:val="nil"/>
              <w:right w:val="nil"/>
            </w:tcBorders>
          </w:tcPr>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VIII</w:t>
            </w:r>
          </w:p>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Parents/Guardians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Parents/guardians with youth under 18 should wait until two adult volunteers are present before leaving their </w:t>
            </w:r>
            <w:proofErr w:type="gramStart"/>
            <w:r w:rsidRPr="0013594E">
              <w:rPr>
                <w:rFonts w:ascii="Arial" w:eastAsia="Times New Roman" w:hAnsi="Arial" w:cs="Arial"/>
                <w:sz w:val="24"/>
                <w:szCs w:val="24"/>
              </w:rPr>
              <w:t>child(</w:t>
            </w:r>
            <w:proofErr w:type="spellStart"/>
            <w:proofErr w:type="gramEnd"/>
            <w:r w:rsidRPr="0013594E">
              <w:rPr>
                <w:rFonts w:ascii="Arial" w:eastAsia="Times New Roman" w:hAnsi="Arial" w:cs="Arial"/>
                <w:sz w:val="24"/>
                <w:szCs w:val="24"/>
              </w:rPr>
              <w:t>ren</w:t>
            </w:r>
            <w:proofErr w:type="spellEnd"/>
            <w:r w:rsidRPr="0013594E">
              <w:rPr>
                <w:rFonts w:ascii="Arial" w:eastAsia="Times New Roman" w:hAnsi="Arial" w:cs="Arial"/>
                <w:sz w:val="24"/>
                <w:szCs w:val="24"/>
              </w:rPr>
              <w:t>) at a meeting. They must arrive to pick up their children 15 minutes before the scheduled meeting adjournment. Parents are expected to abide by all University of California 4</w:t>
            </w:r>
            <w:r w:rsidRPr="0013594E">
              <w:rPr>
                <w:rFonts w:ascii="Arial" w:eastAsia="Times New Roman" w:hAnsi="Arial" w:cs="Arial"/>
                <w:sz w:val="24"/>
                <w:szCs w:val="24"/>
              </w:rPr>
              <w:noBreakHyphen/>
              <w:t>H YDP policies and core values.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R</w:t>
            </w:r>
          </w:p>
        </w:tc>
        <w:tc>
          <w:tcPr>
            <w:tcW w:w="8910" w:type="dxa"/>
            <w:gridSpan w:val="3"/>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IX</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Nondiscrimination Statement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before="100" w:beforeAutospacing="1" w:after="100" w:afterAutospacing="1" w:line="240" w:lineRule="auto"/>
              <w:jc w:val="both"/>
              <w:rPr>
                <w:rFonts w:ascii="Arial" w:eastAsia="Times New Roman" w:hAnsi="Arial" w:cs="Arial"/>
                <w:color w:val="000000"/>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5F115F" w:rsidRPr="005F115F" w:rsidRDefault="005F115F" w:rsidP="00BD62E1">
            <w:pPr>
              <w:rPr>
                <w:rFonts w:ascii="Arial" w:hAnsi="Arial" w:cs="Arial"/>
                <w:color w:val="000000"/>
                <w:sz w:val="24"/>
                <w:szCs w:val="24"/>
              </w:rPr>
            </w:pPr>
            <w:r w:rsidRPr="005F115F">
              <w:rPr>
                <w:rFonts w:ascii="Arial" w:hAnsi="Arial" w:cs="Arial"/>
                <w:sz w:val="24"/>
                <w:szCs w:val="24"/>
              </w:rPr>
              <w:t xml:space="preserve">It is the policy of the University of California (UC) and the UC Division of Agriculture &amp; Natural Resources not to engage in discrimination 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w:t>
            </w:r>
            <w:r w:rsidRPr="005F115F">
              <w:rPr>
                <w:rFonts w:ascii="Arial" w:hAnsi="Arial" w:cs="Arial"/>
                <w:sz w:val="24"/>
                <w:szCs w:val="24"/>
              </w:rPr>
              <w:lastRenderedPageBreak/>
              <w:t>(cancer-related or genetic characteristics), genetic information (including family medical history), ancestry, marital status, age, sexual orientation, citizenship, or service in the uniformed services (as defined by the Uniformed Services Employment and Reemployment Rights Act of 1994 (USERRA), as well as state military and naval service. This policy is intended to be consistent with the provisions of applicable state and federal laws and University policies.</w:t>
            </w:r>
          </w:p>
          <w:p w:rsidR="005F115F" w:rsidRPr="005F115F" w:rsidRDefault="005F115F" w:rsidP="00BD62E1">
            <w:pPr>
              <w:rPr>
                <w:rFonts w:ascii="Arial" w:hAnsi="Arial" w:cs="Arial"/>
                <w:color w:val="000000"/>
                <w:sz w:val="24"/>
                <w:szCs w:val="24"/>
              </w:rPr>
            </w:pPr>
            <w:r w:rsidRPr="005F115F">
              <w:rPr>
                <w:rFonts w:ascii="Arial" w:hAnsi="Arial" w:cs="Arial"/>
                <w:color w:val="000000"/>
                <w:sz w:val="24"/>
                <w:szCs w:val="24"/>
              </w:rPr>
              <w:t xml:space="preserve">University policy also prohibits retaliation against any employee or person </w:t>
            </w:r>
            <w:r w:rsidRPr="005F115F">
              <w:rPr>
                <w:rFonts w:ascii="Arial" w:hAnsi="Arial" w:cs="Arial"/>
                <w:sz w:val="24"/>
                <w:szCs w:val="24"/>
              </w:rPr>
              <w:t>in any of its programs or activities</w:t>
            </w:r>
            <w:r w:rsidRPr="005F115F">
              <w:rPr>
                <w:rFonts w:ascii="Arial" w:hAnsi="Arial" w:cs="Arial"/>
                <w:color w:val="000000"/>
                <w:sz w:val="24"/>
                <w:szCs w:val="24"/>
              </w:rPr>
              <w:t xml:space="preserve"> for bringing a complaint of discrimination or harassment pursuant to this policy. This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employment </w:t>
            </w:r>
            <w:r w:rsidRPr="005F115F">
              <w:rPr>
                <w:rFonts w:ascii="Arial" w:hAnsi="Arial" w:cs="Arial"/>
                <w:sz w:val="24"/>
                <w:szCs w:val="24"/>
              </w:rPr>
              <w:t>or to any of its programs or activities.</w:t>
            </w:r>
          </w:p>
          <w:p w:rsidR="005F115F" w:rsidRPr="005F115F" w:rsidRDefault="005F115F" w:rsidP="00BD62E1">
            <w:pPr>
              <w:rPr>
                <w:rFonts w:ascii="Arial" w:hAnsi="Arial" w:cs="Arial"/>
                <w:color w:val="000000"/>
                <w:sz w:val="24"/>
                <w:szCs w:val="24"/>
              </w:rPr>
            </w:pPr>
            <w:r w:rsidRPr="005F115F">
              <w:rPr>
                <w:rFonts w:ascii="Arial" w:hAnsi="Arial" w:cs="Arial"/>
                <w:sz w:val="24"/>
                <w:szCs w:val="24"/>
              </w:rPr>
              <w:t>In addition, it is the policy of the University and ANR to undertake affirmative action, consistent with its obligations as a Federal contractor, for minorities and women, for persons with disabilities, and for covered veterans. The University commits itself to apply every good faith effort to achieve prompt and full utilization of minorities and women in all segments of its workforce where deficiencies exist. These efforts conform to all current legal and regulatory requirements, and are consistent with University standards of quality and excellence.</w:t>
            </w:r>
          </w:p>
          <w:p w:rsidR="005F115F" w:rsidRPr="005F115F" w:rsidRDefault="005F115F" w:rsidP="00BD62E1">
            <w:pPr>
              <w:rPr>
                <w:rFonts w:ascii="Arial" w:hAnsi="Arial" w:cs="Arial"/>
                <w:sz w:val="24"/>
                <w:szCs w:val="24"/>
              </w:rPr>
            </w:pPr>
            <w:r w:rsidRPr="005F115F">
              <w:rPr>
                <w:rFonts w:ascii="Arial" w:hAnsi="Arial" w:cs="Arial"/>
                <w:sz w:val="24"/>
                <w:szCs w:val="24"/>
              </w:rPr>
              <w:t>In conformance with Federal regulations, written affirmative action plans shall be prepared and maintained by each campus of the University, including the Division of Agriculture and Natural Resources. Such plans shall be reviewed and approved by the Office of the President and the Office of the General Counsel before they are officially promulgated.</w:t>
            </w:r>
          </w:p>
          <w:p w:rsidR="0013594E" w:rsidRPr="005F115F" w:rsidRDefault="005F115F" w:rsidP="00BD62E1">
            <w:pPr>
              <w:spacing w:after="0"/>
              <w:rPr>
                <w:rFonts w:ascii="Arial" w:hAnsi="Arial" w:cs="Arial"/>
                <w:color w:val="000000"/>
                <w:sz w:val="24"/>
                <w:szCs w:val="24"/>
              </w:rPr>
            </w:pPr>
            <w:r w:rsidRPr="005F115F">
              <w:rPr>
                <w:rFonts w:ascii="Arial" w:hAnsi="Arial" w:cs="Arial"/>
                <w:color w:val="000000"/>
                <w:sz w:val="24"/>
                <w:szCs w:val="24"/>
              </w:rPr>
              <w:t>Inquiries regarding the University’s nondiscrimination policies may be directed to Linda Marie Manton, Affirmative Action Contact, University of California, Davis, Agriculture and Natural Resources, 2801 Second Street, Davis, CA 95618, (530) 750-1318</w:t>
            </w:r>
            <w:r>
              <w:rPr>
                <w:rFonts w:ascii="Arial" w:hAnsi="Arial" w:cs="Arial"/>
                <w:color w:val="000000"/>
                <w:sz w:val="24"/>
                <w:szCs w:val="24"/>
              </w:rPr>
              <w: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lastRenderedPageBreak/>
              <w:br w:type="page"/>
            </w: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 ____________ 4-H club of ___________ County affirms and complies with this University of California policy.</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4428" w:type="dxa"/>
            <w:gridSpan w:val="2"/>
            <w:tcBorders>
              <w:top w:val="nil"/>
              <w:left w:val="nil"/>
              <w:bottom w:val="single" w:sz="4" w:space="0" w:color="auto"/>
              <w:right w:val="nil"/>
            </w:tcBorders>
          </w:tcPr>
          <w:p w:rsidR="0013594E" w:rsidRDefault="0013594E" w:rsidP="0013594E">
            <w:pPr>
              <w:spacing w:after="0" w:line="240" w:lineRule="auto"/>
              <w:jc w:val="both"/>
              <w:rPr>
                <w:rFonts w:ascii="Arial" w:eastAsia="Times New Roman" w:hAnsi="Arial" w:cs="Arial"/>
                <w:sz w:val="24"/>
                <w:szCs w:val="24"/>
              </w:rPr>
            </w:pPr>
          </w:p>
          <w:p w:rsidR="00EF58E8" w:rsidRDefault="00EF58E8" w:rsidP="0013594E">
            <w:pPr>
              <w:spacing w:after="0" w:line="240" w:lineRule="auto"/>
              <w:jc w:val="both"/>
              <w:rPr>
                <w:rFonts w:ascii="Arial" w:eastAsia="Times New Roman" w:hAnsi="Arial" w:cs="Arial"/>
                <w:sz w:val="24"/>
                <w:szCs w:val="24"/>
              </w:rPr>
            </w:pPr>
          </w:p>
          <w:p w:rsidR="00173FE4" w:rsidRDefault="00173FE4" w:rsidP="0013594E">
            <w:pPr>
              <w:spacing w:after="0" w:line="240" w:lineRule="auto"/>
              <w:jc w:val="both"/>
              <w:rPr>
                <w:rFonts w:ascii="Arial" w:eastAsia="Times New Roman" w:hAnsi="Arial" w:cs="Arial"/>
                <w:sz w:val="24"/>
                <w:szCs w:val="24"/>
              </w:rPr>
            </w:pPr>
          </w:p>
          <w:p w:rsidR="00C52E8C" w:rsidRDefault="00C52E8C" w:rsidP="0013594E">
            <w:pPr>
              <w:spacing w:after="0" w:line="240" w:lineRule="auto"/>
              <w:jc w:val="both"/>
              <w:rPr>
                <w:rFonts w:ascii="Arial" w:eastAsia="Times New Roman" w:hAnsi="Arial" w:cs="Arial"/>
                <w:sz w:val="24"/>
                <w:szCs w:val="24"/>
              </w:rPr>
            </w:pPr>
          </w:p>
          <w:p w:rsidR="00C52E8C" w:rsidRPr="0013594E" w:rsidRDefault="00C52E8C" w:rsidP="0013594E">
            <w:pPr>
              <w:spacing w:after="0" w:line="240" w:lineRule="auto"/>
              <w:jc w:val="both"/>
              <w:rPr>
                <w:rFonts w:ascii="Arial" w:eastAsia="Times New Roman" w:hAnsi="Arial" w:cs="Arial"/>
                <w:sz w:val="24"/>
                <w:szCs w:val="24"/>
              </w:rPr>
            </w:pP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bottom w:val="single" w:sz="4" w:space="0" w:color="auto"/>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4428" w:type="dxa"/>
            <w:gridSpan w:val="2"/>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lastRenderedPageBreak/>
              <w:t>4-H Club President</w:t>
            </w: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Organizational 4-H Club Volunteer</w:t>
            </w:r>
          </w:p>
        </w:tc>
      </w:tr>
      <w:tr w:rsidR="0013594E" w:rsidRPr="0013594E" w:rsidTr="00EF58E8">
        <w:tc>
          <w:tcPr>
            <w:tcW w:w="4428" w:type="dxa"/>
            <w:gridSpan w:val="2"/>
            <w:tcBorders>
              <w:top w:val="nil"/>
              <w:left w:val="nil"/>
              <w:right w:val="nil"/>
            </w:tcBorders>
          </w:tcPr>
          <w:p w:rsidR="0013594E" w:rsidRDefault="0013594E" w:rsidP="0013594E">
            <w:pPr>
              <w:spacing w:after="0" w:line="240" w:lineRule="auto"/>
              <w:jc w:val="both"/>
              <w:rPr>
                <w:rFonts w:ascii="Arial" w:eastAsia="Times New Roman" w:hAnsi="Arial" w:cs="Arial"/>
                <w:sz w:val="24"/>
                <w:szCs w:val="24"/>
              </w:rPr>
            </w:pPr>
          </w:p>
          <w:p w:rsidR="00350E04" w:rsidRPr="0013594E" w:rsidRDefault="00350E04" w:rsidP="0013594E">
            <w:pPr>
              <w:spacing w:after="0" w:line="240" w:lineRule="auto"/>
              <w:jc w:val="both"/>
              <w:rPr>
                <w:rFonts w:ascii="Arial" w:eastAsia="Times New Roman" w:hAnsi="Arial" w:cs="Arial"/>
                <w:sz w:val="24"/>
                <w:szCs w:val="24"/>
              </w:rPr>
            </w:pP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F58E8">
        <w:tc>
          <w:tcPr>
            <w:tcW w:w="4428" w:type="dxa"/>
            <w:gridSpan w:val="2"/>
            <w:tcBorders>
              <w:top w:val="nil"/>
              <w:left w:val="nil"/>
              <w:bottom w:val="single" w:sz="4" w:space="0" w:color="auto"/>
              <w:right w:val="nil"/>
            </w:tcBorders>
          </w:tcPr>
          <w:p w:rsidR="0013594E" w:rsidRDefault="0013594E" w:rsidP="0013594E">
            <w:pPr>
              <w:spacing w:after="0" w:line="240" w:lineRule="auto"/>
              <w:jc w:val="both"/>
              <w:rPr>
                <w:rFonts w:ascii="Arial" w:eastAsia="Times New Roman" w:hAnsi="Arial" w:cs="Arial"/>
                <w:sz w:val="24"/>
                <w:szCs w:val="24"/>
              </w:rPr>
            </w:pPr>
          </w:p>
          <w:p w:rsidR="00EF58E8" w:rsidRPr="0013594E" w:rsidRDefault="00EF58E8" w:rsidP="0013594E">
            <w:pPr>
              <w:spacing w:after="0" w:line="240" w:lineRule="auto"/>
              <w:jc w:val="both"/>
              <w:rPr>
                <w:rFonts w:ascii="Arial" w:eastAsia="Times New Roman" w:hAnsi="Arial" w:cs="Arial"/>
                <w:sz w:val="24"/>
                <w:szCs w:val="24"/>
              </w:rPr>
            </w:pP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bottom w:val="single" w:sz="4" w:space="0" w:color="auto"/>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F58E8">
        <w:tc>
          <w:tcPr>
            <w:tcW w:w="4428" w:type="dxa"/>
            <w:gridSpan w:val="2"/>
            <w:tcBorders>
              <w:top w:val="single" w:sz="4" w:space="0" w:color="auto"/>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4</w:t>
            </w:r>
            <w:r w:rsidRPr="0013594E">
              <w:rPr>
                <w:rFonts w:ascii="Arial" w:eastAsia="Times New Roman" w:hAnsi="Arial" w:cs="Arial"/>
                <w:sz w:val="24"/>
                <w:szCs w:val="24"/>
              </w:rPr>
              <w:noBreakHyphen/>
              <w:t>H YDP Staff</w:t>
            </w: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single" w:sz="4" w:space="0" w:color="auto"/>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County Director</w:t>
            </w:r>
          </w:p>
        </w:tc>
      </w:tr>
      <w:tr w:rsidR="0013594E" w:rsidRPr="0013594E" w:rsidTr="00E66742">
        <w:trPr>
          <w:gridAfter w:val="1"/>
          <w:wAfter w:w="18" w:type="dxa"/>
        </w:trPr>
        <w:tc>
          <w:tcPr>
            <w:tcW w:w="9558" w:type="dxa"/>
            <w:gridSpan w:val="4"/>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9558" w:type="dxa"/>
            <w:gridSpan w:val="4"/>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This constitution was adopted ___________________, 20____. </w:t>
            </w:r>
            <w:r w:rsidRPr="0013594E">
              <w:rPr>
                <w:rFonts w:ascii="Arial" w:eastAsia="Times New Roman" w:hAnsi="Arial" w:cs="Arial"/>
                <w:i/>
                <w:iCs/>
                <w:sz w:val="24"/>
                <w:szCs w:val="24"/>
              </w:rPr>
              <w:t>[Carry forward the original date from year to year as the constitution will be adopted only once. Each amendment to the constitution must indicate the article number amended and date the amendment was made.]</w:t>
            </w:r>
          </w:p>
        </w:tc>
      </w:tr>
    </w:tbl>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4D2351">
      <w:pPr>
        <w:pStyle w:val="Default"/>
        <w:ind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A41333">
      <w:pPr>
        <w:pStyle w:val="Default"/>
        <w:ind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917ECA" w:rsidRPr="003D44CC" w:rsidRDefault="00BD62E1" w:rsidP="003D44CC">
      <w:pPr>
        <w:pStyle w:val="Default"/>
        <w:ind w:left="-720" w:right="-900"/>
        <w:rPr>
          <w:rFonts w:ascii="Arial" w:hAnsi="Arial" w:cs="Arial"/>
          <w:sz w:val="14"/>
          <w:szCs w:val="14"/>
        </w:rPr>
      </w:pPr>
      <w:r>
        <w:rPr>
          <w:rFonts w:ascii="Arial" w:hAnsi="Arial" w:cs="Arial"/>
          <w:sz w:val="14"/>
          <w:szCs w:val="14"/>
        </w:rPr>
        <w:t>It is the policy of the University of California (UC) and the UC Division of Agriculture &amp; Natural Resources not to engage in discrimination against or harassment of any person in any of its programs or activities</w:t>
      </w:r>
      <w:r>
        <w:t xml:space="preserve"> </w:t>
      </w:r>
      <w:r>
        <w:rPr>
          <w:rFonts w:ascii="Arial" w:hAnsi="Arial" w:cs="Arial"/>
          <w:sz w:val="14"/>
          <w:szCs w:val="14"/>
        </w:rPr>
        <w:t xml:space="preserve">(Complete nondiscrimination policy statement can be found at </w:t>
      </w:r>
      <w:hyperlink r:id="rId8" w:history="1">
        <w:r>
          <w:rPr>
            <w:rStyle w:val="Hyperlink"/>
            <w:rFonts w:ascii="Arial" w:hAnsi="Arial" w:cs="Arial"/>
            <w:sz w:val="14"/>
            <w:szCs w:val="14"/>
          </w:rPr>
          <w:t>http://ucanr.edu/sites/anrstaff/files/176836.doc</w:t>
        </w:r>
      </w:hyperlink>
      <w:r>
        <w:rPr>
          <w:rFonts w:ascii="Arial" w:hAnsi="Arial" w:cs="Arial"/>
          <w:sz w:val="14"/>
          <w:szCs w:val="14"/>
        </w:rPr>
        <w:t>). Inquiries regarding ANR’s nondiscrimination policies may be directed to Linda Marie Manton, Affirmative Action Contact, University of California, Davis, Agriculture and Natural Resources, 2801 Second Street, Davis, CA 95618, (530) 750-1318.</w:t>
      </w:r>
    </w:p>
    <w:sectPr w:rsidR="00917ECA" w:rsidRPr="003D44CC" w:rsidSect="00DB0A77">
      <w:headerReference w:type="default" r:id="rId9"/>
      <w:footerReference w:type="default" r:id="rId10"/>
      <w:pgSz w:w="12240" w:h="15840"/>
      <w:pgMar w:top="1440" w:right="1440" w:bottom="1440" w:left="1260" w:header="450" w:footer="84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84" w:rsidRDefault="00714484" w:rsidP="002726C8">
      <w:pPr>
        <w:spacing w:after="0" w:line="240" w:lineRule="auto"/>
      </w:pPr>
      <w:r>
        <w:separator/>
      </w:r>
    </w:p>
  </w:endnote>
  <w:endnote w:type="continuationSeparator" w:id="0">
    <w:p w:rsidR="00714484" w:rsidRDefault="00714484"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84" w:rsidRPr="00917ECA" w:rsidRDefault="00364FC4" w:rsidP="003D27DD">
    <w:pPr>
      <w:pStyle w:val="Footer"/>
      <w:rPr>
        <w:rFonts w:ascii="Cronos Pro" w:hAnsi="Cronos Pro"/>
        <w:sz w:val="24"/>
      </w:rPr>
    </w:pPr>
    <w:r w:rsidRPr="00364FC4">
      <w:rPr>
        <w:rFonts w:ascii="Cronos Pro" w:hAnsi="Cronos Pro"/>
        <w:noProof/>
        <w:sz w:val="24"/>
      </w:rPr>
      <w:drawing>
        <wp:anchor distT="0" distB="0" distL="114300" distR="114300" simplePos="0" relativeHeight="251658240" behindDoc="1" locked="0" layoutInCell="1" allowOverlap="1" wp14:anchorId="2F577EE6" wp14:editId="4AAC1718">
          <wp:simplePos x="0" y="0"/>
          <wp:positionH relativeFrom="column">
            <wp:posOffset>-495300</wp:posOffset>
          </wp:positionH>
          <wp:positionV relativeFrom="paragraph">
            <wp:posOffset>-200025</wp:posOffset>
          </wp:positionV>
          <wp:extent cx="7124700" cy="723900"/>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3981" cy="722490"/>
                  </a:xfrm>
                  <a:prstGeom prst="rect">
                    <a:avLst/>
                  </a:prstGeom>
                </pic:spPr>
              </pic:pic>
            </a:graphicData>
          </a:graphic>
        </wp:anchor>
      </w:drawing>
    </w:r>
    <w:r w:rsidR="00714484" w:rsidRPr="00917ECA">
      <w:rPr>
        <w:rFonts w:ascii="Cronos Pro" w:hAnsi="Cronos Pro"/>
        <w:noProof/>
        <w:sz w:val="24"/>
      </w:rPr>
      <w:t xml:space="preserve">page </w:t>
    </w:r>
    <w:r w:rsidR="00AB3CBB" w:rsidRPr="00917ECA">
      <w:rPr>
        <w:rFonts w:ascii="Cronos Pro" w:hAnsi="Cronos Pro"/>
        <w:noProof/>
        <w:sz w:val="24"/>
      </w:rPr>
      <w:fldChar w:fldCharType="begin"/>
    </w:r>
    <w:r w:rsidR="00AB5379" w:rsidRPr="00917ECA">
      <w:rPr>
        <w:rFonts w:ascii="Cronos Pro" w:hAnsi="Cronos Pro"/>
        <w:noProof/>
        <w:sz w:val="24"/>
      </w:rPr>
      <w:instrText xml:space="preserve"> PAGE  \* Arabic  \* MERGEFORMAT </w:instrText>
    </w:r>
    <w:r w:rsidR="00AB3CBB" w:rsidRPr="00917ECA">
      <w:rPr>
        <w:rFonts w:ascii="Cronos Pro" w:hAnsi="Cronos Pro"/>
        <w:noProof/>
        <w:sz w:val="24"/>
      </w:rPr>
      <w:fldChar w:fldCharType="separate"/>
    </w:r>
    <w:r w:rsidR="00D223FC">
      <w:rPr>
        <w:rFonts w:ascii="Cronos Pro" w:hAnsi="Cronos Pro"/>
        <w:noProof/>
        <w:sz w:val="24"/>
      </w:rPr>
      <w:t>5</w:t>
    </w:r>
    <w:r w:rsidR="00AB3CBB" w:rsidRPr="00917ECA">
      <w:rPr>
        <w:rFonts w:ascii="Cronos Pro" w:hAnsi="Cronos Pro"/>
        <w:noProof/>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84" w:rsidRDefault="00714484" w:rsidP="002726C8">
      <w:pPr>
        <w:spacing w:after="0" w:line="240" w:lineRule="auto"/>
      </w:pPr>
      <w:r>
        <w:separator/>
      </w:r>
    </w:p>
  </w:footnote>
  <w:footnote w:type="continuationSeparator" w:id="0">
    <w:p w:rsidR="00714484" w:rsidRDefault="00714484" w:rsidP="002726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4E" w:rsidRPr="00E01278" w:rsidRDefault="00714484" w:rsidP="00E01278">
    <w:pPr>
      <w:pStyle w:val="Header"/>
      <w:ind w:left="-270"/>
      <w:rPr>
        <w:rFonts w:ascii="Cronos Pro" w:hAnsi="Cronos Pro"/>
        <w:b/>
        <w:noProof/>
        <w:color w:val="FFFFFF" w:themeColor="background1"/>
        <w:sz w:val="28"/>
        <w:szCs w:val="28"/>
      </w:rPr>
    </w:pPr>
    <w:r w:rsidRPr="00E01278">
      <w:rPr>
        <w:rFonts w:ascii="Cronos Pro" w:hAnsi="Cronos Pro"/>
        <w:b/>
        <w:noProof/>
        <w:color w:val="FFFFFF" w:themeColor="background1"/>
        <w:sz w:val="28"/>
        <w:szCs w:val="28"/>
      </w:rPr>
      <w:drawing>
        <wp:anchor distT="0" distB="0" distL="114300" distR="114300" simplePos="0" relativeHeight="251657216" behindDoc="1" locked="0" layoutInCell="1" allowOverlap="1" wp14:anchorId="60DC5C25" wp14:editId="00C7E96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9A1ECB" w:rsidRPr="00E01278">
      <w:rPr>
        <w:rFonts w:ascii="Cronos Pro" w:hAnsi="Cronos Pro"/>
        <w:b/>
        <w:noProof/>
        <w:color w:val="FFFFFF" w:themeColor="background1"/>
        <w:sz w:val="28"/>
        <w:szCs w:val="28"/>
      </w:rPr>
      <w:t>__________</w:t>
    </w:r>
    <w:r w:rsidR="0013594E" w:rsidRPr="00E01278">
      <w:rPr>
        <w:rFonts w:ascii="Cronos Pro" w:hAnsi="Cronos Pro"/>
        <w:b/>
        <w:noProof/>
        <w:color w:val="FFFFFF" w:themeColor="background1"/>
        <w:sz w:val="28"/>
        <w:szCs w:val="28"/>
      </w:rPr>
      <w:t xml:space="preserve">4-H Unit Constitution </w:t>
    </w:r>
    <w:r w:rsidR="009A1ECB" w:rsidRPr="00E01278">
      <w:rPr>
        <w:rFonts w:ascii="Cronos Pro" w:hAnsi="Cronos Pro"/>
        <w:b/>
        <w:noProof/>
        <w:color w:val="FFFFFF" w:themeColor="background1"/>
        <w:sz w:val="28"/>
        <w:szCs w:val="28"/>
      </w:rPr>
      <w:br/>
    </w:r>
    <w:r w:rsidR="0013594E" w:rsidRPr="00E01278">
      <w:rPr>
        <w:rFonts w:ascii="Cronos Pro" w:hAnsi="Cronos Pro"/>
        <w:b/>
        <w:noProof/>
        <w:color w:val="FFFFFF" w:themeColor="background1"/>
        <w:sz w:val="28"/>
        <w:szCs w:val="28"/>
      </w:rPr>
      <w:t>Template</w:t>
    </w:r>
    <w:r w:rsidR="00E01278">
      <w:rPr>
        <w:rFonts w:ascii="Cronos Pro" w:hAnsi="Cronos Pro"/>
        <w:b/>
        <w:noProof/>
        <w:color w:val="FFFFFF" w:themeColor="background1"/>
        <w:sz w:val="28"/>
        <w:szCs w:val="28"/>
      </w:rPr>
      <w:t xml:space="preserve">     </w:t>
    </w:r>
    <w:r w:rsidR="0013594E">
      <w:rPr>
        <w:rFonts w:ascii="Cronos Pro" w:hAnsi="Cronos Pro"/>
        <w:b/>
        <w:color w:val="FFFFFF" w:themeColor="background1"/>
        <w:sz w:val="20"/>
        <w:szCs w:val="20"/>
      </w:rPr>
      <w:t>R = Required</w:t>
    </w:r>
    <w:r w:rsidR="007B01CE">
      <w:rPr>
        <w:rFonts w:ascii="Cronos Pro" w:hAnsi="Cronos Pro"/>
        <w:b/>
        <w:color w:val="FFFFFF" w:themeColor="background1"/>
        <w:sz w:val="20"/>
        <w:szCs w:val="20"/>
      </w:rPr>
      <w:t xml:space="preserve">  </w:t>
    </w:r>
    <w:r w:rsidR="009A1ECB">
      <w:rPr>
        <w:rFonts w:ascii="Cronos Pro" w:hAnsi="Cronos Pro"/>
        <w:b/>
        <w:color w:val="FFFFFF" w:themeColor="background1"/>
        <w:sz w:val="20"/>
        <w:szCs w:val="20"/>
      </w:rPr>
      <w:t xml:space="preserve"> </w:t>
    </w:r>
    <w:r w:rsidR="0013594E">
      <w:rPr>
        <w:rFonts w:ascii="Cronos Pro" w:hAnsi="Cronos Pro"/>
        <w:b/>
        <w:color w:val="FFFFFF" w:themeColor="background1"/>
        <w:sz w:val="20"/>
        <w:szCs w:val="20"/>
      </w:rPr>
      <w:t>O = Optional</w:t>
    </w:r>
  </w:p>
  <w:p w:rsidR="00714484" w:rsidRPr="00D81AEC" w:rsidRDefault="009A1ECB" w:rsidP="0013594E">
    <w:pPr>
      <w:pStyle w:val="Header"/>
      <w:tabs>
        <w:tab w:val="clear" w:pos="4680"/>
        <w:tab w:val="clear" w:pos="9360"/>
        <w:tab w:val="center" w:pos="4635"/>
      </w:tabs>
      <w:ind w:left="-270"/>
      <w:rPr>
        <w:rFonts w:ascii="Cronos Pro" w:hAnsi="Cronos Pro"/>
        <w:i/>
        <w:color w:val="FFFFFF" w:themeColor="background1"/>
        <w:sz w:val="28"/>
      </w:rPr>
    </w:pPr>
    <w:r>
      <w:rPr>
        <w:rFonts w:ascii="Cronos Pro" w:hAnsi="Cronos Pro"/>
        <w:i/>
        <w:color w:val="FFFFFF" w:themeColor="background1"/>
        <w:sz w:val="28"/>
      </w:rPr>
      <w:t>1/2014</w:t>
    </w:r>
  </w:p>
  <w:p w:rsidR="00714484" w:rsidRPr="002726C8" w:rsidRDefault="00714484" w:rsidP="002726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E4BA9"/>
    <w:multiLevelType w:val="hybridMultilevel"/>
    <w:tmpl w:val="A6209AC0"/>
    <w:lvl w:ilvl="0" w:tplc="3C56057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609D9"/>
    <w:rsid w:val="0013594E"/>
    <w:rsid w:val="00173FE4"/>
    <w:rsid w:val="002726C8"/>
    <w:rsid w:val="002C0E8F"/>
    <w:rsid w:val="00350E04"/>
    <w:rsid w:val="00364FC4"/>
    <w:rsid w:val="003D27DD"/>
    <w:rsid w:val="003D44CC"/>
    <w:rsid w:val="003D4CA9"/>
    <w:rsid w:val="0040300C"/>
    <w:rsid w:val="004732DE"/>
    <w:rsid w:val="004D2351"/>
    <w:rsid w:val="00510AA0"/>
    <w:rsid w:val="005311BE"/>
    <w:rsid w:val="005F115F"/>
    <w:rsid w:val="00627261"/>
    <w:rsid w:val="00693AF7"/>
    <w:rsid w:val="00697B6E"/>
    <w:rsid w:val="006F29E5"/>
    <w:rsid w:val="00714484"/>
    <w:rsid w:val="007B01CE"/>
    <w:rsid w:val="007B6B98"/>
    <w:rsid w:val="007C2076"/>
    <w:rsid w:val="00840CD0"/>
    <w:rsid w:val="008455C5"/>
    <w:rsid w:val="0085148B"/>
    <w:rsid w:val="008B126B"/>
    <w:rsid w:val="00916E20"/>
    <w:rsid w:val="00917ECA"/>
    <w:rsid w:val="00927800"/>
    <w:rsid w:val="00993CDB"/>
    <w:rsid w:val="009A1ECB"/>
    <w:rsid w:val="009B32C9"/>
    <w:rsid w:val="009B5FE0"/>
    <w:rsid w:val="009D622D"/>
    <w:rsid w:val="00A076D5"/>
    <w:rsid w:val="00A1224B"/>
    <w:rsid w:val="00A15BBD"/>
    <w:rsid w:val="00A34E77"/>
    <w:rsid w:val="00A41333"/>
    <w:rsid w:val="00AB3CBB"/>
    <w:rsid w:val="00AB5379"/>
    <w:rsid w:val="00BC1002"/>
    <w:rsid w:val="00BD62E1"/>
    <w:rsid w:val="00C31878"/>
    <w:rsid w:val="00C44E06"/>
    <w:rsid w:val="00C52E8C"/>
    <w:rsid w:val="00CB2709"/>
    <w:rsid w:val="00D17C84"/>
    <w:rsid w:val="00D223FC"/>
    <w:rsid w:val="00D26B69"/>
    <w:rsid w:val="00D4092A"/>
    <w:rsid w:val="00D624AB"/>
    <w:rsid w:val="00DB0A77"/>
    <w:rsid w:val="00DB2FDD"/>
    <w:rsid w:val="00E01278"/>
    <w:rsid w:val="00EF58E8"/>
    <w:rsid w:val="00F522A9"/>
    <w:rsid w:val="00F71D59"/>
    <w:rsid w:val="00FA1AAF"/>
    <w:rsid w:val="00FA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7278">
      <w:bodyDiv w:val="1"/>
      <w:marLeft w:val="0"/>
      <w:marRight w:val="0"/>
      <w:marTop w:val="0"/>
      <w:marBottom w:val="0"/>
      <w:divBdr>
        <w:top w:val="none" w:sz="0" w:space="0" w:color="auto"/>
        <w:left w:val="none" w:sz="0" w:space="0" w:color="auto"/>
        <w:bottom w:val="none" w:sz="0" w:space="0" w:color="auto"/>
        <w:right w:val="none" w:sz="0" w:space="0" w:color="auto"/>
      </w:divBdr>
    </w:div>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canr.edu/sites/anrstaff/files/176836.doc"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A M Marzolla</cp:lastModifiedBy>
  <cp:revision>2</cp:revision>
  <cp:lastPrinted>2011-06-27T17:36:00Z</cp:lastPrinted>
  <dcterms:created xsi:type="dcterms:W3CDTF">2015-09-10T17:28:00Z</dcterms:created>
  <dcterms:modified xsi:type="dcterms:W3CDTF">2015-09-10T17:28:00Z</dcterms:modified>
</cp:coreProperties>
</file>